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0CE2" w14:textId="77777777" w:rsidR="0040366D" w:rsidRPr="007931D8" w:rsidRDefault="0040366D" w:rsidP="00D46A31">
      <w:pPr>
        <w:pStyle w:val="Nadpis2"/>
        <w:numPr>
          <w:ilvl w:val="0"/>
          <w:numId w:val="0"/>
        </w:numPr>
        <w:rPr>
          <w:rFonts w:asciiTheme="minorHAnsi" w:hAnsiTheme="minorHAnsi" w:cstheme="minorHAnsi"/>
        </w:rPr>
      </w:pPr>
      <w:r w:rsidRPr="007931D8">
        <w:rPr>
          <w:rFonts w:asciiTheme="minorHAnsi" w:hAnsiTheme="minorHAnsi" w:cstheme="minorHAnsi"/>
        </w:rPr>
        <w:t>Smlouva o dílo</w:t>
      </w:r>
    </w:p>
    <w:p w14:paraId="438E26BF" w14:textId="77777777" w:rsidR="0040366D" w:rsidRPr="007931D8" w:rsidRDefault="0040366D" w:rsidP="004E143B">
      <w:pPr>
        <w:pStyle w:val="Nadpis5"/>
        <w:rPr>
          <w:rFonts w:asciiTheme="minorHAnsi" w:hAnsiTheme="minorHAnsi" w:cstheme="minorHAnsi"/>
          <w:sz w:val="22"/>
        </w:rPr>
      </w:pPr>
      <w:r w:rsidRPr="007931D8">
        <w:rPr>
          <w:rFonts w:asciiTheme="minorHAnsi" w:hAnsiTheme="minorHAnsi" w:cstheme="minorHAnsi"/>
          <w:sz w:val="22"/>
        </w:rPr>
        <w:t xml:space="preserve">uzavřená podle § </w:t>
      </w:r>
      <w:smartTag w:uri="urn:schemas-microsoft-com:office:smarttags" w:element="metricconverter">
        <w:smartTagPr>
          <w:attr w:name="ProductID" w:val="2586 a"/>
        </w:smartTagPr>
        <w:r w:rsidR="008F78AC" w:rsidRPr="007931D8">
          <w:rPr>
            <w:rFonts w:asciiTheme="minorHAnsi" w:hAnsiTheme="minorHAnsi" w:cstheme="minorHAnsi"/>
            <w:sz w:val="22"/>
          </w:rPr>
          <w:t>2586</w:t>
        </w:r>
        <w:r w:rsidRPr="007931D8">
          <w:rPr>
            <w:rFonts w:asciiTheme="minorHAnsi" w:hAnsiTheme="minorHAnsi" w:cstheme="minorHAnsi"/>
            <w:sz w:val="22"/>
          </w:rPr>
          <w:t xml:space="preserve"> a</w:t>
        </w:r>
      </w:smartTag>
      <w:r w:rsidRPr="007931D8">
        <w:rPr>
          <w:rFonts w:asciiTheme="minorHAnsi" w:hAnsiTheme="minorHAnsi" w:cstheme="minorHAnsi"/>
          <w:sz w:val="22"/>
        </w:rPr>
        <w:t xml:space="preserve"> násl. zákona č. </w:t>
      </w:r>
      <w:r w:rsidR="008F78AC" w:rsidRPr="007931D8">
        <w:rPr>
          <w:rFonts w:asciiTheme="minorHAnsi" w:hAnsiTheme="minorHAnsi" w:cstheme="minorHAnsi"/>
          <w:sz w:val="22"/>
        </w:rPr>
        <w:t>89</w:t>
      </w:r>
      <w:r w:rsidRPr="007931D8">
        <w:rPr>
          <w:rFonts w:asciiTheme="minorHAnsi" w:hAnsiTheme="minorHAnsi" w:cstheme="minorHAnsi"/>
          <w:sz w:val="22"/>
        </w:rPr>
        <w:t>/</w:t>
      </w:r>
      <w:r w:rsidR="008F78AC" w:rsidRPr="007931D8">
        <w:rPr>
          <w:rFonts w:asciiTheme="minorHAnsi" w:hAnsiTheme="minorHAnsi" w:cstheme="minorHAnsi"/>
          <w:sz w:val="22"/>
        </w:rPr>
        <w:t>2012</w:t>
      </w:r>
      <w:r w:rsidRPr="007931D8">
        <w:rPr>
          <w:rFonts w:asciiTheme="minorHAnsi" w:hAnsiTheme="minorHAnsi" w:cstheme="minorHAnsi"/>
          <w:sz w:val="22"/>
        </w:rPr>
        <w:t xml:space="preserve"> Sb.</w:t>
      </w:r>
      <w:r w:rsidR="008C5670" w:rsidRPr="007931D8">
        <w:rPr>
          <w:rFonts w:asciiTheme="minorHAnsi" w:hAnsiTheme="minorHAnsi" w:cstheme="minorHAnsi"/>
          <w:sz w:val="22"/>
        </w:rPr>
        <w:t>,</w:t>
      </w:r>
      <w:r w:rsidR="008F78AC" w:rsidRPr="007931D8">
        <w:rPr>
          <w:rFonts w:asciiTheme="minorHAnsi" w:hAnsiTheme="minorHAnsi" w:cstheme="minorHAnsi"/>
          <w:sz w:val="22"/>
        </w:rPr>
        <w:t xml:space="preserve"> občanský zákoník,</w:t>
      </w:r>
      <w:r w:rsidRPr="007931D8">
        <w:rPr>
          <w:rFonts w:asciiTheme="minorHAnsi" w:hAnsiTheme="minorHAnsi" w:cstheme="minorHAnsi"/>
          <w:sz w:val="22"/>
        </w:rPr>
        <w:t xml:space="preserve"> v</w:t>
      </w:r>
      <w:r w:rsidR="00893742" w:rsidRPr="007931D8">
        <w:rPr>
          <w:rFonts w:asciiTheme="minorHAnsi" w:hAnsiTheme="minorHAnsi" w:cstheme="minorHAnsi"/>
          <w:sz w:val="22"/>
        </w:rPr>
        <w:t xml:space="preserve"> platném</w:t>
      </w:r>
      <w:r w:rsidRPr="007931D8">
        <w:rPr>
          <w:rFonts w:asciiTheme="minorHAnsi" w:hAnsiTheme="minorHAnsi" w:cstheme="minorHAnsi"/>
          <w:sz w:val="22"/>
        </w:rPr>
        <w:t xml:space="preserve"> znění</w:t>
      </w:r>
    </w:p>
    <w:p w14:paraId="3F7155C3" w14:textId="77777777" w:rsidR="00C122A7" w:rsidRPr="007931D8" w:rsidRDefault="00C122A7" w:rsidP="00FE75A5">
      <w:pPr>
        <w:pStyle w:val="Znaky"/>
        <w:tabs>
          <w:tab w:val="clear" w:pos="3005"/>
          <w:tab w:val="clear" w:pos="5387"/>
          <w:tab w:val="clear" w:pos="8817"/>
        </w:tabs>
        <w:ind w:left="709" w:hanging="709"/>
        <w:rPr>
          <w:rFonts w:asciiTheme="minorHAnsi" w:hAnsiTheme="minorHAnsi" w:cstheme="minorHAnsi"/>
          <w:b/>
          <w:szCs w:val="22"/>
        </w:rPr>
      </w:pPr>
    </w:p>
    <w:p w14:paraId="79F3F4A6" w14:textId="77777777" w:rsidR="00B3711A" w:rsidRPr="007931D8" w:rsidRDefault="00B3711A" w:rsidP="00FE75A5">
      <w:pPr>
        <w:pStyle w:val="Znaky"/>
        <w:tabs>
          <w:tab w:val="clear" w:pos="3005"/>
          <w:tab w:val="clear" w:pos="5387"/>
          <w:tab w:val="clear" w:pos="8817"/>
        </w:tabs>
        <w:ind w:left="709" w:hanging="709"/>
        <w:rPr>
          <w:rFonts w:asciiTheme="minorHAnsi" w:hAnsiTheme="minorHAnsi" w:cstheme="minorHAnsi"/>
          <w:b/>
          <w:szCs w:val="22"/>
        </w:rPr>
      </w:pPr>
      <w:r w:rsidRPr="007931D8">
        <w:rPr>
          <w:rFonts w:asciiTheme="minorHAnsi" w:hAnsiTheme="minorHAnsi" w:cstheme="minorHAnsi"/>
          <w:b/>
          <w:szCs w:val="22"/>
        </w:rPr>
        <w:t>evidovaná pod číslem:</w:t>
      </w:r>
    </w:p>
    <w:p w14:paraId="1EFD8A34" w14:textId="102E7992" w:rsidR="00957836" w:rsidRPr="007931D8" w:rsidRDefault="00B3711A" w:rsidP="00957836">
      <w:pPr>
        <w:tabs>
          <w:tab w:val="left" w:pos="426"/>
          <w:tab w:val="left" w:pos="1560"/>
        </w:tabs>
        <w:spacing w:before="0"/>
        <w:ind w:left="709" w:hanging="709"/>
        <w:jc w:val="left"/>
        <w:rPr>
          <w:rFonts w:asciiTheme="minorHAnsi" w:hAnsiTheme="minorHAnsi" w:cstheme="minorHAnsi"/>
          <w:b/>
          <w:sz w:val="22"/>
          <w:szCs w:val="22"/>
        </w:rPr>
      </w:pPr>
      <w:r w:rsidRPr="007931D8">
        <w:rPr>
          <w:rFonts w:asciiTheme="minorHAnsi" w:hAnsiTheme="minorHAnsi" w:cstheme="minorHAnsi"/>
          <w:sz w:val="22"/>
          <w:szCs w:val="22"/>
        </w:rPr>
        <w:t xml:space="preserve">u </w:t>
      </w:r>
      <w:r w:rsidR="00BD74F3" w:rsidRPr="007931D8">
        <w:rPr>
          <w:rFonts w:asciiTheme="minorHAnsi" w:hAnsiTheme="minorHAnsi" w:cstheme="minorHAnsi"/>
          <w:sz w:val="22"/>
          <w:szCs w:val="22"/>
        </w:rPr>
        <w:t>objednatel</w:t>
      </w:r>
      <w:r w:rsidRPr="007931D8">
        <w:rPr>
          <w:rFonts w:asciiTheme="minorHAnsi" w:hAnsiTheme="minorHAnsi" w:cstheme="minorHAnsi"/>
          <w:sz w:val="22"/>
          <w:szCs w:val="22"/>
        </w:rPr>
        <w:t>e</w:t>
      </w:r>
      <w:r w:rsidRPr="007931D8">
        <w:rPr>
          <w:rFonts w:asciiTheme="minorHAnsi" w:hAnsiTheme="minorHAnsi" w:cstheme="minorHAnsi"/>
          <w:b/>
          <w:sz w:val="22"/>
          <w:szCs w:val="22"/>
        </w:rPr>
        <w:t>:</w:t>
      </w:r>
      <w:r w:rsidR="002A1459">
        <w:rPr>
          <w:rFonts w:asciiTheme="minorHAnsi" w:hAnsiTheme="minorHAnsi" w:cstheme="minorHAnsi"/>
          <w:b/>
          <w:sz w:val="22"/>
          <w:szCs w:val="22"/>
        </w:rPr>
        <w:t xml:space="preserve"> </w:t>
      </w:r>
      <w:r w:rsidR="000F5D37">
        <w:rPr>
          <w:rFonts w:asciiTheme="minorHAnsi" w:hAnsiTheme="minorHAnsi" w:cstheme="minorHAnsi"/>
          <w:b/>
          <w:sz w:val="22"/>
          <w:szCs w:val="22"/>
        </w:rPr>
        <w:t>ORRI/</w:t>
      </w:r>
      <w:r w:rsidR="000F5D37" w:rsidRPr="000F5D37">
        <w:rPr>
          <w:rFonts w:asciiTheme="minorHAnsi" w:hAnsiTheme="minorHAnsi" w:cstheme="minorHAnsi"/>
          <w:b/>
          <w:sz w:val="22"/>
          <w:szCs w:val="22"/>
        </w:rPr>
        <w:t>04</w:t>
      </w:r>
      <w:r w:rsidR="00CC12BE" w:rsidRPr="000F5D37">
        <w:rPr>
          <w:rFonts w:asciiTheme="minorHAnsi" w:hAnsiTheme="minorHAnsi" w:cstheme="minorHAnsi"/>
          <w:b/>
          <w:sz w:val="22"/>
          <w:szCs w:val="22"/>
        </w:rPr>
        <w:t>/</w:t>
      </w:r>
      <w:r w:rsidR="004F46D4" w:rsidRPr="000F5D37">
        <w:rPr>
          <w:rFonts w:asciiTheme="minorHAnsi" w:hAnsiTheme="minorHAnsi" w:cstheme="minorHAnsi"/>
          <w:b/>
          <w:sz w:val="22"/>
          <w:szCs w:val="22"/>
        </w:rPr>
        <w:t>20</w:t>
      </w:r>
      <w:r w:rsidR="00EC47BE" w:rsidRPr="000F5D37">
        <w:rPr>
          <w:rFonts w:asciiTheme="minorHAnsi" w:hAnsiTheme="minorHAnsi" w:cstheme="minorHAnsi"/>
          <w:b/>
          <w:sz w:val="22"/>
          <w:szCs w:val="22"/>
        </w:rPr>
        <w:t>2</w:t>
      </w:r>
      <w:r w:rsidR="000F5D37" w:rsidRPr="000F5D37">
        <w:rPr>
          <w:rFonts w:asciiTheme="minorHAnsi" w:hAnsiTheme="minorHAnsi" w:cstheme="minorHAnsi"/>
          <w:b/>
          <w:sz w:val="22"/>
          <w:szCs w:val="22"/>
        </w:rPr>
        <w:t>6</w:t>
      </w:r>
      <w:r w:rsidR="00CC12BE" w:rsidRPr="000F5D37">
        <w:rPr>
          <w:rFonts w:asciiTheme="minorHAnsi" w:hAnsiTheme="minorHAnsi" w:cstheme="minorHAnsi"/>
          <w:b/>
          <w:sz w:val="22"/>
          <w:szCs w:val="22"/>
        </w:rPr>
        <w:t>/</w:t>
      </w:r>
      <w:r w:rsidR="00EB16B9" w:rsidRPr="00F5366A">
        <w:rPr>
          <w:rFonts w:asciiTheme="minorHAnsi" w:hAnsiTheme="minorHAnsi" w:cstheme="minorHAnsi"/>
          <w:sz w:val="22"/>
          <w:szCs w:val="22"/>
        </w:rPr>
        <w:t xml:space="preserve"> </w:t>
      </w:r>
    </w:p>
    <w:p w14:paraId="7FABB724" w14:textId="77777777" w:rsidR="004E143B" w:rsidRPr="007931D8" w:rsidRDefault="004E143B" w:rsidP="00FE75A5">
      <w:pPr>
        <w:tabs>
          <w:tab w:val="left" w:pos="426"/>
          <w:tab w:val="left" w:pos="1560"/>
        </w:tabs>
        <w:spacing w:before="0"/>
        <w:ind w:left="709" w:hanging="709"/>
        <w:jc w:val="left"/>
        <w:rPr>
          <w:rFonts w:asciiTheme="minorHAnsi" w:hAnsiTheme="minorHAnsi" w:cstheme="minorHAnsi"/>
          <w:sz w:val="22"/>
          <w:szCs w:val="22"/>
        </w:rPr>
      </w:pPr>
      <w:r w:rsidRPr="007931D8">
        <w:rPr>
          <w:rFonts w:asciiTheme="minorHAnsi" w:hAnsiTheme="minorHAnsi" w:cstheme="minorHAnsi"/>
          <w:sz w:val="22"/>
          <w:szCs w:val="22"/>
        </w:rPr>
        <w:t xml:space="preserve">u </w:t>
      </w:r>
      <w:proofErr w:type="gramStart"/>
      <w:r w:rsidRPr="007931D8">
        <w:rPr>
          <w:rFonts w:asciiTheme="minorHAnsi" w:hAnsiTheme="minorHAnsi" w:cstheme="minorHAnsi"/>
          <w:sz w:val="22"/>
          <w:szCs w:val="22"/>
        </w:rPr>
        <w:t>zhotovitele:</w:t>
      </w:r>
      <w:r w:rsidRPr="007931D8">
        <w:rPr>
          <w:rFonts w:asciiTheme="minorHAnsi" w:hAnsiTheme="minorHAnsi" w:cstheme="minorHAnsi"/>
          <w:b/>
          <w:snapToGrid w:val="0"/>
          <w:sz w:val="22"/>
          <w:szCs w:val="22"/>
          <w:highlight w:val="yellow"/>
        </w:rPr>
        <w:t>…</w:t>
      </w:r>
      <w:proofErr w:type="gramEnd"/>
      <w:r w:rsidRPr="007931D8">
        <w:rPr>
          <w:rFonts w:asciiTheme="minorHAnsi" w:hAnsiTheme="minorHAnsi" w:cstheme="minorHAnsi"/>
          <w:b/>
          <w:snapToGrid w:val="0"/>
          <w:sz w:val="22"/>
          <w:szCs w:val="22"/>
          <w:highlight w:val="yellow"/>
        </w:rPr>
        <w:t>………………</w:t>
      </w:r>
    </w:p>
    <w:p w14:paraId="799DE081" w14:textId="77777777" w:rsidR="009C2A9B" w:rsidRPr="007931D8" w:rsidRDefault="009C2A9B" w:rsidP="00FE75A5">
      <w:pPr>
        <w:pStyle w:val="Nadpis4"/>
        <w:spacing w:before="0"/>
        <w:ind w:left="709" w:hanging="709"/>
        <w:rPr>
          <w:rFonts w:asciiTheme="minorHAnsi" w:hAnsiTheme="minorHAnsi" w:cstheme="minorHAnsi"/>
          <w:sz w:val="22"/>
          <w:szCs w:val="22"/>
        </w:rPr>
      </w:pPr>
    </w:p>
    <w:p w14:paraId="38BA9B97" w14:textId="77777777" w:rsidR="00B3711A" w:rsidRPr="007931D8" w:rsidRDefault="00B3711A" w:rsidP="00CA3164">
      <w:pPr>
        <w:pStyle w:val="Nadpis2"/>
        <w:rPr>
          <w:rFonts w:asciiTheme="minorHAnsi" w:hAnsiTheme="minorHAnsi" w:cstheme="minorHAnsi"/>
        </w:rPr>
      </w:pPr>
      <w:r w:rsidRPr="007931D8">
        <w:rPr>
          <w:rFonts w:asciiTheme="minorHAnsi" w:hAnsiTheme="minorHAnsi" w:cstheme="minorHAnsi"/>
        </w:rPr>
        <w:t>Smluvní strany</w:t>
      </w:r>
    </w:p>
    <w:p w14:paraId="69EFCAE4" w14:textId="77777777" w:rsidR="00B3711A" w:rsidRPr="007931D8" w:rsidRDefault="00B3711A" w:rsidP="00FE75A5">
      <w:pPr>
        <w:spacing w:before="0"/>
        <w:ind w:left="709" w:hanging="709"/>
        <w:outlineLvl w:val="0"/>
        <w:rPr>
          <w:rFonts w:asciiTheme="minorHAnsi" w:hAnsiTheme="minorHAnsi" w:cstheme="minorHAnsi"/>
          <w:sz w:val="22"/>
          <w:szCs w:val="22"/>
        </w:rPr>
      </w:pPr>
      <w:r w:rsidRPr="007931D8">
        <w:rPr>
          <w:rFonts w:asciiTheme="minorHAnsi" w:hAnsiTheme="minorHAnsi" w:cstheme="minorHAnsi"/>
          <w:b/>
          <w:sz w:val="22"/>
          <w:szCs w:val="22"/>
        </w:rPr>
        <w:tab/>
      </w:r>
      <w:r w:rsidRPr="007931D8">
        <w:rPr>
          <w:rFonts w:asciiTheme="minorHAnsi" w:hAnsiTheme="minorHAnsi" w:cstheme="minorHAnsi"/>
          <w:b/>
          <w:sz w:val="22"/>
          <w:szCs w:val="22"/>
        </w:rPr>
        <w:tab/>
      </w:r>
    </w:p>
    <w:p w14:paraId="2F478145" w14:textId="77777777" w:rsidR="009049B4" w:rsidRPr="007931D8" w:rsidRDefault="00B3711A" w:rsidP="009049B4">
      <w:pPr>
        <w:pStyle w:val="Bezmezer"/>
        <w:rPr>
          <w:rFonts w:cstheme="minorHAnsi"/>
          <w:b/>
        </w:rPr>
      </w:pPr>
      <w:r w:rsidRPr="007931D8">
        <w:rPr>
          <w:rFonts w:cstheme="minorHAnsi"/>
        </w:rPr>
        <w:t>Název:</w:t>
      </w:r>
      <w:r w:rsidRPr="007931D8">
        <w:rPr>
          <w:rFonts w:cstheme="minorHAnsi"/>
        </w:rPr>
        <w:tab/>
      </w:r>
      <w:r w:rsidRPr="007931D8">
        <w:rPr>
          <w:rFonts w:cstheme="minorHAnsi"/>
        </w:rPr>
        <w:tab/>
      </w:r>
      <w:r w:rsidRPr="007931D8">
        <w:rPr>
          <w:rFonts w:cstheme="minorHAnsi"/>
        </w:rPr>
        <w:tab/>
      </w:r>
      <w:r w:rsidRPr="007931D8">
        <w:rPr>
          <w:rFonts w:cstheme="minorHAnsi"/>
        </w:rPr>
        <w:tab/>
      </w:r>
      <w:r w:rsidR="009049B4" w:rsidRPr="007931D8">
        <w:rPr>
          <w:rFonts w:cstheme="minorHAnsi"/>
        </w:rPr>
        <w:tab/>
      </w:r>
      <w:r w:rsidR="009049B4" w:rsidRPr="007931D8">
        <w:rPr>
          <w:rFonts w:cstheme="minorHAnsi"/>
        </w:rPr>
        <w:tab/>
        <w:t>Město Rumburk</w:t>
      </w:r>
    </w:p>
    <w:p w14:paraId="6536F1E1" w14:textId="77777777" w:rsidR="009049B4" w:rsidRPr="007931D8" w:rsidRDefault="009049B4" w:rsidP="009049B4">
      <w:pPr>
        <w:pStyle w:val="Bezmezer"/>
        <w:rPr>
          <w:rFonts w:cstheme="minorHAnsi"/>
        </w:rPr>
      </w:pPr>
      <w:r w:rsidRPr="007931D8">
        <w:rPr>
          <w:rFonts w:cstheme="minorHAnsi"/>
        </w:rPr>
        <w:t>Sídlo:</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Třída 9. května 1366/48, 408 01 Rumburk</w:t>
      </w:r>
    </w:p>
    <w:p w14:paraId="07EA3F53" w14:textId="77777777" w:rsidR="009049B4" w:rsidRPr="007931D8" w:rsidRDefault="009049B4" w:rsidP="009049B4">
      <w:pPr>
        <w:pStyle w:val="Bezmezer"/>
        <w:rPr>
          <w:rFonts w:cstheme="minorHAnsi"/>
        </w:rPr>
      </w:pPr>
      <w:r w:rsidRPr="007931D8">
        <w:rPr>
          <w:rFonts w:cstheme="minorHAnsi"/>
        </w:rPr>
        <w:t>IČ:</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002 61 602</w:t>
      </w:r>
    </w:p>
    <w:p w14:paraId="408C0CEC" w14:textId="77777777" w:rsidR="009049B4" w:rsidRPr="007931D8" w:rsidRDefault="009049B4" w:rsidP="009049B4">
      <w:pPr>
        <w:pStyle w:val="Bezmezer"/>
        <w:rPr>
          <w:rFonts w:cstheme="minorHAnsi"/>
        </w:rPr>
      </w:pPr>
      <w:r w:rsidRPr="007931D8">
        <w:rPr>
          <w:rFonts w:cstheme="minorHAnsi"/>
        </w:rPr>
        <w:t>DIČ:</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CZ00261602</w:t>
      </w:r>
    </w:p>
    <w:p w14:paraId="57D8954C" w14:textId="76DCA4C2" w:rsidR="009049B4" w:rsidRPr="007931D8" w:rsidRDefault="009049B4" w:rsidP="009049B4">
      <w:pPr>
        <w:pStyle w:val="Bezmezer"/>
        <w:rPr>
          <w:rFonts w:cstheme="minorHAnsi"/>
        </w:rPr>
      </w:pPr>
      <w:r w:rsidRPr="007931D8">
        <w:rPr>
          <w:rFonts w:cstheme="minorHAnsi"/>
        </w:rPr>
        <w:t>Zastoupený:</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00343503">
        <w:rPr>
          <w:rFonts w:cstheme="minorHAnsi"/>
        </w:rPr>
        <w:t>Jiřím Pimparou</w:t>
      </w:r>
      <w:r w:rsidRPr="007931D8">
        <w:rPr>
          <w:rFonts w:cstheme="minorHAnsi"/>
        </w:rPr>
        <w:t xml:space="preserve">, </w:t>
      </w:r>
      <w:r w:rsidR="00343503">
        <w:rPr>
          <w:rFonts w:cstheme="minorHAnsi"/>
        </w:rPr>
        <w:t>místo</w:t>
      </w:r>
      <w:r w:rsidRPr="007931D8">
        <w:rPr>
          <w:rFonts w:cstheme="minorHAnsi"/>
        </w:rPr>
        <w:t>starostou města</w:t>
      </w:r>
    </w:p>
    <w:p w14:paraId="2AE45D1A" w14:textId="030748C3" w:rsidR="009049B4" w:rsidRPr="007931D8" w:rsidRDefault="009049B4" w:rsidP="009049B4">
      <w:pPr>
        <w:pStyle w:val="Bezmezer"/>
        <w:rPr>
          <w:rFonts w:cstheme="minorHAnsi"/>
        </w:rPr>
      </w:pPr>
      <w:r w:rsidRPr="007931D8">
        <w:rPr>
          <w:rFonts w:cstheme="minorHAnsi"/>
        </w:rPr>
        <w:t>E-mail:</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0081434F" w:rsidRPr="007931D8">
        <w:rPr>
          <w:rFonts w:cstheme="minorHAnsi"/>
        </w:rPr>
        <w:tab/>
      </w:r>
      <w:hyperlink r:id="rId7" w:history="1">
        <w:r w:rsidR="00343503" w:rsidRPr="00DF55B5">
          <w:rPr>
            <w:rStyle w:val="Hypertextovodkaz"/>
            <w:rFonts w:cstheme="minorHAnsi"/>
          </w:rPr>
          <w:t>jiri.pimpara@rumburk.cz</w:t>
        </w:r>
      </w:hyperlink>
      <w:r w:rsidRPr="007931D8">
        <w:rPr>
          <w:rFonts w:cstheme="minorHAnsi"/>
        </w:rPr>
        <w:t xml:space="preserve">, </w:t>
      </w:r>
    </w:p>
    <w:p w14:paraId="15D475C8" w14:textId="204BC4AC" w:rsidR="009049B4" w:rsidRPr="007931D8" w:rsidRDefault="009049B4" w:rsidP="009049B4">
      <w:pPr>
        <w:pStyle w:val="Bezmezer"/>
        <w:rPr>
          <w:rFonts w:cstheme="minorHAnsi"/>
        </w:rPr>
      </w:pPr>
      <w:r w:rsidRPr="007931D8">
        <w:rPr>
          <w:rFonts w:cstheme="minorHAnsi"/>
        </w:rPr>
        <w:t>Tel., mob.:</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412 356 21</w:t>
      </w:r>
      <w:r w:rsidR="00343503">
        <w:rPr>
          <w:rFonts w:cstheme="minorHAnsi"/>
        </w:rPr>
        <w:t>3</w:t>
      </w:r>
    </w:p>
    <w:p w14:paraId="12B72A23" w14:textId="77777777" w:rsidR="009049B4" w:rsidRPr="007931D8" w:rsidRDefault="009049B4" w:rsidP="009049B4">
      <w:pPr>
        <w:pStyle w:val="Bezmezer"/>
        <w:rPr>
          <w:rFonts w:cstheme="minorHAnsi"/>
          <w:snapToGrid w:val="0"/>
        </w:rPr>
      </w:pPr>
      <w:r w:rsidRPr="007931D8">
        <w:rPr>
          <w:rFonts w:cstheme="minorHAnsi"/>
        </w:rPr>
        <w:t>Bankovní spojení:</w:t>
      </w:r>
      <w:r w:rsidRPr="007931D8">
        <w:rPr>
          <w:rFonts w:cstheme="minorHAnsi"/>
        </w:rPr>
        <w:tab/>
      </w:r>
      <w:r w:rsidRPr="007931D8">
        <w:rPr>
          <w:rFonts w:cstheme="minorHAnsi"/>
        </w:rPr>
        <w:tab/>
      </w:r>
      <w:r w:rsidRPr="007931D8">
        <w:rPr>
          <w:rFonts w:cstheme="minorHAnsi"/>
        </w:rPr>
        <w:tab/>
      </w:r>
      <w:r w:rsidRPr="007931D8">
        <w:rPr>
          <w:rFonts w:cstheme="minorHAnsi"/>
        </w:rPr>
        <w:tab/>
        <w:t>Komerční banka a.s., pobočka Rumburk</w:t>
      </w:r>
    </w:p>
    <w:p w14:paraId="17D84833" w14:textId="77777777" w:rsidR="009049B4" w:rsidRPr="007931D8" w:rsidRDefault="009049B4" w:rsidP="009049B4">
      <w:pPr>
        <w:pStyle w:val="Bezmezer"/>
        <w:rPr>
          <w:rFonts w:cstheme="minorHAnsi"/>
          <w:snapToGrid w:val="0"/>
        </w:rPr>
      </w:pPr>
      <w:r w:rsidRPr="007931D8">
        <w:rPr>
          <w:rFonts w:cstheme="minorHAnsi"/>
        </w:rPr>
        <w:t>Číslo účtu:</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78-5141630287/0100</w:t>
      </w:r>
    </w:p>
    <w:p w14:paraId="5F568AF1" w14:textId="77777777" w:rsidR="009049B4" w:rsidRPr="007931D8" w:rsidRDefault="009049B4" w:rsidP="009049B4">
      <w:pPr>
        <w:pStyle w:val="Bezmezer"/>
        <w:rPr>
          <w:rFonts w:cstheme="minorHAnsi"/>
        </w:rPr>
      </w:pPr>
      <w:r w:rsidRPr="007931D8">
        <w:rPr>
          <w:rFonts w:cstheme="minorHAnsi"/>
        </w:rPr>
        <w:t xml:space="preserve">Adresa pro zasílání korespondence, </w:t>
      </w:r>
    </w:p>
    <w:p w14:paraId="161D2528" w14:textId="77777777" w:rsidR="009049B4" w:rsidRPr="007931D8" w:rsidRDefault="009049B4" w:rsidP="009049B4">
      <w:pPr>
        <w:pStyle w:val="Bezmezer"/>
        <w:rPr>
          <w:rFonts w:cstheme="minorHAnsi"/>
        </w:rPr>
      </w:pPr>
      <w:r w:rsidRPr="007931D8">
        <w:rPr>
          <w:rFonts w:cstheme="minorHAnsi"/>
        </w:rPr>
        <w:t>vč. daňových dokladů:</w:t>
      </w:r>
      <w:r w:rsidRPr="007931D8">
        <w:rPr>
          <w:rFonts w:cstheme="minorHAnsi"/>
        </w:rPr>
        <w:tab/>
      </w:r>
      <w:r w:rsidRPr="007931D8">
        <w:rPr>
          <w:rFonts w:cstheme="minorHAnsi"/>
        </w:rPr>
        <w:tab/>
      </w:r>
      <w:r w:rsidRPr="007931D8">
        <w:rPr>
          <w:rFonts w:cstheme="minorHAnsi"/>
        </w:rPr>
        <w:tab/>
      </w:r>
      <w:r w:rsidR="00BB5096" w:rsidRPr="007931D8">
        <w:rPr>
          <w:rFonts w:cstheme="minorHAnsi"/>
        </w:rPr>
        <w:tab/>
      </w:r>
      <w:r w:rsidRPr="007931D8">
        <w:rPr>
          <w:rFonts w:cstheme="minorHAnsi"/>
        </w:rPr>
        <w:t>Třída 9. května 1366/48, 408 01 Rumburk</w:t>
      </w:r>
    </w:p>
    <w:p w14:paraId="77272EB1" w14:textId="77777777" w:rsidR="009049B4" w:rsidRPr="007931D8" w:rsidRDefault="009049B4" w:rsidP="009049B4">
      <w:pPr>
        <w:pStyle w:val="Bezmezer"/>
        <w:rPr>
          <w:rFonts w:cstheme="minorHAnsi"/>
        </w:rPr>
      </w:pPr>
      <w:r w:rsidRPr="007931D8">
        <w:rPr>
          <w:rFonts w:cstheme="minorHAnsi"/>
        </w:rPr>
        <w:t xml:space="preserve">Pracovník pověřený jednáním </w:t>
      </w:r>
    </w:p>
    <w:p w14:paraId="35374139" w14:textId="77777777" w:rsidR="009049B4" w:rsidRPr="007931D8" w:rsidRDefault="009049B4" w:rsidP="009049B4">
      <w:pPr>
        <w:pStyle w:val="Bezmezer"/>
        <w:rPr>
          <w:rFonts w:cstheme="minorHAnsi"/>
        </w:rPr>
      </w:pPr>
      <w:r w:rsidRPr="007931D8">
        <w:rPr>
          <w:rFonts w:cstheme="minorHAnsi"/>
        </w:rPr>
        <w:t>ve věcech smluvních plnění dodávek</w:t>
      </w:r>
    </w:p>
    <w:p w14:paraId="23CE0A8A" w14:textId="039F4520" w:rsidR="009049B4" w:rsidRPr="007931D8" w:rsidRDefault="009049B4" w:rsidP="009049B4">
      <w:pPr>
        <w:pStyle w:val="Bezmezer"/>
        <w:rPr>
          <w:rFonts w:cstheme="minorHAnsi"/>
        </w:rPr>
      </w:pPr>
      <w:r w:rsidRPr="007931D8">
        <w:rPr>
          <w:rFonts w:cstheme="minorHAnsi"/>
        </w:rPr>
        <w:t>a předání prací:</w:t>
      </w:r>
      <w:r w:rsidRPr="007931D8">
        <w:rPr>
          <w:rFonts w:cstheme="minorHAnsi"/>
        </w:rPr>
        <w:tab/>
      </w:r>
      <w:r w:rsidRPr="007931D8">
        <w:rPr>
          <w:rFonts w:cstheme="minorHAnsi"/>
        </w:rPr>
        <w:tab/>
      </w:r>
      <w:r w:rsidRPr="007931D8">
        <w:rPr>
          <w:rFonts w:cstheme="minorHAnsi"/>
        </w:rPr>
        <w:tab/>
      </w:r>
      <w:r w:rsidRPr="007931D8">
        <w:rPr>
          <w:rFonts w:cstheme="minorHAnsi"/>
        </w:rPr>
        <w:tab/>
      </w:r>
      <w:r w:rsidR="00BB5096" w:rsidRPr="007931D8">
        <w:rPr>
          <w:rFonts w:cstheme="minorHAnsi"/>
        </w:rPr>
        <w:tab/>
      </w:r>
      <w:r w:rsidR="00FE1974" w:rsidRPr="007931D8">
        <w:rPr>
          <w:rFonts w:cstheme="minorHAnsi"/>
        </w:rPr>
        <w:t>Ing. Dagmar Mertlová</w:t>
      </w:r>
      <w:r w:rsidRPr="007931D8">
        <w:rPr>
          <w:rFonts w:cstheme="minorHAnsi"/>
        </w:rPr>
        <w:t xml:space="preserve">, </w:t>
      </w:r>
    </w:p>
    <w:p w14:paraId="32771A03" w14:textId="05A21033" w:rsidR="009049B4" w:rsidRPr="007931D8" w:rsidRDefault="009049B4" w:rsidP="009049B4">
      <w:pPr>
        <w:pStyle w:val="Bezmezer"/>
        <w:ind w:left="3540" w:firstLine="708"/>
        <w:rPr>
          <w:rFonts w:cstheme="minorHAnsi"/>
        </w:rPr>
      </w:pPr>
      <w:r w:rsidRPr="007931D8">
        <w:rPr>
          <w:rFonts w:cstheme="minorHAnsi"/>
        </w:rPr>
        <w:t xml:space="preserve">vedoucí Odboru </w:t>
      </w:r>
      <w:r w:rsidR="00FE1974" w:rsidRPr="007931D8">
        <w:rPr>
          <w:rFonts w:cstheme="minorHAnsi"/>
        </w:rPr>
        <w:t>regionálního rozvoje a investic</w:t>
      </w:r>
      <w:r w:rsidRPr="007931D8">
        <w:rPr>
          <w:rFonts w:cstheme="minorHAnsi"/>
        </w:rPr>
        <w:t xml:space="preserve"> </w:t>
      </w:r>
    </w:p>
    <w:p w14:paraId="1E2DC2AD" w14:textId="47CBEC42" w:rsidR="009049B4" w:rsidRPr="007931D8" w:rsidRDefault="009049B4" w:rsidP="009049B4">
      <w:pPr>
        <w:pStyle w:val="Bezmezer"/>
        <w:rPr>
          <w:rFonts w:cstheme="minorHAnsi"/>
        </w:rPr>
      </w:pPr>
      <w:r w:rsidRPr="007931D8">
        <w:rPr>
          <w:rFonts w:cstheme="minorHAnsi"/>
        </w:rPr>
        <w:t>E-mail:</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0081434F" w:rsidRPr="007931D8">
        <w:rPr>
          <w:rFonts w:cstheme="minorHAnsi"/>
        </w:rPr>
        <w:tab/>
      </w:r>
      <w:hyperlink r:id="rId8" w:history="1">
        <w:r w:rsidR="00FE1974" w:rsidRPr="007931D8">
          <w:rPr>
            <w:rStyle w:val="Hypertextovodkaz"/>
            <w:rFonts w:cstheme="minorHAnsi"/>
          </w:rPr>
          <w:t>dagmar. mertlova@rumburk.cz</w:t>
        </w:r>
      </w:hyperlink>
      <w:r w:rsidRPr="007931D8">
        <w:rPr>
          <w:rFonts w:cstheme="minorHAnsi"/>
        </w:rPr>
        <w:t xml:space="preserve">, </w:t>
      </w:r>
    </w:p>
    <w:p w14:paraId="7107DA46" w14:textId="5D78745E" w:rsidR="008F78AC" w:rsidRPr="007931D8" w:rsidRDefault="009049B4" w:rsidP="0029385E">
      <w:pPr>
        <w:pStyle w:val="Bezmezer"/>
        <w:rPr>
          <w:rFonts w:cstheme="minorHAnsi"/>
        </w:rPr>
      </w:pPr>
      <w:r w:rsidRPr="007931D8">
        <w:rPr>
          <w:rFonts w:cstheme="minorHAnsi"/>
        </w:rPr>
        <w:t>Tel., mob.:</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412 356 </w:t>
      </w:r>
      <w:r w:rsidR="00FE1974" w:rsidRPr="007931D8">
        <w:rPr>
          <w:rFonts w:cstheme="minorHAnsi"/>
        </w:rPr>
        <w:t>233</w:t>
      </w:r>
      <w:r w:rsidRPr="007931D8">
        <w:rPr>
          <w:rFonts w:cstheme="minorHAnsi"/>
        </w:rPr>
        <w:t>, 72</w:t>
      </w:r>
      <w:r w:rsidR="00FE1974" w:rsidRPr="007931D8">
        <w:rPr>
          <w:rFonts w:cstheme="minorHAnsi"/>
        </w:rPr>
        <w:t>5</w:t>
      </w:r>
      <w:r w:rsidR="0029385E" w:rsidRPr="007931D8">
        <w:rPr>
          <w:rFonts w:cstheme="minorHAnsi"/>
        </w:rPr>
        <w:t> </w:t>
      </w:r>
      <w:r w:rsidR="00FE1974" w:rsidRPr="007931D8">
        <w:rPr>
          <w:rFonts w:cstheme="minorHAnsi"/>
        </w:rPr>
        <w:t>712</w:t>
      </w:r>
      <w:r w:rsidR="0029385E" w:rsidRPr="007931D8">
        <w:rPr>
          <w:rFonts w:cstheme="minorHAnsi"/>
        </w:rPr>
        <w:t xml:space="preserve"> </w:t>
      </w:r>
      <w:r w:rsidR="00FE1974" w:rsidRPr="007931D8">
        <w:rPr>
          <w:rFonts w:cstheme="minorHAnsi"/>
        </w:rPr>
        <w:t>737</w:t>
      </w:r>
    </w:p>
    <w:p w14:paraId="554D9063" w14:textId="77777777" w:rsidR="008F78AC" w:rsidRPr="007931D8" w:rsidRDefault="00CA6E89" w:rsidP="00FE75A5">
      <w:pPr>
        <w:spacing w:before="0"/>
        <w:ind w:left="709" w:hanging="709"/>
        <w:outlineLvl w:val="0"/>
        <w:rPr>
          <w:rFonts w:asciiTheme="minorHAnsi" w:hAnsiTheme="minorHAnsi" w:cstheme="minorHAnsi"/>
          <w:sz w:val="22"/>
          <w:szCs w:val="22"/>
        </w:rPr>
      </w:pPr>
      <w:r w:rsidRPr="007931D8">
        <w:rPr>
          <w:rFonts w:asciiTheme="minorHAnsi" w:hAnsiTheme="minorHAnsi" w:cstheme="minorHAnsi"/>
          <w:sz w:val="22"/>
          <w:szCs w:val="22"/>
        </w:rPr>
        <w:t>(dále jen jako „o</w:t>
      </w:r>
      <w:r w:rsidR="008F78AC" w:rsidRPr="007931D8">
        <w:rPr>
          <w:rFonts w:asciiTheme="minorHAnsi" w:hAnsiTheme="minorHAnsi" w:cstheme="minorHAnsi"/>
          <w:sz w:val="22"/>
          <w:szCs w:val="22"/>
        </w:rPr>
        <w:t>bjednatel“)</w:t>
      </w:r>
    </w:p>
    <w:p w14:paraId="1BA9019B" w14:textId="77777777" w:rsidR="008F78AC" w:rsidRPr="007931D8" w:rsidRDefault="008F78AC" w:rsidP="00FE75A5">
      <w:pPr>
        <w:spacing w:before="0"/>
        <w:ind w:left="709" w:hanging="709"/>
        <w:outlineLvl w:val="0"/>
        <w:rPr>
          <w:rFonts w:asciiTheme="minorHAnsi" w:hAnsiTheme="minorHAnsi" w:cstheme="minorHAnsi"/>
          <w:snapToGrid w:val="0"/>
          <w:sz w:val="22"/>
          <w:szCs w:val="22"/>
        </w:rPr>
      </w:pPr>
    </w:p>
    <w:p w14:paraId="3DAF5068" w14:textId="77777777" w:rsidR="009049B4" w:rsidRPr="007931D8" w:rsidRDefault="009049B4" w:rsidP="009049B4">
      <w:pPr>
        <w:pStyle w:val="Bezmezer"/>
        <w:rPr>
          <w:rFonts w:cstheme="minorHAnsi"/>
        </w:rPr>
      </w:pPr>
      <w:r w:rsidRPr="007931D8">
        <w:rPr>
          <w:rFonts w:cstheme="minorHAnsi"/>
          <w:snapToGrid w:val="0"/>
        </w:rPr>
        <w:t>Název</w:t>
      </w:r>
      <w:r w:rsidR="007C2631" w:rsidRPr="007931D8">
        <w:rPr>
          <w:rFonts w:cstheme="minorHAnsi"/>
          <w:snapToGrid w:val="0"/>
        </w:rPr>
        <w:t>:</w:t>
      </w:r>
      <w:r w:rsidRPr="007931D8">
        <w:rPr>
          <w:rFonts w:cstheme="minorHAnsi"/>
          <w:snapToGrid w:val="0"/>
        </w:rPr>
        <w:tab/>
      </w:r>
      <w:r w:rsidRPr="007931D8">
        <w:rPr>
          <w:rFonts w:cstheme="minorHAnsi"/>
          <w:b/>
          <w:snapToGrid w:val="0"/>
        </w:rPr>
        <w:tab/>
      </w:r>
      <w:r w:rsidRPr="007931D8">
        <w:rPr>
          <w:rFonts w:cstheme="minorHAnsi"/>
          <w:b/>
          <w:snapToGrid w:val="0"/>
        </w:rPr>
        <w:tab/>
      </w:r>
      <w:r w:rsidRPr="007931D8">
        <w:rPr>
          <w:rFonts w:cstheme="minorHAnsi"/>
          <w:b/>
          <w:snapToGrid w:val="0"/>
        </w:rPr>
        <w:tab/>
      </w:r>
      <w:r w:rsidRPr="007931D8">
        <w:rPr>
          <w:rFonts w:cstheme="minorHAnsi"/>
          <w:b/>
          <w:snapToGrid w:val="0"/>
        </w:rPr>
        <w:tab/>
      </w:r>
      <w:r w:rsidRPr="007931D8">
        <w:rPr>
          <w:rFonts w:cstheme="minorHAnsi"/>
          <w:b/>
          <w:snapToGrid w:val="0"/>
        </w:rPr>
        <w:tab/>
      </w:r>
      <w:r w:rsidRPr="007931D8">
        <w:rPr>
          <w:rFonts w:cstheme="minorHAnsi"/>
          <w:snapToGrid w:val="0"/>
          <w:highlight w:val="yellow"/>
        </w:rPr>
        <w:t>……</w:t>
      </w:r>
      <w:proofErr w:type="gramStart"/>
      <w:r w:rsidRPr="007931D8">
        <w:rPr>
          <w:rFonts w:cstheme="minorHAnsi"/>
          <w:snapToGrid w:val="0"/>
          <w:highlight w:val="yellow"/>
        </w:rPr>
        <w:t>…….</w:t>
      </w:r>
      <w:proofErr w:type="gramEnd"/>
      <w:r w:rsidRPr="007931D8">
        <w:rPr>
          <w:rFonts w:cstheme="minorHAnsi"/>
          <w:snapToGrid w:val="0"/>
          <w:highlight w:val="yellow"/>
        </w:rPr>
        <w:t>.…………….</w:t>
      </w:r>
    </w:p>
    <w:p w14:paraId="09AC68FF" w14:textId="77777777" w:rsidR="009049B4" w:rsidRPr="007931D8" w:rsidRDefault="009049B4" w:rsidP="009049B4">
      <w:pPr>
        <w:pStyle w:val="Bezmezer"/>
        <w:rPr>
          <w:rFonts w:cstheme="minorHAnsi"/>
          <w:snapToGrid w:val="0"/>
        </w:rPr>
      </w:pPr>
      <w:r w:rsidRPr="007931D8">
        <w:rPr>
          <w:rFonts w:cstheme="minorHAnsi"/>
          <w:snapToGrid w:val="0"/>
        </w:rPr>
        <w:t>Sídlo</w:t>
      </w:r>
      <w:r w:rsidR="007C2631" w:rsidRPr="007931D8">
        <w:rPr>
          <w:rFonts w:cstheme="minorHAnsi"/>
          <w:snapToGrid w:val="0"/>
        </w:rPr>
        <w:t>:</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3644AF7E" w14:textId="77777777" w:rsidR="009049B4" w:rsidRPr="007931D8" w:rsidRDefault="009049B4" w:rsidP="009049B4">
      <w:pPr>
        <w:pStyle w:val="Bezmezer"/>
        <w:rPr>
          <w:rFonts w:cstheme="minorHAnsi"/>
          <w:snapToGrid w:val="0"/>
        </w:rPr>
      </w:pPr>
      <w:r w:rsidRPr="007931D8">
        <w:rPr>
          <w:rFonts w:cstheme="minorHAnsi"/>
          <w:snapToGrid w:val="0"/>
        </w:rPr>
        <w:t>IČ:</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040D38BD" w14:textId="77777777" w:rsidR="009049B4" w:rsidRPr="007931D8" w:rsidRDefault="009049B4" w:rsidP="009049B4">
      <w:pPr>
        <w:pStyle w:val="Bezmezer"/>
        <w:rPr>
          <w:rFonts w:cstheme="minorHAnsi"/>
          <w:snapToGrid w:val="0"/>
        </w:rPr>
      </w:pPr>
      <w:r w:rsidRPr="007931D8">
        <w:rPr>
          <w:rFonts w:cstheme="minorHAnsi"/>
          <w:snapToGrid w:val="0"/>
        </w:rPr>
        <w:t>DIČ</w:t>
      </w:r>
      <w:r w:rsidR="007C2631" w:rsidRPr="007931D8">
        <w:rPr>
          <w:rFonts w:cstheme="minorHAnsi"/>
          <w:snapToGrid w:val="0"/>
        </w:rPr>
        <w:t>:</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0A465479" w14:textId="77777777" w:rsidR="009049B4" w:rsidRPr="007931D8" w:rsidRDefault="009049B4" w:rsidP="009049B4">
      <w:pPr>
        <w:pStyle w:val="Bezmezer"/>
        <w:rPr>
          <w:rFonts w:cstheme="minorHAnsi"/>
          <w:snapToGrid w:val="0"/>
        </w:rPr>
      </w:pPr>
      <w:r w:rsidRPr="007931D8">
        <w:rPr>
          <w:rFonts w:cstheme="minorHAnsi"/>
          <w:snapToGrid w:val="0"/>
        </w:rPr>
        <w:t>Statutární zástupce</w:t>
      </w:r>
      <w:r w:rsidR="007C2631" w:rsidRPr="007931D8">
        <w:rPr>
          <w:rFonts w:cstheme="minorHAnsi"/>
          <w:snapToGrid w:val="0"/>
        </w:rPr>
        <w:t>:</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47236712" w14:textId="77777777" w:rsidR="009049B4" w:rsidRPr="007931D8" w:rsidRDefault="007C2631" w:rsidP="009049B4">
      <w:pPr>
        <w:pStyle w:val="Bezmezer"/>
        <w:rPr>
          <w:rFonts w:cstheme="minorHAnsi"/>
        </w:rPr>
      </w:pPr>
      <w:r w:rsidRPr="007931D8">
        <w:rPr>
          <w:rFonts w:cstheme="minorHAnsi"/>
        </w:rPr>
        <w:t>E-mail:</w:t>
      </w:r>
      <w:r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snapToGrid w:val="0"/>
          <w:highlight w:val="yellow"/>
        </w:rPr>
        <w:t>………………………...</w:t>
      </w:r>
    </w:p>
    <w:p w14:paraId="3435F176" w14:textId="77777777" w:rsidR="009049B4" w:rsidRPr="007931D8" w:rsidRDefault="009049B4" w:rsidP="009049B4">
      <w:pPr>
        <w:pStyle w:val="Bezmezer"/>
        <w:rPr>
          <w:rFonts w:cstheme="minorHAnsi"/>
        </w:rPr>
      </w:pPr>
      <w:r w:rsidRPr="007931D8">
        <w:rPr>
          <w:rFonts w:cstheme="minorHAnsi"/>
        </w:rPr>
        <w:t>Tel., mob</w:t>
      </w:r>
      <w:r w:rsidR="007C2631" w:rsidRPr="007931D8">
        <w:rPr>
          <w:rFonts w:cstheme="minorHAnsi"/>
        </w:rPr>
        <w:t>.</w:t>
      </w:r>
      <w:r w:rsidRPr="007931D8">
        <w:rPr>
          <w:rFonts w:cstheme="minorHAnsi"/>
        </w:rPr>
        <w:t>:</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snapToGrid w:val="0"/>
          <w:highlight w:val="yellow"/>
        </w:rPr>
        <w:t>………………………...</w:t>
      </w:r>
    </w:p>
    <w:p w14:paraId="147D0021" w14:textId="77777777" w:rsidR="009049B4" w:rsidRPr="007931D8" w:rsidRDefault="009049B4" w:rsidP="009049B4">
      <w:pPr>
        <w:pStyle w:val="Bezmezer"/>
        <w:rPr>
          <w:rFonts w:cstheme="minorHAnsi"/>
          <w:snapToGrid w:val="0"/>
        </w:rPr>
      </w:pPr>
      <w:r w:rsidRPr="007931D8">
        <w:rPr>
          <w:rFonts w:cstheme="minorHAnsi"/>
          <w:snapToGrid w:val="0"/>
        </w:rPr>
        <w:t>Bankovní spojení</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1A7AB7AD" w14:textId="77777777" w:rsidR="009049B4" w:rsidRPr="007931D8" w:rsidRDefault="009049B4" w:rsidP="009049B4">
      <w:pPr>
        <w:pStyle w:val="Bezmezer"/>
        <w:rPr>
          <w:rFonts w:cstheme="minorHAnsi"/>
          <w:snapToGrid w:val="0"/>
        </w:rPr>
      </w:pPr>
      <w:r w:rsidRPr="007931D8">
        <w:rPr>
          <w:rFonts w:cstheme="minorHAnsi"/>
        </w:rPr>
        <w:t>Číslo účtu:</w:t>
      </w:r>
      <w:r w:rsidRPr="007931D8">
        <w:rPr>
          <w:rFonts w:cstheme="minorHAnsi"/>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70E51879" w14:textId="77777777" w:rsidR="009049B4" w:rsidRPr="007931D8" w:rsidRDefault="009049B4" w:rsidP="009049B4">
      <w:pPr>
        <w:pStyle w:val="Bezmezer"/>
        <w:rPr>
          <w:rFonts w:cstheme="minorHAnsi"/>
        </w:rPr>
      </w:pPr>
      <w:r w:rsidRPr="007931D8">
        <w:rPr>
          <w:rFonts w:cstheme="minorHAnsi"/>
        </w:rPr>
        <w:t xml:space="preserve">Pracovník pověřený jednáním </w:t>
      </w:r>
    </w:p>
    <w:p w14:paraId="1FE8D5BE" w14:textId="77777777" w:rsidR="009049B4" w:rsidRPr="007931D8" w:rsidRDefault="009049B4" w:rsidP="009049B4">
      <w:pPr>
        <w:pStyle w:val="Bezmezer"/>
        <w:rPr>
          <w:rFonts w:cstheme="minorHAnsi"/>
        </w:rPr>
      </w:pPr>
      <w:r w:rsidRPr="007931D8">
        <w:rPr>
          <w:rFonts w:cstheme="minorHAnsi"/>
        </w:rPr>
        <w:t>ve věcech smluvních plnění dodávek</w:t>
      </w:r>
    </w:p>
    <w:p w14:paraId="425C9032" w14:textId="77777777" w:rsidR="009049B4" w:rsidRPr="007931D8" w:rsidRDefault="009049B4" w:rsidP="009049B4">
      <w:pPr>
        <w:pStyle w:val="Bezmezer"/>
        <w:rPr>
          <w:rFonts w:cstheme="minorHAnsi"/>
          <w:snapToGrid w:val="0"/>
        </w:rPr>
      </w:pPr>
      <w:r w:rsidRPr="007931D8">
        <w:rPr>
          <w:rFonts w:cstheme="minorHAnsi"/>
        </w:rPr>
        <w:t>a předání prací:</w:t>
      </w:r>
      <w:r w:rsidRPr="007931D8">
        <w:rPr>
          <w:rFonts w:cstheme="minorHAnsi"/>
        </w:rPr>
        <w:tab/>
      </w:r>
      <w:r w:rsidRPr="007931D8">
        <w:rPr>
          <w:rFonts w:cstheme="minorHAnsi"/>
        </w:rPr>
        <w:tab/>
      </w:r>
      <w:r w:rsidRPr="007931D8">
        <w:rPr>
          <w:rFonts w:cstheme="minorHAnsi"/>
          <w:snapToGrid w:val="0"/>
        </w:rPr>
        <w:tab/>
      </w:r>
      <w:r w:rsidRPr="007931D8">
        <w:rPr>
          <w:rFonts w:cstheme="minorHAnsi"/>
          <w:snapToGrid w:val="0"/>
        </w:rPr>
        <w:tab/>
      </w:r>
      <w:r w:rsidR="00BB5096" w:rsidRPr="007931D8">
        <w:rPr>
          <w:rFonts w:cstheme="minorHAnsi"/>
          <w:snapToGrid w:val="0"/>
        </w:rPr>
        <w:tab/>
      </w:r>
      <w:r w:rsidRPr="007931D8">
        <w:rPr>
          <w:rFonts w:cstheme="minorHAnsi"/>
          <w:snapToGrid w:val="0"/>
          <w:highlight w:val="yellow"/>
        </w:rPr>
        <w:t>………………………...</w:t>
      </w:r>
    </w:p>
    <w:p w14:paraId="7414B483" w14:textId="77777777" w:rsidR="009049B4" w:rsidRPr="007931D8" w:rsidRDefault="007C2631" w:rsidP="009049B4">
      <w:pPr>
        <w:pStyle w:val="Bezmezer"/>
        <w:rPr>
          <w:rFonts w:cstheme="minorHAnsi"/>
        </w:rPr>
      </w:pPr>
      <w:r w:rsidRPr="007931D8">
        <w:rPr>
          <w:rFonts w:cstheme="minorHAnsi"/>
        </w:rPr>
        <w:t>E-mail:</w:t>
      </w:r>
      <w:r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snapToGrid w:val="0"/>
          <w:highlight w:val="yellow"/>
        </w:rPr>
        <w:t>………………………...</w:t>
      </w:r>
    </w:p>
    <w:p w14:paraId="595E0A70" w14:textId="77777777" w:rsidR="009049B4" w:rsidRPr="007931D8" w:rsidRDefault="009049B4" w:rsidP="009049B4">
      <w:pPr>
        <w:pStyle w:val="Bezmezer"/>
        <w:rPr>
          <w:rFonts w:cstheme="minorHAnsi"/>
        </w:rPr>
      </w:pPr>
      <w:r w:rsidRPr="007931D8">
        <w:rPr>
          <w:rFonts w:cstheme="minorHAnsi"/>
        </w:rPr>
        <w:t>Tel., mob</w:t>
      </w:r>
      <w:r w:rsidR="007C2631" w:rsidRPr="007931D8">
        <w:rPr>
          <w:rFonts w:cstheme="minorHAnsi"/>
        </w:rPr>
        <w:t>.</w:t>
      </w:r>
      <w:r w:rsidRPr="007931D8">
        <w:rPr>
          <w:rFonts w:cstheme="minorHAnsi"/>
        </w:rPr>
        <w:t>:</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snapToGrid w:val="0"/>
          <w:highlight w:val="yellow"/>
        </w:rPr>
        <w:t>………………………...</w:t>
      </w:r>
    </w:p>
    <w:p w14:paraId="07C3467A" w14:textId="77777777" w:rsidR="00FE75A5" w:rsidRPr="007931D8" w:rsidRDefault="00FE75A5" w:rsidP="00FE75A5">
      <w:pPr>
        <w:spacing w:before="0"/>
        <w:ind w:left="709" w:hanging="709"/>
        <w:outlineLvl w:val="0"/>
        <w:rPr>
          <w:rFonts w:asciiTheme="minorHAnsi" w:hAnsiTheme="minorHAnsi" w:cstheme="minorHAnsi"/>
          <w:sz w:val="22"/>
          <w:szCs w:val="22"/>
        </w:rPr>
      </w:pPr>
    </w:p>
    <w:p w14:paraId="69737D5A" w14:textId="77777777" w:rsidR="00FE75A5" w:rsidRPr="007931D8" w:rsidRDefault="00CA6E89" w:rsidP="00FE75A5">
      <w:pPr>
        <w:spacing w:before="0"/>
        <w:ind w:left="709" w:hanging="709"/>
        <w:outlineLvl w:val="0"/>
        <w:rPr>
          <w:rFonts w:asciiTheme="minorHAnsi" w:hAnsiTheme="minorHAnsi" w:cstheme="minorHAnsi"/>
          <w:sz w:val="22"/>
          <w:szCs w:val="22"/>
        </w:rPr>
      </w:pPr>
      <w:r w:rsidRPr="007931D8">
        <w:rPr>
          <w:rFonts w:asciiTheme="minorHAnsi" w:hAnsiTheme="minorHAnsi" w:cstheme="minorHAnsi"/>
          <w:sz w:val="22"/>
          <w:szCs w:val="22"/>
        </w:rPr>
        <w:t>(dále jen jako „z</w:t>
      </w:r>
      <w:r w:rsidR="00FE75A5" w:rsidRPr="007931D8">
        <w:rPr>
          <w:rFonts w:asciiTheme="minorHAnsi" w:hAnsiTheme="minorHAnsi" w:cstheme="minorHAnsi"/>
          <w:sz w:val="22"/>
          <w:szCs w:val="22"/>
        </w:rPr>
        <w:t>hotovitel“</w:t>
      </w:r>
      <w:r w:rsidR="00547D28" w:rsidRPr="007931D8">
        <w:rPr>
          <w:rFonts w:asciiTheme="minorHAnsi" w:hAnsiTheme="minorHAnsi" w:cstheme="minorHAnsi"/>
          <w:sz w:val="22"/>
          <w:szCs w:val="22"/>
        </w:rPr>
        <w:t>)</w:t>
      </w:r>
    </w:p>
    <w:p w14:paraId="0E9CC708" w14:textId="77777777" w:rsidR="00FE75A5" w:rsidRPr="007931D8" w:rsidRDefault="00FE75A5" w:rsidP="00FE75A5">
      <w:pPr>
        <w:spacing w:before="0"/>
        <w:ind w:left="709" w:hanging="709"/>
        <w:outlineLvl w:val="0"/>
        <w:rPr>
          <w:rFonts w:asciiTheme="minorHAnsi" w:hAnsiTheme="minorHAnsi" w:cstheme="minorHAnsi"/>
          <w:sz w:val="22"/>
          <w:szCs w:val="22"/>
        </w:rPr>
      </w:pPr>
    </w:p>
    <w:p w14:paraId="2F8C2F83" w14:textId="77777777" w:rsidR="00FE75A5" w:rsidRPr="007931D8" w:rsidRDefault="00CA6E89" w:rsidP="00547D28">
      <w:pPr>
        <w:pStyle w:val="Standard"/>
        <w:spacing w:after="120" w:line="240" w:lineRule="auto"/>
        <w:jc w:val="both"/>
        <w:rPr>
          <w:rFonts w:asciiTheme="minorHAnsi" w:hAnsiTheme="minorHAnsi" w:cstheme="minorHAnsi"/>
        </w:rPr>
      </w:pPr>
      <w:r w:rsidRPr="007931D8">
        <w:rPr>
          <w:rFonts w:asciiTheme="minorHAnsi" w:hAnsiTheme="minorHAnsi" w:cstheme="minorHAnsi"/>
        </w:rPr>
        <w:t>(o</w:t>
      </w:r>
      <w:r w:rsidR="00FE75A5" w:rsidRPr="007931D8">
        <w:rPr>
          <w:rFonts w:asciiTheme="minorHAnsi" w:hAnsiTheme="minorHAnsi" w:cstheme="minorHAnsi"/>
        </w:rPr>
        <w:t xml:space="preserve">bjednatel a </w:t>
      </w:r>
      <w:r w:rsidRPr="007931D8">
        <w:rPr>
          <w:rFonts w:asciiTheme="minorHAnsi" w:hAnsiTheme="minorHAnsi" w:cstheme="minorHAnsi"/>
        </w:rPr>
        <w:t>z</w:t>
      </w:r>
      <w:r w:rsidR="00FE75A5" w:rsidRPr="007931D8">
        <w:rPr>
          <w:rFonts w:asciiTheme="minorHAnsi" w:hAnsiTheme="minorHAnsi" w:cstheme="minorHAnsi"/>
        </w:rPr>
        <w:t>hotovitel dále také společně jako „</w:t>
      </w:r>
      <w:r w:rsidRPr="007931D8">
        <w:rPr>
          <w:rFonts w:asciiTheme="minorHAnsi" w:hAnsiTheme="minorHAnsi" w:cstheme="minorHAnsi"/>
          <w:b/>
        </w:rPr>
        <w:t>s</w:t>
      </w:r>
      <w:r w:rsidR="00FE75A5" w:rsidRPr="007931D8">
        <w:rPr>
          <w:rFonts w:asciiTheme="minorHAnsi" w:hAnsiTheme="minorHAnsi" w:cstheme="minorHAnsi"/>
          <w:b/>
        </w:rPr>
        <w:t>mluvní strany</w:t>
      </w:r>
      <w:r w:rsidR="00FE75A5" w:rsidRPr="007931D8">
        <w:rPr>
          <w:rFonts w:asciiTheme="minorHAnsi" w:hAnsiTheme="minorHAnsi" w:cstheme="minorHAnsi"/>
        </w:rPr>
        <w:t>“ a každý samostatně jako „</w:t>
      </w:r>
      <w:r w:rsidRPr="007931D8">
        <w:rPr>
          <w:rFonts w:asciiTheme="minorHAnsi" w:hAnsiTheme="minorHAnsi" w:cstheme="minorHAnsi"/>
          <w:b/>
        </w:rPr>
        <w:t>s</w:t>
      </w:r>
      <w:r w:rsidR="00FE75A5" w:rsidRPr="007931D8">
        <w:rPr>
          <w:rFonts w:asciiTheme="minorHAnsi" w:hAnsiTheme="minorHAnsi" w:cstheme="minorHAnsi"/>
          <w:b/>
        </w:rPr>
        <w:t>mluvní strana</w:t>
      </w:r>
      <w:r w:rsidR="00FE75A5" w:rsidRPr="007931D8">
        <w:rPr>
          <w:rFonts w:asciiTheme="minorHAnsi" w:hAnsiTheme="minorHAnsi" w:cstheme="minorHAnsi"/>
        </w:rPr>
        <w:t>“)</w:t>
      </w:r>
    </w:p>
    <w:p w14:paraId="30077182" w14:textId="67748225" w:rsidR="00C122A7" w:rsidRPr="007931D8" w:rsidRDefault="002A1459" w:rsidP="002A1459">
      <w:pPr>
        <w:tabs>
          <w:tab w:val="left" w:pos="3285"/>
        </w:tabs>
        <w:spacing w:before="0"/>
        <w:jc w:val="left"/>
        <w:rPr>
          <w:rFonts w:asciiTheme="minorHAnsi" w:hAnsiTheme="minorHAnsi" w:cstheme="minorHAnsi"/>
          <w:sz w:val="22"/>
          <w:szCs w:val="22"/>
        </w:rPr>
      </w:pPr>
      <w:r>
        <w:rPr>
          <w:rFonts w:asciiTheme="minorHAnsi" w:hAnsiTheme="minorHAnsi" w:cstheme="minorHAnsi"/>
          <w:sz w:val="22"/>
          <w:szCs w:val="22"/>
        </w:rPr>
        <w:tab/>
      </w:r>
    </w:p>
    <w:p w14:paraId="289A558E" w14:textId="202C6B8E"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lastRenderedPageBreak/>
        <w:t>Předmět smlouvy</w:t>
      </w:r>
    </w:p>
    <w:p w14:paraId="43D0ED72" w14:textId="597D3895" w:rsidR="00FE75A5" w:rsidRPr="000967D2" w:rsidRDefault="00FE75A5" w:rsidP="004478A6">
      <w:pPr>
        <w:pStyle w:val="Odstavecseseznamem"/>
        <w:numPr>
          <w:ilvl w:val="0"/>
          <w:numId w:val="7"/>
        </w:numPr>
        <w:spacing w:line="240" w:lineRule="auto"/>
        <w:ind w:left="426" w:hanging="426"/>
        <w:jc w:val="both"/>
        <w:rPr>
          <w:rFonts w:asciiTheme="minorHAnsi" w:hAnsiTheme="minorHAnsi" w:cstheme="minorHAnsi"/>
        </w:rPr>
      </w:pPr>
      <w:r w:rsidRPr="000967D2">
        <w:rPr>
          <w:rFonts w:asciiTheme="minorHAnsi" w:hAnsiTheme="minorHAnsi" w:cstheme="minorHAnsi"/>
        </w:rPr>
        <w:t xml:space="preserve">Zhotovitel se touto smlouvou zavazuje provést na svůj náklad a nebezpečí pro </w:t>
      </w:r>
      <w:r w:rsidR="00CA6E89" w:rsidRPr="000967D2">
        <w:rPr>
          <w:rFonts w:asciiTheme="minorHAnsi" w:hAnsiTheme="minorHAnsi" w:cstheme="minorHAnsi"/>
        </w:rPr>
        <w:t>o</w:t>
      </w:r>
      <w:r w:rsidRPr="000967D2">
        <w:rPr>
          <w:rFonts w:asciiTheme="minorHAnsi" w:hAnsiTheme="minorHAnsi" w:cstheme="minorHAnsi"/>
        </w:rPr>
        <w:t xml:space="preserve">bjednatele za podmínek níže uvedených dílo </w:t>
      </w:r>
      <w:r w:rsidR="00455E71" w:rsidRPr="000967D2">
        <w:rPr>
          <w:rFonts w:asciiTheme="minorHAnsi" w:hAnsiTheme="minorHAnsi" w:cstheme="minorHAnsi"/>
          <w:b/>
        </w:rPr>
        <w:t>„</w:t>
      </w:r>
      <w:r w:rsidR="000967D2" w:rsidRPr="000967D2">
        <w:rPr>
          <w:rFonts w:asciiTheme="minorHAnsi" w:hAnsiTheme="minorHAnsi" w:cstheme="minorHAnsi"/>
          <w:b/>
          <w:bCs/>
          <w:lang w:bidi="cs-CZ"/>
        </w:rPr>
        <w:t>DĚTSKÉ DOPRAVNÍ A MULTIFUNKČNÍ HŘIŠTĚ S VEŘEJNÝM OSVĚTLENÍM RUMBURK</w:t>
      </w:r>
      <w:r w:rsidR="00020083">
        <w:rPr>
          <w:rFonts w:asciiTheme="minorHAnsi" w:hAnsiTheme="minorHAnsi" w:cstheme="minorHAnsi"/>
          <w:b/>
          <w:bCs/>
          <w:lang w:bidi="cs-CZ"/>
        </w:rPr>
        <w:t xml:space="preserve"> – I. ETAPA</w:t>
      </w:r>
      <w:r w:rsidR="00455E71" w:rsidRPr="000967D2">
        <w:rPr>
          <w:rFonts w:asciiTheme="minorHAnsi" w:hAnsiTheme="minorHAnsi" w:cstheme="minorHAnsi"/>
          <w:b/>
        </w:rPr>
        <w:t>“</w:t>
      </w:r>
      <w:r w:rsidR="00E14BAC" w:rsidRPr="000967D2">
        <w:rPr>
          <w:rFonts w:asciiTheme="minorHAnsi" w:hAnsiTheme="minorHAnsi" w:cstheme="minorHAnsi"/>
          <w:b/>
        </w:rPr>
        <w:t xml:space="preserve"> </w:t>
      </w:r>
      <w:r w:rsidR="00CA6E89" w:rsidRPr="000967D2">
        <w:rPr>
          <w:rFonts w:asciiTheme="minorHAnsi" w:hAnsiTheme="minorHAnsi" w:cstheme="minorHAnsi"/>
        </w:rPr>
        <w:t>(dále jen „d</w:t>
      </w:r>
      <w:r w:rsidR="00CF3B46" w:rsidRPr="000967D2">
        <w:rPr>
          <w:rFonts w:asciiTheme="minorHAnsi" w:hAnsiTheme="minorHAnsi" w:cstheme="minorHAnsi"/>
        </w:rPr>
        <w:t xml:space="preserve">ílo“) </w:t>
      </w:r>
      <w:r w:rsidRPr="000967D2">
        <w:rPr>
          <w:rFonts w:asciiTheme="minorHAnsi" w:hAnsiTheme="minorHAnsi" w:cstheme="minorHAnsi"/>
        </w:rPr>
        <w:t xml:space="preserve">a </w:t>
      </w:r>
      <w:r w:rsidR="00CA6E89" w:rsidRPr="000967D2">
        <w:rPr>
          <w:rFonts w:asciiTheme="minorHAnsi" w:hAnsiTheme="minorHAnsi" w:cstheme="minorHAnsi"/>
        </w:rPr>
        <w:t>o</w:t>
      </w:r>
      <w:r w:rsidRPr="000967D2">
        <w:rPr>
          <w:rFonts w:asciiTheme="minorHAnsi" w:hAnsiTheme="minorHAnsi" w:cstheme="minorHAnsi"/>
        </w:rPr>
        <w:t>bjednat</w:t>
      </w:r>
      <w:r w:rsidR="00CA6E89" w:rsidRPr="000967D2">
        <w:rPr>
          <w:rFonts w:asciiTheme="minorHAnsi" w:hAnsiTheme="minorHAnsi" w:cstheme="minorHAnsi"/>
        </w:rPr>
        <w:t>el se zavazuje řádně provedené dílo převzít a zaplatit za něj z</w:t>
      </w:r>
      <w:r w:rsidRPr="000967D2">
        <w:rPr>
          <w:rFonts w:asciiTheme="minorHAnsi" w:hAnsiTheme="minorHAnsi" w:cstheme="minorHAnsi"/>
        </w:rPr>
        <w:t xml:space="preserve">hotoviteli cenu, která je sjednána v čl. </w:t>
      </w:r>
      <w:r w:rsidR="004878D8" w:rsidRPr="000967D2">
        <w:rPr>
          <w:rFonts w:asciiTheme="minorHAnsi" w:hAnsiTheme="minorHAnsi" w:cstheme="minorHAnsi"/>
        </w:rPr>
        <w:t>IV.</w:t>
      </w:r>
      <w:r w:rsidR="00BA5A34" w:rsidRPr="000967D2">
        <w:rPr>
          <w:rFonts w:asciiTheme="minorHAnsi" w:hAnsiTheme="minorHAnsi" w:cstheme="minorHAnsi"/>
        </w:rPr>
        <w:t xml:space="preserve"> této s</w:t>
      </w:r>
      <w:r w:rsidRPr="000967D2">
        <w:rPr>
          <w:rFonts w:asciiTheme="minorHAnsi" w:hAnsiTheme="minorHAnsi" w:cstheme="minorHAnsi"/>
        </w:rPr>
        <w:t>mlouvy.</w:t>
      </w:r>
    </w:p>
    <w:p w14:paraId="768BC202" w14:textId="77777777" w:rsidR="0002436D" w:rsidRPr="0002436D" w:rsidRDefault="0002436D" w:rsidP="0002436D">
      <w:pPr>
        <w:pStyle w:val="Odstavecseseznamem"/>
        <w:ind w:left="426"/>
        <w:jc w:val="both"/>
        <w:rPr>
          <w:rFonts w:asciiTheme="minorHAnsi" w:eastAsia="Times New Roman" w:hAnsiTheme="minorHAnsi" w:cstheme="minorHAnsi"/>
          <w:kern w:val="0"/>
          <w:szCs w:val="18"/>
          <w:lang w:eastAsia="cs-CZ"/>
        </w:rPr>
      </w:pPr>
      <w:r w:rsidRPr="0002436D">
        <w:rPr>
          <w:rFonts w:asciiTheme="minorHAnsi" w:eastAsia="Times New Roman" w:hAnsiTheme="minorHAnsi" w:cstheme="minorHAnsi"/>
          <w:kern w:val="0"/>
          <w:szCs w:val="18"/>
          <w:lang w:eastAsia="cs-CZ"/>
        </w:rPr>
        <w:t>V I. etapě veřejné zakázky se bude realizovat SO 701 – multifunkční hřiště a částečně SO 401 – veřejné osvětlení (vztahující se pouze k multifunkčnímu hřišti)</w:t>
      </w:r>
    </w:p>
    <w:p w14:paraId="6A9ECECB" w14:textId="77777777" w:rsidR="0002436D" w:rsidRPr="0002436D" w:rsidRDefault="0002436D" w:rsidP="0002436D">
      <w:pPr>
        <w:pStyle w:val="Odstavecseseznamem"/>
        <w:ind w:left="426"/>
        <w:jc w:val="both"/>
        <w:rPr>
          <w:rFonts w:asciiTheme="minorHAnsi" w:eastAsia="Times New Roman" w:hAnsiTheme="minorHAnsi" w:cstheme="minorHAnsi"/>
          <w:kern w:val="0"/>
          <w:szCs w:val="18"/>
          <w:lang w:eastAsia="cs-CZ"/>
        </w:rPr>
      </w:pPr>
      <w:r w:rsidRPr="0002436D">
        <w:rPr>
          <w:rFonts w:asciiTheme="minorHAnsi" w:eastAsia="Times New Roman" w:hAnsiTheme="minorHAnsi" w:cstheme="minorHAnsi"/>
          <w:kern w:val="0"/>
          <w:szCs w:val="18"/>
          <w:lang w:eastAsia="cs-CZ"/>
        </w:rPr>
        <w:t>V rámci SO 401 – veřejné osvětlení dojde k výstavbě veřejného osvětlení multifunkčního hřiště. Nové veřejné osvětlení bude připojeno kabelem typu 4Bx10 CYKY ze stávajícího stožáru veřejného osvětlení. Před započetím prací bude prověřen stav stávajícího rozvodu VO, v současnosti jednofázového a nové stožáry budou propojeny s ohledem na tuto skutečnost. Osvětlení multifunkčního hřiště bude provedeno osmi LED svítidly 200 W dle výpočtu na sklápěcích 8 m stožárech. Svítidla budou umístěna na čtyřech stožárech. Na stožáry směrem ke stávajícímu workout a basketbalovému hřišti budou přidána další dvě svítidla téhož typu. Na každému stožáru bude instalovaná rozvodnice, do každé bude přiveden napájecí kabel 5Cx6 CYKY a ovládací kabel 5Cx2,5 CYKY, pro možnost ovládání jednotlivých svítidel z rozvaděče R1. Prefabrikovaná garáž bude vybavena LED svítidlem pro základní orientaci ovládaným kolébkovým vypínačem a zásuvkou 230 V/16 A umístěnou vedle rozváděče.</w:t>
      </w:r>
    </w:p>
    <w:p w14:paraId="69703C8D" w14:textId="77777777" w:rsidR="0002436D" w:rsidRPr="0002436D" w:rsidRDefault="0002436D" w:rsidP="0002436D">
      <w:pPr>
        <w:pStyle w:val="Odstavecseseznamem"/>
        <w:ind w:left="426"/>
        <w:jc w:val="both"/>
        <w:rPr>
          <w:rFonts w:asciiTheme="minorHAnsi" w:eastAsia="Times New Roman" w:hAnsiTheme="minorHAnsi" w:cstheme="minorHAnsi"/>
          <w:kern w:val="0"/>
          <w:szCs w:val="18"/>
          <w:lang w:eastAsia="cs-CZ"/>
        </w:rPr>
      </w:pPr>
      <w:r w:rsidRPr="0002436D">
        <w:rPr>
          <w:rFonts w:asciiTheme="minorHAnsi" w:eastAsia="Times New Roman" w:hAnsiTheme="minorHAnsi" w:cstheme="minorHAnsi"/>
          <w:kern w:val="0"/>
          <w:szCs w:val="18"/>
          <w:lang w:eastAsia="cs-CZ"/>
        </w:rPr>
        <w:t>V rámci SO 701 – multifunkční hřiště dojde k výstavbě hřiště s umělohmotným povrchem s drenážním systémem, oplocením hřiště z hliníkových sloupů o výšce 5000 mm ve vzdálenosti 5000 mm. Hliníkové sloupy jsou hranaté o velikosti 60x50x3 mm. Na sloupech jsou navařeny hliníkové profily U o velikosti 50x50x50x5 mm. Jsou nasunuty do hliníkových pouzder, která jsou zabetonovaná v zemi. Betonová patka je o velkosti délka 900 x šířka 700 x hloubka 600 mm z betonu C16/20. Záchytný systém je nad sendvičovými panely je vybaven PP sítí s velikostí ok 100x100 mm o průměru 5 mm ze zelené barvy. Hřiště je navíc vybaveno sendvičovými panely tlumící zvuk o výšce 1000 mm a o tloušťce 40 mm. Sendvičové panely jsou robustní a odolné proti vlivům počasí, fyziologicky neutrální a vystaveny s certifikátem GS – na zkoušku bezpečnosti. Hřiště je navíc vybaveno sendvičovými panely tlumící zvuk o výšce 1000 mm a o tloušťce 40 mm. Sendvičové panely jsou robustní a odolné proti vlivům počasí, fyziologicky neutrální a vystaveny s certifikátem GS – na zkoušku bezpečnosti.</w:t>
      </w:r>
    </w:p>
    <w:p w14:paraId="6F27F389" w14:textId="009735E1" w:rsidR="0002436D" w:rsidRPr="0002436D" w:rsidRDefault="0002436D" w:rsidP="0002436D">
      <w:pPr>
        <w:pStyle w:val="Odstavecseseznamem"/>
        <w:ind w:left="426"/>
        <w:jc w:val="both"/>
        <w:rPr>
          <w:rFonts w:asciiTheme="minorHAnsi" w:eastAsia="Times New Roman" w:hAnsiTheme="minorHAnsi" w:cstheme="minorHAnsi"/>
          <w:kern w:val="0"/>
          <w:szCs w:val="18"/>
          <w:lang w:eastAsia="cs-CZ"/>
        </w:rPr>
      </w:pPr>
      <w:r w:rsidRPr="0002436D">
        <w:rPr>
          <w:rFonts w:asciiTheme="minorHAnsi" w:eastAsia="Times New Roman" w:hAnsiTheme="minorHAnsi" w:cstheme="minorHAnsi"/>
          <w:kern w:val="0"/>
          <w:szCs w:val="18"/>
          <w:lang w:eastAsia="cs-CZ"/>
        </w:rPr>
        <w:t>Hřiště je vybaveno kvalitními mantinelovými dílci, dlouhých 5 m dlouhých, ca. 1 m vysokých,</w:t>
      </w:r>
      <w:r>
        <w:rPr>
          <w:rFonts w:asciiTheme="minorHAnsi" w:eastAsia="Times New Roman" w:hAnsiTheme="minorHAnsi" w:cstheme="minorHAnsi"/>
          <w:kern w:val="0"/>
          <w:szCs w:val="18"/>
          <w:lang w:eastAsia="cs-CZ"/>
        </w:rPr>
        <w:t xml:space="preserve"> c</w:t>
      </w:r>
      <w:r w:rsidRPr="0002436D">
        <w:rPr>
          <w:rFonts w:asciiTheme="minorHAnsi" w:eastAsia="Times New Roman" w:hAnsiTheme="minorHAnsi" w:cstheme="minorHAnsi"/>
          <w:kern w:val="0"/>
          <w:szCs w:val="18"/>
          <w:lang w:eastAsia="cs-CZ"/>
        </w:rPr>
        <w:t xml:space="preserve">ca. 40 mm silných, uvnitř mantinelu je PU-tvrdá pěna, oboustranně opatřené mikro profilovaným ocelovým pláštěm, nahoře i dole stabilizovaných v přesných hliníkových U-profilech, horní s uvnitř umístěnou drážkou pro optimální upevnění sítě, mantinely jsou oboustranně lakované polyesterovým lakem, jedna strana je RAL 9002 šedobílá, druhá strana je RAL 6011 zelená. Jsou velmi robustní, počasí odolné, nárazu vzdorné, fyziologicky neutrální a tlumící hluk, velmi pevně propojeny s rohovými a průběžnými sloupy, Mantinely jsou uprostřed zabetonované na střední kotvící prvky, pro dodatečné zpevnění mantinelových dílců, které jsou upevněny dole uprostřed na U-profilech, Součásti záchytného systému na kratší straně jsou hliníkové branky o velikosti 3,0 x 2,0 m se vstupem. </w:t>
      </w:r>
      <w:r w:rsidRPr="0002436D">
        <w:rPr>
          <w:rFonts w:asciiTheme="minorHAnsi" w:eastAsia="Times New Roman" w:hAnsiTheme="minorHAnsi" w:cstheme="minorHAnsi"/>
          <w:b/>
          <w:bCs/>
          <w:kern w:val="0"/>
          <w:szCs w:val="18"/>
          <w:lang w:eastAsia="cs-CZ"/>
        </w:rPr>
        <w:t>Fotbalová branka vč. Sloupků pro volejbal budou dodány s certifikátem bezpečnosti GS dle EN 15 312!</w:t>
      </w:r>
    </w:p>
    <w:p w14:paraId="6AB6CEBF" w14:textId="77777777" w:rsidR="0002436D" w:rsidRDefault="0002436D" w:rsidP="0002436D">
      <w:pPr>
        <w:pStyle w:val="Odstavecseseznamem"/>
        <w:ind w:left="426"/>
        <w:jc w:val="both"/>
        <w:rPr>
          <w:rFonts w:asciiTheme="minorHAnsi" w:eastAsia="Times New Roman" w:hAnsiTheme="minorHAnsi" w:cstheme="minorHAnsi"/>
          <w:kern w:val="0"/>
          <w:szCs w:val="18"/>
          <w:lang w:eastAsia="cs-CZ"/>
        </w:rPr>
      </w:pPr>
      <w:r w:rsidRPr="0002436D">
        <w:rPr>
          <w:rFonts w:asciiTheme="minorHAnsi" w:eastAsia="Times New Roman" w:hAnsiTheme="minorHAnsi" w:cstheme="minorHAnsi"/>
          <w:kern w:val="0"/>
          <w:szCs w:val="18"/>
          <w:lang w:eastAsia="cs-CZ"/>
        </w:rPr>
        <w:lastRenderedPageBreak/>
        <w:t xml:space="preserve">Součástí stavby je monolitová garáž. Garáž je o velikosti 2,98 x 5,98 x 2,47m. Je vyrobena ze </w:t>
      </w:r>
      <w:proofErr w:type="spellStart"/>
      <w:r w:rsidRPr="0002436D">
        <w:rPr>
          <w:rFonts w:asciiTheme="minorHAnsi" w:eastAsia="Times New Roman" w:hAnsiTheme="minorHAnsi" w:cstheme="minorHAnsi"/>
          <w:kern w:val="0"/>
          <w:szCs w:val="18"/>
          <w:lang w:eastAsia="cs-CZ"/>
        </w:rPr>
        <w:t>žlb</w:t>
      </w:r>
      <w:proofErr w:type="spellEnd"/>
      <w:r w:rsidRPr="0002436D">
        <w:rPr>
          <w:rFonts w:asciiTheme="minorHAnsi" w:eastAsia="Times New Roman" w:hAnsiTheme="minorHAnsi" w:cstheme="minorHAnsi"/>
          <w:kern w:val="0"/>
          <w:szCs w:val="18"/>
          <w:lang w:eastAsia="cs-CZ"/>
        </w:rPr>
        <w:t xml:space="preserve">. betonu C30/37. Garáž je dodávaná včetně podlahy, střešní krytiny-bitumenových pásů. Součástí garáže jsou ocelová výklopná vraty. Pod garáží jsou v přední a zadní části </w:t>
      </w:r>
      <w:proofErr w:type="spellStart"/>
      <w:r w:rsidRPr="0002436D">
        <w:rPr>
          <w:rFonts w:asciiTheme="minorHAnsi" w:eastAsia="Times New Roman" w:hAnsiTheme="minorHAnsi" w:cstheme="minorHAnsi"/>
          <w:kern w:val="0"/>
          <w:szCs w:val="18"/>
          <w:lang w:eastAsia="cs-CZ"/>
        </w:rPr>
        <w:t>žlb</w:t>
      </w:r>
      <w:proofErr w:type="spellEnd"/>
      <w:r w:rsidRPr="0002436D">
        <w:rPr>
          <w:rFonts w:asciiTheme="minorHAnsi" w:eastAsia="Times New Roman" w:hAnsiTheme="minorHAnsi" w:cstheme="minorHAnsi"/>
          <w:kern w:val="0"/>
          <w:szCs w:val="18"/>
          <w:lang w:eastAsia="cs-CZ"/>
        </w:rPr>
        <w:t>. pasy o velikosti 350 x 3000 x 700 mm z betonu C16/20. V garáži budou umístěné jističe a ovládání LED světel pro hřiště.</w:t>
      </w:r>
    </w:p>
    <w:p w14:paraId="06DF4DE2" w14:textId="510A1D0E" w:rsidR="008C00F7" w:rsidRPr="008C00F7" w:rsidRDefault="008C00F7" w:rsidP="008C00F7">
      <w:pPr>
        <w:pStyle w:val="Odstavecseseznamem"/>
        <w:ind w:left="426"/>
        <w:jc w:val="both"/>
        <w:rPr>
          <w:rFonts w:asciiTheme="minorHAnsi" w:eastAsia="Times New Roman" w:hAnsiTheme="minorHAnsi" w:cstheme="minorHAnsi"/>
          <w:szCs w:val="18"/>
          <w:lang w:val="cs"/>
        </w:rPr>
      </w:pPr>
      <w:r w:rsidRPr="008C00F7">
        <w:rPr>
          <w:rFonts w:asciiTheme="minorHAnsi" w:hAnsiTheme="minorHAnsi" w:cstheme="minorHAnsi"/>
          <w:szCs w:val="18"/>
          <w:lang w:bidi="cs-CZ"/>
        </w:rPr>
        <w:t xml:space="preserve">Součástí díla jsou geodetické práce v rozsahu, vytýčení stavby před zahájením, zaměření skutečného provedení stavby a geometrický plán. </w:t>
      </w:r>
      <w:r w:rsidRPr="008C00F7">
        <w:rPr>
          <w:rFonts w:asciiTheme="minorHAnsi" w:eastAsia="Times New Roman" w:hAnsiTheme="minorHAnsi" w:cstheme="minorHAnsi"/>
          <w:szCs w:val="18"/>
          <w:lang w:val="cs"/>
        </w:rPr>
        <w:t xml:space="preserve">"Požadujeme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 v aktuálně platné verzi jednotného výměnného formátu DTM dle § 6 vyhlášky DTM nebo ve formátu DGN, DWG, DXF, GDB nebo SHP (včetně použitého datového modelu). </w:t>
      </w:r>
      <w:r w:rsidRPr="008C00F7">
        <w:rPr>
          <w:rFonts w:asciiTheme="minorHAnsi" w:eastAsia="Times New Roman" w:hAnsiTheme="minorHAnsi" w:cstheme="minorHAnsi"/>
          <w:b/>
          <w:bCs/>
          <w:szCs w:val="18"/>
          <w:lang w:val="cs"/>
        </w:rPr>
        <w:t>S ohledem na technické prostředky zadavatele,</w:t>
      </w:r>
      <w:r>
        <w:rPr>
          <w:rFonts w:asciiTheme="minorHAnsi" w:eastAsia="Times New Roman" w:hAnsiTheme="minorHAnsi" w:cstheme="minorHAnsi"/>
          <w:szCs w:val="18"/>
          <w:lang w:val="cs"/>
        </w:rPr>
        <w:t xml:space="preserve"> </w:t>
      </w:r>
      <w:r w:rsidRPr="008C00F7">
        <w:rPr>
          <w:rFonts w:asciiTheme="minorHAnsi" w:eastAsia="Times New Roman" w:hAnsiTheme="minorHAnsi" w:cstheme="minorHAnsi"/>
          <w:b/>
          <w:bCs/>
          <w:szCs w:val="18"/>
          <w:lang w:val="cs"/>
        </w:rPr>
        <w:t>preferuje</w:t>
      </w:r>
      <w:r>
        <w:rPr>
          <w:rFonts w:asciiTheme="minorHAnsi" w:eastAsia="Times New Roman" w:hAnsiTheme="minorHAnsi" w:cstheme="minorHAnsi"/>
          <w:b/>
          <w:bCs/>
          <w:szCs w:val="18"/>
          <w:lang w:val="cs"/>
        </w:rPr>
        <w:t>me</w:t>
      </w:r>
      <w:r w:rsidRPr="008C00F7">
        <w:rPr>
          <w:rFonts w:asciiTheme="minorHAnsi" w:eastAsia="Times New Roman" w:hAnsiTheme="minorHAnsi" w:cstheme="minorHAnsi"/>
          <w:b/>
          <w:bCs/>
          <w:szCs w:val="18"/>
          <w:lang w:val="cs"/>
        </w:rPr>
        <w:t xml:space="preserve"> formát DWG nebo DGN</w:t>
      </w:r>
      <w:r>
        <w:rPr>
          <w:rFonts w:asciiTheme="minorHAnsi" w:eastAsia="Times New Roman" w:hAnsiTheme="minorHAnsi" w:cstheme="minorHAnsi"/>
          <w:szCs w:val="18"/>
          <w:lang w:val="cs"/>
        </w:rPr>
        <w:t xml:space="preserve">. </w:t>
      </w:r>
      <w:r w:rsidRPr="008C00F7">
        <w:rPr>
          <w:rFonts w:asciiTheme="minorHAnsi" w:eastAsia="Times New Roman" w:hAnsiTheme="minorHAnsi" w:cstheme="minorHAnsi"/>
          <w:szCs w:val="18"/>
          <w:lang w:val="cs"/>
        </w:rPr>
        <w:t>Údaje o objektech budou pořízeny jako úplné dle § 4 odst. 2 vyhlášky DTM. Předmětem zaměření jsou také objekty nad rámec DTM (extenze). Součástí předání je seznam souřadnic zaměřených podrobných bodů (formát TXT nebo CSV) a technická zpráva (formát PDF) se zákresem situace včetně doprovodných informací (název zakázky/popis, investor, geodet/zpracovatel, datum měření, datum zpracování, ověřil AZI (včetně čísla), datum ověření)."</w:t>
      </w:r>
    </w:p>
    <w:p w14:paraId="30873E01" w14:textId="02265885" w:rsidR="00F5366A" w:rsidRPr="00F5366A" w:rsidRDefault="0002436D" w:rsidP="0002436D">
      <w:pPr>
        <w:pStyle w:val="Odstavecseseznamem"/>
        <w:spacing w:line="240" w:lineRule="auto"/>
        <w:ind w:left="426"/>
        <w:jc w:val="both"/>
        <w:rPr>
          <w:rFonts w:asciiTheme="minorHAnsi" w:hAnsiTheme="minorHAnsi" w:cstheme="minorHAnsi"/>
        </w:rPr>
      </w:pPr>
      <w:r w:rsidRPr="0002436D">
        <w:rPr>
          <w:rFonts w:asciiTheme="minorHAnsi" w:eastAsia="Times New Roman" w:hAnsiTheme="minorHAnsi" w:cstheme="minorHAnsi"/>
          <w:kern w:val="0"/>
          <w:szCs w:val="18"/>
          <w:lang w:eastAsia="cs-CZ"/>
        </w:rPr>
        <w:t>Podrobně je předmět plnění veřejné zakázky vymezen v příloze č. 2 – projektová dokumentace stavby zpracovaná dle jednotlivých stavebních objektů: SO 401 Johanou Polákovou – ELEKTROPROJEKTY, IČ 62784749, Skalka 27, 470 02 Blíževedly, SO 701 Ing. Michalem Burdou, IČ 68281064, Polní 1845, 407 47 Varnsdorf a příloze č. 3 – soupis prací, dodávek a služeb s výkazy výměr.</w:t>
      </w:r>
    </w:p>
    <w:p w14:paraId="01311695" w14:textId="2ACDB436" w:rsidR="00722D9C" w:rsidRDefault="00722D9C" w:rsidP="004478A6">
      <w:pPr>
        <w:pStyle w:val="Odstavecseseznamem"/>
        <w:numPr>
          <w:ilvl w:val="0"/>
          <w:numId w:val="7"/>
        </w:numPr>
        <w:spacing w:line="240" w:lineRule="auto"/>
        <w:ind w:left="426" w:hanging="426"/>
        <w:jc w:val="both"/>
        <w:rPr>
          <w:rFonts w:asciiTheme="minorHAnsi" w:hAnsiTheme="minorHAnsi" w:cstheme="minorHAnsi"/>
        </w:rPr>
      </w:pPr>
      <w:r>
        <w:rPr>
          <w:rFonts w:asciiTheme="minorHAnsi" w:hAnsiTheme="minorHAnsi" w:cstheme="minorHAnsi"/>
        </w:rPr>
        <w:t>Součástí díla je dále:</w:t>
      </w:r>
    </w:p>
    <w:p w14:paraId="067530E8" w14:textId="3980A370" w:rsidR="00647AE4" w:rsidRPr="00647AE4" w:rsidRDefault="00647AE4" w:rsidP="00270F48">
      <w:pPr>
        <w:pStyle w:val="Odstavecseseznamem"/>
        <w:numPr>
          <w:ilvl w:val="0"/>
          <w:numId w:val="27"/>
        </w:numPr>
        <w:suppressAutoHyphens w:val="0"/>
        <w:autoSpaceDN/>
        <w:spacing w:after="0"/>
        <w:ind w:left="851" w:hanging="425"/>
        <w:contextualSpacing/>
        <w:jc w:val="both"/>
        <w:textAlignment w:val="auto"/>
        <w:rPr>
          <w:rFonts w:asciiTheme="minorHAnsi" w:hAnsiTheme="minorHAnsi" w:cstheme="minorHAnsi"/>
        </w:rPr>
      </w:pPr>
      <w:r w:rsidRPr="00647AE4">
        <w:rPr>
          <w:rFonts w:asciiTheme="minorHAnsi" w:hAnsiTheme="minorHAnsi" w:cstheme="minorHAnsi"/>
        </w:rPr>
        <w:t xml:space="preserve">vyhotovení dokumentace skutečného provedení </w:t>
      </w:r>
      <w:r w:rsidR="00883C91">
        <w:rPr>
          <w:rFonts w:asciiTheme="minorHAnsi" w:hAnsiTheme="minorHAnsi" w:cstheme="minorHAnsi"/>
        </w:rPr>
        <w:t>3</w:t>
      </w:r>
      <w:r w:rsidRPr="00647AE4">
        <w:rPr>
          <w:rFonts w:asciiTheme="minorHAnsi" w:hAnsiTheme="minorHAnsi" w:cstheme="minorHAnsi"/>
        </w:rPr>
        <w:t xml:space="preserve">x v tištěné podobě + 1x elektronicky </w:t>
      </w:r>
      <w:r w:rsidR="00270F48">
        <w:rPr>
          <w:rFonts w:asciiTheme="minorHAnsi" w:hAnsiTheme="minorHAnsi" w:cstheme="minorHAnsi"/>
        </w:rPr>
        <w:t xml:space="preserve"> </w:t>
      </w:r>
    </w:p>
    <w:p w14:paraId="3042F719" w14:textId="77777777" w:rsidR="00E874CE" w:rsidRPr="00E874CE" w:rsidRDefault="00647AE4" w:rsidP="00E874CE">
      <w:pPr>
        <w:pStyle w:val="ZkladntextIMP"/>
        <w:numPr>
          <w:ilvl w:val="0"/>
          <w:numId w:val="27"/>
        </w:numPr>
        <w:ind w:left="851" w:hanging="425"/>
        <w:jc w:val="both"/>
        <w:rPr>
          <w:rFonts w:asciiTheme="minorHAnsi" w:hAnsiTheme="minorHAnsi" w:cstheme="minorHAnsi"/>
          <w:sz w:val="22"/>
          <w:szCs w:val="22"/>
          <w:u w:val="single"/>
        </w:rPr>
      </w:pPr>
      <w:r w:rsidRPr="00647AE4">
        <w:rPr>
          <w:rFonts w:asciiTheme="minorHAnsi" w:hAnsiTheme="minorHAnsi" w:cstheme="minorHAnsi"/>
          <w:sz w:val="22"/>
          <w:szCs w:val="22"/>
        </w:rPr>
        <w:t>každý výkres (v tištěné formě) dokumentace skutečného provedení stavby bude opatřen jménem a příjmením zpracovatele dokumentace skutečného provedení stavby, jeho podpisem, datem a razítkem zhotovitele</w:t>
      </w:r>
      <w:r w:rsidR="00E874CE">
        <w:rPr>
          <w:rFonts w:asciiTheme="minorHAnsi" w:hAnsiTheme="minorHAnsi" w:cstheme="minorHAnsi"/>
          <w:sz w:val="22"/>
          <w:szCs w:val="22"/>
        </w:rPr>
        <w:t>,</w:t>
      </w:r>
    </w:p>
    <w:p w14:paraId="57564392" w14:textId="51D44EF1" w:rsidR="00E874CE" w:rsidRDefault="00E874CE" w:rsidP="00E874CE">
      <w:pPr>
        <w:pStyle w:val="ZkladntextIMP"/>
        <w:numPr>
          <w:ilvl w:val="0"/>
          <w:numId w:val="27"/>
        </w:numPr>
        <w:ind w:left="851" w:hanging="425"/>
        <w:jc w:val="both"/>
        <w:rPr>
          <w:rFonts w:asciiTheme="minorHAnsi" w:hAnsiTheme="minorHAnsi" w:cstheme="minorHAnsi"/>
          <w:sz w:val="22"/>
          <w:szCs w:val="22"/>
        </w:rPr>
      </w:pPr>
      <w:r>
        <w:rPr>
          <w:rFonts w:asciiTheme="minorHAnsi" w:hAnsiTheme="minorHAnsi" w:cstheme="minorHAnsi"/>
          <w:sz w:val="22"/>
          <w:szCs w:val="22"/>
        </w:rPr>
        <w:t>geodetické práce,</w:t>
      </w:r>
    </w:p>
    <w:p w14:paraId="068FD18A" w14:textId="58EEAC56" w:rsidR="00E874CE" w:rsidRPr="00E874CE" w:rsidRDefault="00E874CE" w:rsidP="00E874CE">
      <w:pPr>
        <w:pStyle w:val="ZkladntextIMP"/>
        <w:numPr>
          <w:ilvl w:val="0"/>
          <w:numId w:val="27"/>
        </w:numPr>
        <w:ind w:left="851" w:hanging="425"/>
        <w:jc w:val="both"/>
        <w:rPr>
          <w:rFonts w:asciiTheme="minorHAnsi" w:hAnsiTheme="minorHAnsi" w:cstheme="minorHAnsi"/>
          <w:sz w:val="22"/>
          <w:szCs w:val="22"/>
        </w:rPr>
      </w:pPr>
      <w:r w:rsidRPr="00E874CE">
        <w:rPr>
          <w:rFonts w:asciiTheme="minorHAnsi" w:hAnsiTheme="minorHAnsi" w:cstheme="minorHAnsi"/>
          <w:sz w:val="22"/>
          <w:szCs w:val="22"/>
        </w:rPr>
        <w:t>fotodokumentace prováděného díla,</w:t>
      </w:r>
    </w:p>
    <w:p w14:paraId="1294C9C0" w14:textId="710C7921" w:rsidR="00E874CE" w:rsidRPr="00E874CE" w:rsidRDefault="00E874CE" w:rsidP="00E874CE">
      <w:pPr>
        <w:pStyle w:val="ZkladntextIMP"/>
        <w:numPr>
          <w:ilvl w:val="0"/>
          <w:numId w:val="27"/>
        </w:numPr>
        <w:ind w:left="851" w:hanging="425"/>
        <w:jc w:val="both"/>
        <w:rPr>
          <w:rFonts w:asciiTheme="minorHAnsi" w:hAnsiTheme="minorHAnsi" w:cstheme="minorHAnsi"/>
          <w:sz w:val="22"/>
          <w:szCs w:val="22"/>
          <w:u w:val="single"/>
        </w:rPr>
      </w:pPr>
      <w:r>
        <w:rPr>
          <w:rFonts w:asciiTheme="minorHAnsi" w:hAnsiTheme="minorHAnsi" w:cstheme="minorHAnsi"/>
          <w:sz w:val="22"/>
          <w:szCs w:val="22"/>
        </w:rPr>
        <w:t>geometrický plán.</w:t>
      </w:r>
    </w:p>
    <w:p w14:paraId="4F48B629" w14:textId="73D3774D" w:rsidR="00647AE4" w:rsidRPr="00647AE4" w:rsidRDefault="00647AE4" w:rsidP="00E874CE">
      <w:pPr>
        <w:pStyle w:val="ZkladntextIMP"/>
        <w:ind w:left="851"/>
        <w:jc w:val="both"/>
        <w:rPr>
          <w:rFonts w:asciiTheme="minorHAnsi" w:hAnsiTheme="minorHAnsi" w:cstheme="minorHAnsi"/>
          <w:sz w:val="22"/>
          <w:szCs w:val="22"/>
          <w:u w:val="single"/>
        </w:rPr>
      </w:pPr>
      <w:r w:rsidRPr="00647AE4">
        <w:rPr>
          <w:rFonts w:asciiTheme="minorHAnsi" w:hAnsiTheme="minorHAnsi" w:cstheme="minorHAnsi"/>
          <w:sz w:val="22"/>
          <w:szCs w:val="22"/>
        </w:rPr>
        <w:t xml:space="preserve"> </w:t>
      </w:r>
    </w:p>
    <w:p w14:paraId="58E1F1B9" w14:textId="4C6B6684" w:rsidR="00647AE4" w:rsidRPr="00647AE4" w:rsidRDefault="00647AE4" w:rsidP="004478A6">
      <w:pPr>
        <w:pStyle w:val="ZkladntextIMP"/>
        <w:spacing w:after="200" w:line="240" w:lineRule="auto"/>
        <w:jc w:val="both"/>
        <w:rPr>
          <w:rFonts w:asciiTheme="minorHAnsi" w:hAnsiTheme="minorHAnsi" w:cstheme="minorHAnsi"/>
          <w:sz w:val="22"/>
          <w:szCs w:val="22"/>
          <w:u w:val="single"/>
        </w:rPr>
      </w:pPr>
      <w:r w:rsidRPr="00647AE4">
        <w:rPr>
          <w:rFonts w:asciiTheme="minorHAnsi" w:hAnsiTheme="minorHAnsi" w:cstheme="minorHAnsi"/>
          <w:sz w:val="22"/>
          <w:szCs w:val="22"/>
          <w:u w:val="single"/>
        </w:rPr>
        <w:t>Mimo všechny definované činnosti jsou součástí předmětu díla mimo jiné i:</w:t>
      </w:r>
    </w:p>
    <w:p w14:paraId="7089A536" w14:textId="732D1C55"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 xml:space="preserve">zajištění a provedení všech opatření organizačního a stavebně technologického charakteru k řádnému provedení díla, zejména podklady k řádnému provedení díla, jako je zaměření skutečného provedení sítí, protokol o </w:t>
      </w:r>
      <w:r w:rsidR="00087E72">
        <w:rPr>
          <w:rFonts w:asciiTheme="minorHAnsi" w:hAnsiTheme="minorHAnsi" w:cstheme="minorHAnsi"/>
          <w:sz w:val="22"/>
          <w:szCs w:val="22"/>
        </w:rPr>
        <w:t>vytýčení sítí před zahájením stavby</w:t>
      </w:r>
      <w:r w:rsidRPr="00647AE4">
        <w:rPr>
          <w:rFonts w:asciiTheme="minorHAnsi" w:hAnsiTheme="minorHAnsi" w:cstheme="minorHAnsi"/>
          <w:sz w:val="22"/>
          <w:szCs w:val="22"/>
        </w:rPr>
        <w:t xml:space="preserve"> </w:t>
      </w:r>
      <w:r w:rsidR="002A1459" w:rsidRPr="00647AE4">
        <w:rPr>
          <w:rFonts w:asciiTheme="minorHAnsi" w:hAnsiTheme="minorHAnsi" w:cstheme="minorHAnsi"/>
          <w:sz w:val="22"/>
          <w:szCs w:val="22"/>
        </w:rPr>
        <w:t>aj.</w:t>
      </w:r>
      <w:r w:rsidRPr="00647AE4">
        <w:rPr>
          <w:rFonts w:asciiTheme="minorHAnsi" w:hAnsiTheme="minorHAnsi" w:cstheme="minorHAnsi"/>
          <w:sz w:val="22"/>
          <w:szCs w:val="22"/>
        </w:rPr>
        <w:t xml:space="preserve"> veškeré práce a dodávky související s bezpečnostními opatřeními na ochranu lidí a majetku (zejména chodců a vozidel v místech dotčených stavbou),</w:t>
      </w:r>
    </w:p>
    <w:p w14:paraId="6B93FEDA" w14:textId="77777777" w:rsidR="00647AE4" w:rsidRPr="009B6C86" w:rsidRDefault="00647AE4" w:rsidP="00D403C0">
      <w:pPr>
        <w:pStyle w:val="ZkladntextIMP"/>
        <w:numPr>
          <w:ilvl w:val="2"/>
          <w:numId w:val="28"/>
        </w:numPr>
        <w:ind w:left="851" w:hanging="425"/>
        <w:jc w:val="both"/>
        <w:rPr>
          <w:rFonts w:asciiTheme="minorHAnsi" w:hAnsiTheme="minorHAnsi" w:cstheme="minorHAnsi"/>
          <w:sz w:val="22"/>
          <w:szCs w:val="22"/>
        </w:rPr>
      </w:pPr>
      <w:r w:rsidRPr="009B6C86">
        <w:rPr>
          <w:rFonts w:asciiTheme="minorHAnsi" w:hAnsiTheme="minorHAnsi" w:cstheme="minorHAnsi"/>
          <w:sz w:val="22"/>
          <w:szCs w:val="22"/>
        </w:rPr>
        <w:t>zajištění aktualizace platnosti vyjádření správců inženýrských sítí a vytyčení IS,</w:t>
      </w:r>
    </w:p>
    <w:p w14:paraId="27A4E350"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zajištění bezpečnosti práce a ochrany životního prostředí,</w:t>
      </w:r>
    </w:p>
    <w:p w14:paraId="7BB1401D"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projednání a zajištění případného zvláštního užívání komunikací a veřejných ploch včetně úhrady vyměřených poplatků a nájemného,</w:t>
      </w:r>
    </w:p>
    <w:p w14:paraId="59F58062" w14:textId="304E3386"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lastRenderedPageBreak/>
        <w:t xml:space="preserve">zajištění </w:t>
      </w:r>
      <w:r w:rsidR="00270F48">
        <w:rPr>
          <w:rFonts w:asciiTheme="minorHAnsi" w:hAnsiTheme="minorHAnsi" w:cstheme="minorHAnsi"/>
          <w:sz w:val="22"/>
          <w:szCs w:val="22"/>
        </w:rPr>
        <w:t xml:space="preserve">dopravně inženýrského </w:t>
      </w:r>
      <w:r w:rsidR="00FB3323">
        <w:rPr>
          <w:rFonts w:asciiTheme="minorHAnsi" w:hAnsiTheme="minorHAnsi" w:cstheme="minorHAnsi"/>
          <w:sz w:val="22"/>
          <w:szCs w:val="22"/>
        </w:rPr>
        <w:t>opatření – dopravního</w:t>
      </w:r>
      <w:r w:rsidRPr="00647AE4">
        <w:rPr>
          <w:rFonts w:asciiTheme="minorHAnsi" w:hAnsiTheme="minorHAnsi" w:cstheme="minorHAnsi"/>
          <w:sz w:val="22"/>
          <w:szCs w:val="22"/>
        </w:rPr>
        <w:t xml:space="preserve"> značení k dopravním omezením, jejich údržba a přemisťování a následné odstranění,</w:t>
      </w:r>
    </w:p>
    <w:p w14:paraId="3A4B2683"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zajištění a provedení všech nutných zkoušek dle ČSN (případně jiných norem vztahujících se k prováděnému dílu včetně pořízení protokolů),</w:t>
      </w:r>
    </w:p>
    <w:p w14:paraId="7011538B"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zajištění atestů a dokladů o požadovaných vlastnostech výrobků ke kolaudaci (i dle zákona č. 22/1997 Sb. – prohlášení o shodě) a revizí veškerých elektrických zařízení s případným odstraněním uvedených závad,</w:t>
      </w:r>
    </w:p>
    <w:p w14:paraId="63BEE12C"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TDS provádí průběžnou kontrolu. Zhotovitel je povinen učinit tato opatření v rámci celkové ceny díla, </w:t>
      </w:r>
    </w:p>
    <w:p w14:paraId="2CD1418F"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zřízení a odstranění zařízení staveniště včetně napojení na inženýrské sítě,</w:t>
      </w:r>
    </w:p>
    <w:p w14:paraId="72CCC5FD"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odvoz a uložení vybouraných hmot a stavební suti na skládku včetně poplatku za uskladnění v souladu s ustanoveními zákona 541/2020 Sb., o odpadech,</w:t>
      </w:r>
    </w:p>
    <w:p w14:paraId="34D48035"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uvedení všech povrchů dotčených stavbou do původního stavu (komunikace, chodníky, zeleň, příkopy, propustky apod.),</w:t>
      </w:r>
    </w:p>
    <w:p w14:paraId="5747507D"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zhotovení podrobného harmonogramu postupu prací a jeho aktualizace na vyžádání objednatelem</w:t>
      </w:r>
    </w:p>
    <w:p w14:paraId="37091C12" w14:textId="66B06B0E" w:rsidR="00E4698C" w:rsidRPr="00FB3323" w:rsidRDefault="00C04B97" w:rsidP="004478A6">
      <w:pPr>
        <w:pStyle w:val="Default"/>
        <w:numPr>
          <w:ilvl w:val="0"/>
          <w:numId w:val="7"/>
        </w:numPr>
        <w:spacing w:after="200" w:line="276" w:lineRule="auto"/>
        <w:ind w:left="426" w:hanging="426"/>
        <w:jc w:val="both"/>
        <w:rPr>
          <w:rFonts w:asciiTheme="minorHAnsi" w:hAnsiTheme="minorHAnsi" w:cstheme="minorHAnsi"/>
          <w:bCs/>
          <w:color w:val="auto"/>
          <w:sz w:val="22"/>
          <w:szCs w:val="22"/>
        </w:rPr>
      </w:pPr>
      <w:r w:rsidRPr="007931D8">
        <w:rPr>
          <w:rFonts w:asciiTheme="minorHAnsi" w:hAnsiTheme="minorHAnsi" w:cstheme="minorHAnsi"/>
          <w:sz w:val="22"/>
          <w:szCs w:val="22"/>
        </w:rPr>
        <w:t>M</w:t>
      </w:r>
      <w:r w:rsidR="0040366D" w:rsidRPr="007931D8">
        <w:rPr>
          <w:rFonts w:asciiTheme="minorHAnsi" w:hAnsiTheme="minorHAnsi" w:cstheme="minorHAnsi"/>
          <w:sz w:val="22"/>
          <w:szCs w:val="22"/>
        </w:rPr>
        <w:t>íst</w:t>
      </w:r>
      <w:r w:rsidR="00A12374">
        <w:rPr>
          <w:rFonts w:asciiTheme="minorHAnsi" w:hAnsiTheme="minorHAnsi" w:cstheme="minorHAnsi"/>
          <w:sz w:val="22"/>
          <w:szCs w:val="22"/>
        </w:rPr>
        <w:t>em</w:t>
      </w:r>
      <w:r w:rsidR="0040366D" w:rsidRPr="007931D8">
        <w:rPr>
          <w:rFonts w:asciiTheme="minorHAnsi" w:hAnsiTheme="minorHAnsi" w:cstheme="minorHAnsi"/>
          <w:sz w:val="22"/>
          <w:szCs w:val="22"/>
        </w:rPr>
        <w:t xml:space="preserve"> plnění</w:t>
      </w:r>
      <w:r w:rsidR="00087E72">
        <w:rPr>
          <w:rFonts w:asciiTheme="minorHAnsi" w:hAnsiTheme="minorHAnsi" w:cstheme="minorHAnsi"/>
          <w:sz w:val="22"/>
          <w:szCs w:val="22"/>
        </w:rPr>
        <w:t xml:space="preserve"> díla</w:t>
      </w:r>
      <w:r w:rsidR="00FB3323">
        <w:rPr>
          <w:rFonts w:asciiTheme="minorHAnsi" w:hAnsiTheme="minorHAnsi" w:cstheme="minorHAnsi"/>
          <w:sz w:val="22"/>
          <w:szCs w:val="22"/>
        </w:rPr>
        <w:t xml:space="preserve"> j</w:t>
      </w:r>
      <w:r w:rsidR="002A1459">
        <w:rPr>
          <w:rFonts w:asciiTheme="minorHAnsi" w:hAnsiTheme="minorHAnsi" w:cstheme="minorHAnsi"/>
          <w:sz w:val="22"/>
          <w:szCs w:val="22"/>
        </w:rPr>
        <w:t>sou</w:t>
      </w:r>
      <w:r w:rsidR="00FB3323">
        <w:rPr>
          <w:rFonts w:asciiTheme="minorHAnsi" w:hAnsiTheme="minorHAnsi" w:cstheme="minorHAnsi"/>
          <w:sz w:val="22"/>
          <w:szCs w:val="22"/>
        </w:rPr>
        <w:t xml:space="preserve"> </w:t>
      </w:r>
      <w:r w:rsidR="00E6044C">
        <w:rPr>
          <w:rFonts w:asciiTheme="minorHAnsi" w:hAnsiTheme="minorHAnsi" w:cstheme="minorHAnsi"/>
          <w:sz w:val="22"/>
          <w:szCs w:val="22"/>
        </w:rPr>
        <w:t>pozemkov</w:t>
      </w:r>
      <w:r w:rsidR="00EC76C9">
        <w:rPr>
          <w:rFonts w:asciiTheme="minorHAnsi" w:hAnsiTheme="minorHAnsi" w:cstheme="minorHAnsi"/>
          <w:sz w:val="22"/>
          <w:szCs w:val="22"/>
        </w:rPr>
        <w:t>á</w:t>
      </w:r>
      <w:r w:rsidR="00FB3323">
        <w:rPr>
          <w:rFonts w:asciiTheme="minorHAnsi" w:hAnsiTheme="minorHAnsi" w:cstheme="minorHAnsi"/>
          <w:sz w:val="22"/>
          <w:szCs w:val="22"/>
        </w:rPr>
        <w:t xml:space="preserve"> parcel</w:t>
      </w:r>
      <w:r w:rsidR="00EC76C9">
        <w:rPr>
          <w:rFonts w:asciiTheme="minorHAnsi" w:hAnsiTheme="minorHAnsi" w:cstheme="minorHAnsi"/>
          <w:sz w:val="22"/>
          <w:szCs w:val="22"/>
        </w:rPr>
        <w:t>a</w:t>
      </w:r>
      <w:r w:rsidR="00FB3323">
        <w:rPr>
          <w:rFonts w:asciiTheme="minorHAnsi" w:hAnsiTheme="minorHAnsi" w:cstheme="minorHAnsi"/>
          <w:sz w:val="22"/>
          <w:szCs w:val="22"/>
        </w:rPr>
        <w:t xml:space="preserve"> číslo </w:t>
      </w:r>
      <w:r w:rsidR="00971EB1" w:rsidRPr="00971EB1">
        <w:rPr>
          <w:rFonts w:asciiTheme="minorHAnsi" w:hAnsiTheme="minorHAnsi" w:cstheme="minorHAnsi"/>
          <w:sz w:val="22"/>
          <w:szCs w:val="22"/>
        </w:rPr>
        <w:t xml:space="preserve">2903/19 </w:t>
      </w:r>
      <w:r w:rsidR="00A12374" w:rsidRPr="00FB3323">
        <w:rPr>
          <w:rFonts w:asciiTheme="minorHAnsi" w:hAnsiTheme="minorHAnsi" w:cstheme="minorHAnsi"/>
          <w:color w:val="auto"/>
          <w:sz w:val="22"/>
          <w:szCs w:val="22"/>
        </w:rPr>
        <w:t xml:space="preserve">vše v katastrálním území </w:t>
      </w:r>
      <w:r w:rsidR="00FB3323" w:rsidRPr="00FB3323">
        <w:rPr>
          <w:rFonts w:asciiTheme="minorHAnsi" w:hAnsiTheme="minorHAnsi" w:cstheme="minorHAnsi"/>
          <w:color w:val="auto"/>
          <w:sz w:val="22"/>
          <w:szCs w:val="22"/>
        </w:rPr>
        <w:t>Rumburk</w:t>
      </w:r>
      <w:r w:rsidR="00A12374" w:rsidRPr="00FB3323">
        <w:rPr>
          <w:rFonts w:asciiTheme="minorHAnsi" w:hAnsiTheme="minorHAnsi" w:cstheme="minorHAnsi"/>
          <w:color w:val="auto"/>
          <w:sz w:val="22"/>
          <w:szCs w:val="22"/>
        </w:rPr>
        <w:t>, město Rumburk.</w:t>
      </w:r>
    </w:p>
    <w:p w14:paraId="33A97F85" w14:textId="568936EA" w:rsidR="00A12374" w:rsidRDefault="0040366D" w:rsidP="00E935E3">
      <w:pPr>
        <w:pStyle w:val="Odstavecseseznamem"/>
        <w:numPr>
          <w:ilvl w:val="0"/>
          <w:numId w:val="7"/>
        </w:numPr>
        <w:ind w:left="426" w:hanging="426"/>
        <w:jc w:val="both"/>
        <w:rPr>
          <w:rFonts w:asciiTheme="minorHAnsi" w:hAnsiTheme="minorHAnsi" w:cstheme="minorHAnsi"/>
        </w:rPr>
      </w:pPr>
      <w:r w:rsidRPr="007931D8">
        <w:rPr>
          <w:rFonts w:asciiTheme="minorHAnsi" w:hAnsiTheme="minorHAnsi" w:cstheme="minorHAnsi"/>
        </w:rPr>
        <w:t xml:space="preserve">Rozsah </w:t>
      </w:r>
      <w:r w:rsidR="004D35CE" w:rsidRPr="007931D8">
        <w:rPr>
          <w:rFonts w:asciiTheme="minorHAnsi" w:hAnsiTheme="minorHAnsi" w:cstheme="minorHAnsi"/>
        </w:rPr>
        <w:t>d</w:t>
      </w:r>
      <w:r w:rsidRPr="007931D8">
        <w:rPr>
          <w:rFonts w:asciiTheme="minorHAnsi" w:hAnsiTheme="minorHAnsi" w:cstheme="minorHAnsi"/>
        </w:rPr>
        <w:t xml:space="preserve">íla je obsahově a věcně vymezen </w:t>
      </w:r>
      <w:r w:rsidR="0035593B" w:rsidRPr="007931D8">
        <w:rPr>
          <w:rFonts w:asciiTheme="minorHAnsi" w:hAnsiTheme="minorHAnsi" w:cstheme="minorHAnsi"/>
        </w:rPr>
        <w:t>v</w:t>
      </w:r>
      <w:r w:rsidR="009E12F9" w:rsidRPr="007931D8">
        <w:rPr>
          <w:rFonts w:asciiTheme="minorHAnsi" w:hAnsiTheme="minorHAnsi" w:cstheme="minorHAnsi"/>
        </w:rPr>
        <w:t xml:space="preserve"> projektové </w:t>
      </w:r>
      <w:r w:rsidR="00EB0D2C" w:rsidRPr="007931D8">
        <w:rPr>
          <w:rFonts w:asciiTheme="minorHAnsi" w:hAnsiTheme="minorHAnsi" w:cstheme="minorHAnsi"/>
        </w:rPr>
        <w:t xml:space="preserve">dokumentaci </w:t>
      </w:r>
      <w:r w:rsidR="00CF3B46" w:rsidRPr="007931D8">
        <w:rPr>
          <w:rFonts w:asciiTheme="minorHAnsi" w:hAnsiTheme="minorHAnsi" w:cstheme="minorHAnsi"/>
        </w:rPr>
        <w:t xml:space="preserve">a </w:t>
      </w:r>
      <w:r w:rsidR="0029385E" w:rsidRPr="007931D8">
        <w:rPr>
          <w:rFonts w:asciiTheme="minorHAnsi" w:hAnsiTheme="minorHAnsi" w:cstheme="minorHAnsi"/>
        </w:rPr>
        <w:t>soupisu prací, dodávek a služeb</w:t>
      </w:r>
      <w:r w:rsidR="00CF3B46" w:rsidRPr="007931D8">
        <w:rPr>
          <w:rFonts w:asciiTheme="minorHAnsi" w:hAnsiTheme="minorHAnsi" w:cstheme="minorHAnsi"/>
        </w:rPr>
        <w:t xml:space="preserve">, který </w:t>
      </w:r>
      <w:r w:rsidR="00EE2923" w:rsidRPr="007931D8">
        <w:rPr>
          <w:rFonts w:asciiTheme="minorHAnsi" w:hAnsiTheme="minorHAnsi" w:cstheme="minorHAnsi"/>
        </w:rPr>
        <w:t>vy</w:t>
      </w:r>
      <w:r w:rsidR="00CF3B46" w:rsidRPr="007931D8">
        <w:rPr>
          <w:rFonts w:asciiTheme="minorHAnsi" w:hAnsiTheme="minorHAnsi" w:cstheme="minorHAnsi"/>
        </w:rPr>
        <w:t>pracoval</w:t>
      </w:r>
      <w:r w:rsidR="00EE2923" w:rsidRPr="007931D8">
        <w:rPr>
          <w:rFonts w:asciiTheme="minorHAnsi" w:hAnsiTheme="minorHAnsi" w:cstheme="minorHAnsi"/>
        </w:rPr>
        <w:t>a</w:t>
      </w:r>
      <w:r w:rsidR="00D46A31" w:rsidRPr="007931D8">
        <w:rPr>
          <w:rFonts w:asciiTheme="minorHAnsi" w:hAnsiTheme="minorHAnsi" w:cstheme="minorHAnsi"/>
        </w:rPr>
        <w:t xml:space="preserve"> </w:t>
      </w:r>
      <w:r w:rsidR="00971EB1" w:rsidRPr="00971EB1">
        <w:rPr>
          <w:rFonts w:asciiTheme="minorHAnsi" w:hAnsiTheme="minorHAnsi" w:cstheme="minorHAnsi"/>
        </w:rPr>
        <w:t>dle jednotlivých stavebních objektů: SO 101 Ing. Filipem Kučerou, IČ 03294927, Sokolská 866, 468 02 Rychnov u Jablonce nad Nisou, SO 401 Johanou Polákovou – ELEKTROPROJEKTY, IČ 62784749, Skalka 27, 470 02 Blíževedly, SO 701 Ing. Michalem Burdou, IČ 68281064, Polní 1845, 407 47 Varnsdorf</w:t>
      </w:r>
      <w:r w:rsidR="00FB3323">
        <w:rPr>
          <w:rFonts w:asciiTheme="minorHAnsi" w:hAnsiTheme="minorHAnsi" w:cstheme="minorHAnsi"/>
        </w:rPr>
        <w:t>.</w:t>
      </w:r>
    </w:p>
    <w:p w14:paraId="7386B6F4" w14:textId="628E41A0" w:rsidR="00BC49D1" w:rsidRPr="007931D8" w:rsidRDefault="00C04B97" w:rsidP="004478A6">
      <w:pPr>
        <w:pStyle w:val="Npods45"/>
        <w:numPr>
          <w:ilvl w:val="0"/>
          <w:numId w:val="7"/>
        </w:numPr>
        <w:spacing w:after="200" w:line="276" w:lineRule="auto"/>
        <w:ind w:left="426" w:hanging="426"/>
        <w:rPr>
          <w:rFonts w:asciiTheme="minorHAnsi" w:hAnsiTheme="minorHAnsi" w:cstheme="minorHAnsi"/>
          <w:sz w:val="22"/>
        </w:rPr>
      </w:pPr>
      <w:r w:rsidRPr="007931D8">
        <w:rPr>
          <w:rFonts w:asciiTheme="minorHAnsi" w:hAnsiTheme="minorHAnsi" w:cstheme="minorHAnsi"/>
          <w:sz w:val="22"/>
        </w:rPr>
        <w:t xml:space="preserve">Dílo je </w:t>
      </w:r>
      <w:r w:rsidR="00CA6E89" w:rsidRPr="007931D8">
        <w:rPr>
          <w:rFonts w:asciiTheme="minorHAnsi" w:hAnsiTheme="minorHAnsi" w:cstheme="minorHAnsi"/>
          <w:sz w:val="22"/>
        </w:rPr>
        <w:t>z</w:t>
      </w:r>
      <w:r w:rsidRPr="007931D8">
        <w:rPr>
          <w:rFonts w:asciiTheme="minorHAnsi" w:hAnsiTheme="minorHAnsi" w:cstheme="minorHAnsi"/>
          <w:sz w:val="22"/>
        </w:rPr>
        <w:t xml:space="preserve">hotovitel plně povinen provést podle </w:t>
      </w:r>
      <w:r w:rsidR="00AA3D5C" w:rsidRPr="007931D8">
        <w:rPr>
          <w:rFonts w:asciiTheme="minorHAnsi" w:hAnsiTheme="minorHAnsi" w:cstheme="minorHAnsi"/>
          <w:color w:val="000000"/>
          <w:sz w:val="22"/>
        </w:rPr>
        <w:t xml:space="preserve">oceněného </w:t>
      </w:r>
      <w:r w:rsidR="00F613D8" w:rsidRPr="007931D8">
        <w:rPr>
          <w:rFonts w:asciiTheme="minorHAnsi" w:hAnsiTheme="minorHAnsi" w:cstheme="minorHAnsi"/>
          <w:color w:val="000000"/>
          <w:sz w:val="22"/>
        </w:rPr>
        <w:t>soupisu prací, dodávek a služeb s výkazy výměr</w:t>
      </w:r>
      <w:r w:rsidR="00EB16B9" w:rsidRPr="007931D8">
        <w:rPr>
          <w:rFonts w:asciiTheme="minorHAnsi" w:hAnsiTheme="minorHAnsi" w:cstheme="minorHAnsi"/>
          <w:color w:val="000000"/>
          <w:sz w:val="22"/>
        </w:rPr>
        <w:t>,</w:t>
      </w:r>
      <w:r w:rsidR="00282DFD" w:rsidRPr="007931D8">
        <w:rPr>
          <w:rFonts w:asciiTheme="minorHAnsi" w:hAnsiTheme="minorHAnsi" w:cstheme="minorHAnsi"/>
          <w:sz w:val="22"/>
        </w:rPr>
        <w:t xml:space="preserve"> projektové dokumentace</w:t>
      </w:r>
      <w:r w:rsidR="00EB16B9" w:rsidRPr="007931D8">
        <w:rPr>
          <w:rFonts w:asciiTheme="minorHAnsi" w:hAnsiTheme="minorHAnsi" w:cstheme="minorHAnsi"/>
          <w:sz w:val="22"/>
        </w:rPr>
        <w:t xml:space="preserve"> a zadávacími podmínkami.</w:t>
      </w:r>
    </w:p>
    <w:p w14:paraId="1225955F" w14:textId="6A9010EF" w:rsidR="0040366D" w:rsidRPr="007931D8" w:rsidRDefault="00C04B97" w:rsidP="004478A6">
      <w:pPr>
        <w:pStyle w:val="Npods45"/>
        <w:numPr>
          <w:ilvl w:val="0"/>
          <w:numId w:val="7"/>
        </w:numPr>
        <w:spacing w:after="200" w:line="276" w:lineRule="auto"/>
        <w:ind w:left="426" w:hanging="426"/>
        <w:rPr>
          <w:rFonts w:asciiTheme="minorHAnsi" w:hAnsiTheme="minorHAnsi" w:cstheme="minorHAnsi"/>
          <w:color w:val="800000"/>
          <w:sz w:val="22"/>
        </w:rPr>
      </w:pPr>
      <w:r w:rsidRPr="007931D8">
        <w:rPr>
          <w:rFonts w:asciiTheme="minorHAnsi" w:hAnsiTheme="minorHAnsi" w:cstheme="minorHAnsi"/>
          <w:color w:val="000000"/>
          <w:sz w:val="22"/>
        </w:rPr>
        <w:t>Objednatel</w:t>
      </w:r>
      <w:r w:rsidR="0040366D" w:rsidRPr="007931D8">
        <w:rPr>
          <w:rFonts w:asciiTheme="minorHAnsi" w:hAnsiTheme="minorHAnsi" w:cstheme="minorHAnsi"/>
          <w:color w:val="000000"/>
          <w:sz w:val="22"/>
        </w:rPr>
        <w:t xml:space="preserve"> prohlašuje, že v souladu se zadáním zahrnul do předmětu díla veškeré</w:t>
      </w:r>
      <w:r w:rsidR="00D46A31" w:rsidRPr="007931D8">
        <w:rPr>
          <w:rFonts w:asciiTheme="minorHAnsi" w:hAnsiTheme="minorHAnsi" w:cstheme="minorHAnsi"/>
          <w:color w:val="000000"/>
          <w:sz w:val="22"/>
        </w:rPr>
        <w:t xml:space="preserve"> </w:t>
      </w:r>
      <w:r w:rsidR="00C122A7" w:rsidRPr="007931D8">
        <w:rPr>
          <w:rFonts w:asciiTheme="minorHAnsi" w:hAnsiTheme="minorHAnsi" w:cstheme="minorHAnsi"/>
          <w:color w:val="000000"/>
          <w:sz w:val="22"/>
        </w:rPr>
        <w:t>stavební práce</w:t>
      </w:r>
      <w:r w:rsidR="0040366D" w:rsidRPr="007931D8">
        <w:rPr>
          <w:rFonts w:asciiTheme="minorHAnsi" w:hAnsiTheme="minorHAnsi" w:cstheme="minorHAnsi"/>
          <w:color w:val="000000"/>
          <w:sz w:val="22"/>
        </w:rPr>
        <w:t xml:space="preserve">, které jsou </w:t>
      </w:r>
      <w:r w:rsidR="00C122A7" w:rsidRPr="007931D8">
        <w:rPr>
          <w:rFonts w:asciiTheme="minorHAnsi" w:hAnsiTheme="minorHAnsi" w:cstheme="minorHAnsi"/>
          <w:color w:val="000000"/>
          <w:sz w:val="22"/>
        </w:rPr>
        <w:t xml:space="preserve">obsaženy </w:t>
      </w:r>
      <w:r w:rsidR="0040366D" w:rsidRPr="007931D8">
        <w:rPr>
          <w:rFonts w:asciiTheme="minorHAnsi" w:hAnsiTheme="minorHAnsi" w:cstheme="minorHAnsi"/>
          <w:color w:val="000000"/>
          <w:sz w:val="22"/>
        </w:rPr>
        <w:t>v</w:t>
      </w:r>
      <w:r w:rsidR="00954B5F" w:rsidRPr="007931D8">
        <w:rPr>
          <w:rFonts w:asciiTheme="minorHAnsi" w:hAnsiTheme="minorHAnsi" w:cstheme="minorHAnsi"/>
          <w:color w:val="000000"/>
          <w:sz w:val="22"/>
        </w:rPr>
        <w:t xml:space="preserve"> technické zprávě a </w:t>
      </w:r>
      <w:r w:rsidR="00F613D8" w:rsidRPr="007931D8">
        <w:rPr>
          <w:rFonts w:asciiTheme="minorHAnsi" w:hAnsiTheme="minorHAnsi" w:cstheme="minorHAnsi"/>
          <w:color w:val="000000"/>
          <w:sz w:val="22"/>
        </w:rPr>
        <w:t>soupisu prací, dodávek a služeb s výkazy výměr</w:t>
      </w:r>
      <w:r w:rsidR="0040366D" w:rsidRPr="007931D8">
        <w:rPr>
          <w:rFonts w:asciiTheme="minorHAnsi" w:hAnsiTheme="minorHAnsi" w:cstheme="minorHAnsi"/>
          <w:color w:val="000000"/>
          <w:sz w:val="22"/>
        </w:rPr>
        <w:t xml:space="preserve">. </w:t>
      </w:r>
      <w:r w:rsidR="00DE2513" w:rsidRPr="007931D8">
        <w:rPr>
          <w:rFonts w:asciiTheme="minorHAnsi" w:hAnsiTheme="minorHAnsi" w:cstheme="minorHAnsi"/>
          <w:color w:val="000000"/>
          <w:sz w:val="22"/>
        </w:rPr>
        <w:t xml:space="preserve">V případě nejasností či neurčitosti si </w:t>
      </w:r>
      <w:r w:rsidR="004D35CE" w:rsidRPr="007931D8">
        <w:rPr>
          <w:rFonts w:asciiTheme="minorHAnsi" w:hAnsiTheme="minorHAnsi" w:cstheme="minorHAnsi"/>
          <w:color w:val="000000"/>
          <w:sz w:val="22"/>
        </w:rPr>
        <w:t>smluvní strany</w:t>
      </w:r>
      <w:r w:rsidR="00DE2513" w:rsidRPr="007931D8">
        <w:rPr>
          <w:rFonts w:asciiTheme="minorHAnsi" w:hAnsiTheme="minorHAnsi" w:cstheme="minorHAnsi"/>
          <w:color w:val="000000"/>
          <w:sz w:val="22"/>
        </w:rPr>
        <w:t xml:space="preserve"> sjednají schůzku za účelem vyjasnění a stanovení objemu a druhu prací.</w:t>
      </w:r>
    </w:p>
    <w:p w14:paraId="46E01230" w14:textId="0C767E44" w:rsidR="0040366D" w:rsidRPr="007931D8" w:rsidRDefault="0040366D" w:rsidP="004478A6">
      <w:pPr>
        <w:pStyle w:val="Npods45"/>
        <w:numPr>
          <w:ilvl w:val="0"/>
          <w:numId w:val="7"/>
        </w:numPr>
        <w:spacing w:before="0" w:after="200" w:line="276" w:lineRule="auto"/>
        <w:ind w:left="426" w:hanging="426"/>
        <w:rPr>
          <w:rFonts w:asciiTheme="minorHAnsi" w:hAnsiTheme="minorHAnsi" w:cstheme="minorHAnsi"/>
          <w:sz w:val="22"/>
        </w:rPr>
      </w:pPr>
      <w:r w:rsidRPr="007931D8">
        <w:rPr>
          <w:rFonts w:asciiTheme="minorHAnsi" w:hAnsiTheme="minorHAnsi" w:cstheme="minorHAnsi"/>
          <w:sz w:val="22"/>
        </w:rPr>
        <w:t xml:space="preserve">Veškeré </w:t>
      </w:r>
      <w:r w:rsidR="00D86EAA" w:rsidRPr="007931D8">
        <w:rPr>
          <w:rFonts w:asciiTheme="minorHAnsi" w:hAnsiTheme="minorHAnsi" w:cstheme="minorHAnsi"/>
          <w:sz w:val="22"/>
        </w:rPr>
        <w:t>dodatečné práce</w:t>
      </w:r>
      <w:r w:rsidRPr="007931D8">
        <w:rPr>
          <w:rFonts w:asciiTheme="minorHAnsi" w:hAnsiTheme="minorHAnsi" w:cstheme="minorHAnsi"/>
          <w:sz w:val="22"/>
        </w:rPr>
        <w:t>, změny, doplňky</w:t>
      </w:r>
      <w:r w:rsidR="00D86EAA" w:rsidRPr="007931D8">
        <w:rPr>
          <w:rFonts w:asciiTheme="minorHAnsi" w:hAnsiTheme="minorHAnsi" w:cstheme="minorHAnsi"/>
          <w:sz w:val="22"/>
        </w:rPr>
        <w:t>, snížení</w:t>
      </w:r>
      <w:r w:rsidRPr="007931D8">
        <w:rPr>
          <w:rFonts w:asciiTheme="minorHAnsi" w:hAnsiTheme="minorHAnsi" w:cstheme="minorHAnsi"/>
          <w:sz w:val="22"/>
        </w:rPr>
        <w:t xml:space="preserve"> nebo rozšíření</w:t>
      </w:r>
      <w:r w:rsidR="00D86EAA" w:rsidRPr="007931D8">
        <w:rPr>
          <w:rFonts w:asciiTheme="minorHAnsi" w:hAnsiTheme="minorHAnsi" w:cstheme="minorHAnsi"/>
          <w:sz w:val="22"/>
        </w:rPr>
        <w:t xml:space="preserve"> předmětu plnění</w:t>
      </w:r>
      <w:r w:rsidRPr="007931D8">
        <w:rPr>
          <w:rFonts w:asciiTheme="minorHAnsi" w:hAnsiTheme="minorHAnsi" w:cstheme="minorHAnsi"/>
          <w:sz w:val="22"/>
        </w:rPr>
        <w:t xml:space="preserve">, musí být provedeny podle článku </w:t>
      </w:r>
      <w:r w:rsidR="00467715">
        <w:rPr>
          <w:rFonts w:asciiTheme="minorHAnsi" w:hAnsiTheme="minorHAnsi" w:cstheme="minorHAnsi"/>
          <w:sz w:val="22"/>
        </w:rPr>
        <w:t>IV. Cena díla, bod</w:t>
      </w:r>
      <w:r w:rsidRPr="007931D8">
        <w:rPr>
          <w:rFonts w:asciiTheme="minorHAnsi" w:hAnsiTheme="minorHAnsi" w:cstheme="minorHAnsi"/>
          <w:sz w:val="22"/>
        </w:rPr>
        <w:t xml:space="preserve"> </w:t>
      </w:r>
      <w:r w:rsidR="00467715">
        <w:rPr>
          <w:rFonts w:asciiTheme="minorHAnsi" w:hAnsiTheme="minorHAnsi" w:cstheme="minorHAnsi"/>
          <w:sz w:val="22"/>
        </w:rPr>
        <w:t>3</w:t>
      </w:r>
      <w:r w:rsidRPr="007931D8">
        <w:rPr>
          <w:rFonts w:asciiTheme="minorHAnsi" w:hAnsiTheme="minorHAnsi" w:cstheme="minorHAnsi"/>
          <w:sz w:val="22"/>
        </w:rPr>
        <w:t xml:space="preserve">. až </w:t>
      </w:r>
      <w:r w:rsidR="002A1459">
        <w:rPr>
          <w:rFonts w:asciiTheme="minorHAnsi" w:hAnsiTheme="minorHAnsi" w:cstheme="minorHAnsi"/>
          <w:sz w:val="22"/>
        </w:rPr>
        <w:t>7</w:t>
      </w:r>
      <w:r w:rsidRPr="007931D8">
        <w:rPr>
          <w:rFonts w:asciiTheme="minorHAnsi" w:hAnsiTheme="minorHAnsi" w:cstheme="minorHAnsi"/>
          <w:sz w:val="22"/>
        </w:rPr>
        <w:t>. této smlouvy.</w:t>
      </w:r>
    </w:p>
    <w:p w14:paraId="1D268984" w14:textId="30550B62" w:rsidR="0040366D" w:rsidRPr="007931D8" w:rsidRDefault="0040366D" w:rsidP="004478A6">
      <w:pPr>
        <w:pStyle w:val="Npods45"/>
        <w:numPr>
          <w:ilvl w:val="0"/>
          <w:numId w:val="7"/>
        </w:numPr>
        <w:spacing w:before="0" w:after="200" w:line="276" w:lineRule="auto"/>
        <w:ind w:left="426" w:hanging="426"/>
        <w:rPr>
          <w:rFonts w:asciiTheme="minorHAnsi" w:hAnsiTheme="minorHAnsi" w:cstheme="minorHAnsi"/>
          <w:sz w:val="22"/>
        </w:rPr>
      </w:pPr>
      <w:r w:rsidRPr="007931D8">
        <w:rPr>
          <w:rFonts w:asciiTheme="minorHAnsi" w:hAnsiTheme="minorHAnsi" w:cstheme="minorHAnsi"/>
          <w:sz w:val="22"/>
        </w:rPr>
        <w:t xml:space="preserve">Bez písemného souhlasu </w:t>
      </w:r>
      <w:r w:rsidR="00CA6E89" w:rsidRPr="007931D8">
        <w:rPr>
          <w:rFonts w:asciiTheme="minorHAnsi" w:hAnsiTheme="minorHAnsi" w:cstheme="minorHAnsi"/>
          <w:color w:val="000000"/>
          <w:sz w:val="22"/>
        </w:rPr>
        <w:t>o</w:t>
      </w:r>
      <w:r w:rsidR="004D35CE" w:rsidRPr="007931D8">
        <w:rPr>
          <w:rFonts w:asciiTheme="minorHAnsi" w:hAnsiTheme="minorHAnsi" w:cstheme="minorHAnsi"/>
          <w:color w:val="000000"/>
          <w:sz w:val="22"/>
        </w:rPr>
        <w:t>bjednatel</w:t>
      </w:r>
      <w:r w:rsidR="00DE2513" w:rsidRPr="007931D8">
        <w:rPr>
          <w:rFonts w:asciiTheme="minorHAnsi" w:hAnsiTheme="minorHAnsi" w:cstheme="minorHAnsi"/>
          <w:color w:val="000000"/>
          <w:sz w:val="22"/>
        </w:rPr>
        <w:t>e</w:t>
      </w:r>
      <w:r w:rsidR="00D46A31" w:rsidRPr="007931D8">
        <w:rPr>
          <w:rFonts w:asciiTheme="minorHAnsi" w:hAnsiTheme="minorHAnsi" w:cstheme="minorHAnsi"/>
          <w:color w:val="000000"/>
          <w:sz w:val="22"/>
        </w:rPr>
        <w:t xml:space="preserve"> </w:t>
      </w:r>
      <w:r w:rsidRPr="007931D8">
        <w:rPr>
          <w:rFonts w:asciiTheme="minorHAnsi" w:hAnsiTheme="minorHAnsi" w:cstheme="minorHAnsi"/>
          <w:sz w:val="22"/>
        </w:rPr>
        <w:t xml:space="preserve">nesmí být použity jiné materiály a technologie, než jsou uvedeny </w:t>
      </w:r>
      <w:r w:rsidR="00685F61" w:rsidRPr="007931D8">
        <w:rPr>
          <w:rFonts w:asciiTheme="minorHAnsi" w:hAnsiTheme="minorHAnsi" w:cstheme="minorHAnsi"/>
          <w:sz w:val="22"/>
        </w:rPr>
        <w:t>v</w:t>
      </w:r>
      <w:r w:rsidR="00FD4920" w:rsidRPr="007931D8">
        <w:rPr>
          <w:rFonts w:asciiTheme="minorHAnsi" w:hAnsiTheme="minorHAnsi" w:cstheme="minorHAnsi"/>
          <w:sz w:val="22"/>
        </w:rPr>
        <w:t> technické zprávě</w:t>
      </w:r>
      <w:r w:rsidRPr="007931D8">
        <w:rPr>
          <w:rFonts w:asciiTheme="minorHAnsi" w:hAnsiTheme="minorHAnsi" w:cstheme="minorHAnsi"/>
          <w:sz w:val="22"/>
        </w:rPr>
        <w:t>.</w:t>
      </w:r>
      <w:r w:rsidR="00D46A31" w:rsidRPr="007931D8">
        <w:rPr>
          <w:rFonts w:asciiTheme="minorHAnsi" w:hAnsiTheme="minorHAnsi" w:cstheme="minorHAnsi"/>
          <w:sz w:val="22"/>
        </w:rPr>
        <w:t xml:space="preserve"> </w:t>
      </w:r>
      <w:r w:rsidRPr="007931D8">
        <w:rPr>
          <w:rFonts w:asciiTheme="minorHAnsi" w:hAnsiTheme="minorHAnsi" w:cstheme="minorHAnsi"/>
          <w:sz w:val="22"/>
        </w:rPr>
        <w:t xml:space="preserve">Současně se </w:t>
      </w:r>
      <w:r w:rsidR="00BD74F3" w:rsidRPr="007931D8">
        <w:rPr>
          <w:rFonts w:asciiTheme="minorHAnsi" w:hAnsiTheme="minorHAnsi" w:cstheme="minorHAnsi"/>
          <w:sz w:val="22"/>
        </w:rPr>
        <w:t>zhotovitel</w:t>
      </w:r>
      <w:r w:rsidRPr="007931D8">
        <w:rPr>
          <w:rFonts w:asciiTheme="minorHAnsi" w:hAnsiTheme="minorHAnsi" w:cstheme="minorHAnsi"/>
          <w:sz w:val="22"/>
        </w:rPr>
        <w:t xml:space="preserve"> zavazuje a ručí za to, že při realizaci díla nepoužije žádný materiál, o kterém je v době užití známo, že je škodlivý a předloží ve smyslu zák. č. 22/1987 Sb. prohlášení o shodě výrobků s technickými předpisy a platnými technickými normami.</w:t>
      </w:r>
      <w:r w:rsidR="00A77B9B" w:rsidRPr="007931D8">
        <w:rPr>
          <w:rFonts w:asciiTheme="minorHAnsi" w:hAnsiTheme="minorHAnsi" w:cstheme="minorHAnsi"/>
          <w:sz w:val="22"/>
        </w:rPr>
        <w:t xml:space="preserve"> Objednatel je dále povinen řídit se ujednáním vyplynulým z kontrolních dnů, které budou svolávány pro kontrolu provedených prací a stanovení pracovních postupů.</w:t>
      </w:r>
    </w:p>
    <w:p w14:paraId="5ADFF0BB" w14:textId="77777777" w:rsidR="00063B79" w:rsidRPr="007931D8" w:rsidRDefault="00063B79" w:rsidP="00FE75A5">
      <w:pPr>
        <w:pStyle w:val="Npods45"/>
        <w:ind w:left="709" w:hanging="709"/>
        <w:rPr>
          <w:rFonts w:asciiTheme="minorHAnsi" w:hAnsiTheme="minorHAnsi" w:cstheme="minorHAnsi"/>
          <w:sz w:val="22"/>
        </w:rPr>
      </w:pPr>
    </w:p>
    <w:p w14:paraId="571F3BC9"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lastRenderedPageBreak/>
        <w:t>Termín plnění</w:t>
      </w:r>
    </w:p>
    <w:p w14:paraId="213B6A36" w14:textId="471E8ABC" w:rsidR="007931D8" w:rsidRPr="00EE6985" w:rsidRDefault="007931D8" w:rsidP="004478A6">
      <w:pPr>
        <w:pStyle w:val="Odstavecseseznamem"/>
        <w:numPr>
          <w:ilvl w:val="0"/>
          <w:numId w:val="23"/>
        </w:numPr>
        <w:autoSpaceDE w:val="0"/>
        <w:adjustRightInd w:val="0"/>
        <w:ind w:left="426" w:hanging="426"/>
        <w:rPr>
          <w:rFonts w:asciiTheme="minorHAnsi" w:hAnsiTheme="minorHAnsi" w:cstheme="minorHAnsi"/>
        </w:rPr>
      </w:pPr>
      <w:r w:rsidRPr="00EE6985">
        <w:rPr>
          <w:rFonts w:asciiTheme="minorHAnsi" w:hAnsiTheme="minorHAnsi" w:cstheme="minorHAnsi"/>
        </w:rPr>
        <w:t>Za předpokladu včasného a řádného splnění součinnosti objednatele se zhotovitel zavazuje provést dílo v termínech:</w:t>
      </w:r>
    </w:p>
    <w:p w14:paraId="64456E27" w14:textId="15A27401" w:rsidR="00957836" w:rsidRPr="00784D3C" w:rsidRDefault="00957836" w:rsidP="004478A6">
      <w:pPr>
        <w:pStyle w:val="Odstavecseseznamem"/>
        <w:numPr>
          <w:ilvl w:val="0"/>
          <w:numId w:val="22"/>
        </w:numPr>
        <w:autoSpaceDE w:val="0"/>
        <w:adjustRightInd w:val="0"/>
        <w:rPr>
          <w:rFonts w:asciiTheme="minorHAnsi" w:hAnsiTheme="minorHAnsi" w:cstheme="minorHAnsi"/>
          <w:color w:val="FF0000"/>
        </w:rPr>
      </w:pPr>
      <w:r w:rsidRPr="007931D8">
        <w:rPr>
          <w:rFonts w:asciiTheme="minorHAnsi" w:hAnsiTheme="minorHAnsi" w:cstheme="minorHAnsi"/>
        </w:rPr>
        <w:t xml:space="preserve">Zahájení </w:t>
      </w:r>
      <w:r w:rsidR="00262093" w:rsidRPr="007931D8">
        <w:rPr>
          <w:rFonts w:asciiTheme="minorHAnsi" w:hAnsiTheme="minorHAnsi" w:cstheme="minorHAnsi"/>
        </w:rPr>
        <w:t>plnění</w:t>
      </w:r>
      <w:r w:rsidRPr="007931D8">
        <w:rPr>
          <w:rFonts w:asciiTheme="minorHAnsi" w:hAnsiTheme="minorHAnsi" w:cstheme="minorHAnsi"/>
        </w:rPr>
        <w:t>:</w:t>
      </w:r>
      <w:r w:rsidR="00BB5096" w:rsidRPr="007931D8">
        <w:rPr>
          <w:rFonts w:asciiTheme="minorHAnsi" w:hAnsiTheme="minorHAnsi" w:cstheme="minorHAnsi"/>
        </w:rPr>
        <w:tab/>
      </w:r>
      <w:r w:rsidR="00D403C0">
        <w:rPr>
          <w:rFonts w:asciiTheme="minorHAnsi" w:hAnsiTheme="minorHAnsi" w:cstheme="minorHAnsi"/>
        </w:rPr>
        <w:tab/>
      </w:r>
      <w:r w:rsidR="00D403C0">
        <w:rPr>
          <w:rFonts w:asciiTheme="minorHAnsi" w:hAnsiTheme="minorHAnsi" w:cstheme="minorHAnsi"/>
        </w:rPr>
        <w:tab/>
      </w:r>
      <w:r w:rsidR="00784D3C" w:rsidRPr="00A2210D">
        <w:rPr>
          <w:rFonts w:asciiTheme="minorHAnsi" w:hAnsiTheme="minorHAnsi" w:cstheme="minorHAnsi"/>
        </w:rPr>
        <w:t>dnem předání staveniště</w:t>
      </w:r>
    </w:p>
    <w:p w14:paraId="119D7B62" w14:textId="002DE70B" w:rsidR="00262093" w:rsidRPr="007931D8" w:rsidRDefault="00262093" w:rsidP="004478A6">
      <w:pPr>
        <w:pStyle w:val="Odstavecseseznamem"/>
        <w:numPr>
          <w:ilvl w:val="0"/>
          <w:numId w:val="22"/>
        </w:numPr>
        <w:autoSpaceDE w:val="0"/>
        <w:adjustRightInd w:val="0"/>
        <w:rPr>
          <w:rFonts w:asciiTheme="minorHAnsi" w:hAnsiTheme="minorHAnsi" w:cstheme="minorHAnsi"/>
        </w:rPr>
      </w:pPr>
      <w:r w:rsidRPr="007931D8">
        <w:rPr>
          <w:rFonts w:asciiTheme="minorHAnsi" w:hAnsiTheme="minorHAnsi" w:cstheme="minorHAnsi"/>
        </w:rPr>
        <w:t>Termín předání a převzetí staveniště:</w:t>
      </w:r>
      <w:r w:rsidRPr="007931D8">
        <w:rPr>
          <w:rFonts w:asciiTheme="minorHAnsi" w:hAnsiTheme="minorHAnsi" w:cstheme="minorHAnsi"/>
        </w:rPr>
        <w:tab/>
        <w:t>na základě výzvy objednatele</w:t>
      </w:r>
    </w:p>
    <w:p w14:paraId="368DCBA9" w14:textId="38821D45" w:rsidR="00262093" w:rsidRPr="00032857" w:rsidRDefault="00A67CD6" w:rsidP="004478A6">
      <w:pPr>
        <w:pStyle w:val="Odstavecseseznamem"/>
        <w:numPr>
          <w:ilvl w:val="0"/>
          <w:numId w:val="22"/>
        </w:numPr>
        <w:autoSpaceDE w:val="0"/>
        <w:adjustRightInd w:val="0"/>
        <w:rPr>
          <w:rFonts w:asciiTheme="minorHAnsi" w:hAnsiTheme="minorHAnsi" w:cstheme="minorHAnsi"/>
          <w:color w:val="FF0000"/>
        </w:rPr>
      </w:pPr>
      <w:r w:rsidRPr="007931D8">
        <w:rPr>
          <w:rFonts w:asciiTheme="minorHAnsi" w:hAnsiTheme="minorHAnsi" w:cstheme="minorHAnsi"/>
        </w:rPr>
        <w:t>Termín dokončení plnění díla:</w:t>
      </w:r>
      <w:r w:rsidRPr="007931D8">
        <w:rPr>
          <w:rFonts w:asciiTheme="minorHAnsi" w:hAnsiTheme="minorHAnsi" w:cstheme="minorHAnsi"/>
        </w:rPr>
        <w:tab/>
      </w:r>
      <w:r w:rsidR="002A1459">
        <w:rPr>
          <w:rFonts w:asciiTheme="minorHAnsi" w:hAnsiTheme="minorHAnsi" w:cstheme="minorHAnsi"/>
        </w:rPr>
        <w:tab/>
      </w:r>
      <w:r w:rsidRPr="00A2210D">
        <w:rPr>
          <w:rFonts w:asciiTheme="minorHAnsi" w:hAnsiTheme="minorHAnsi" w:cstheme="minorHAnsi"/>
        </w:rPr>
        <w:t xml:space="preserve">do </w:t>
      </w:r>
      <w:r w:rsidR="002E01ED" w:rsidRPr="00C35593">
        <w:rPr>
          <w:rFonts w:asciiTheme="minorHAnsi" w:hAnsiTheme="minorHAnsi" w:cstheme="minorHAnsi"/>
          <w:b/>
          <w:bCs/>
        </w:rPr>
        <w:t>18</w:t>
      </w:r>
      <w:r w:rsidR="002E01ED">
        <w:rPr>
          <w:rFonts w:asciiTheme="minorHAnsi" w:hAnsiTheme="minorHAnsi" w:cstheme="minorHAnsi"/>
        </w:rPr>
        <w:t xml:space="preserve"> týdnů</w:t>
      </w:r>
      <w:r w:rsidRPr="00A2210D">
        <w:rPr>
          <w:rFonts w:asciiTheme="minorHAnsi" w:hAnsiTheme="minorHAnsi" w:cstheme="minorHAnsi"/>
        </w:rPr>
        <w:t xml:space="preserve"> </w:t>
      </w:r>
      <w:r w:rsidR="00C35593">
        <w:rPr>
          <w:rFonts w:asciiTheme="minorHAnsi" w:hAnsiTheme="minorHAnsi" w:cstheme="minorHAnsi"/>
        </w:rPr>
        <w:t>od převzetí staveniště</w:t>
      </w:r>
      <w:r w:rsidR="002A1459" w:rsidRPr="00A2210D">
        <w:rPr>
          <w:rFonts w:asciiTheme="minorHAnsi" w:hAnsiTheme="minorHAnsi" w:cstheme="minorHAnsi"/>
        </w:rPr>
        <w:t xml:space="preserve"> </w:t>
      </w:r>
    </w:p>
    <w:p w14:paraId="743D1726" w14:textId="3D8EFA09" w:rsidR="00A67CD6" w:rsidRPr="007931D8" w:rsidRDefault="00A67CD6" w:rsidP="004478A6">
      <w:pPr>
        <w:pStyle w:val="Odstavecseseznamem"/>
        <w:numPr>
          <w:ilvl w:val="0"/>
          <w:numId w:val="22"/>
        </w:numPr>
        <w:autoSpaceDE w:val="0"/>
        <w:adjustRightInd w:val="0"/>
        <w:rPr>
          <w:rFonts w:asciiTheme="minorHAnsi" w:hAnsiTheme="minorHAnsi" w:cstheme="minorHAnsi"/>
        </w:rPr>
      </w:pPr>
      <w:r w:rsidRPr="007931D8">
        <w:rPr>
          <w:rFonts w:asciiTheme="minorHAnsi" w:hAnsiTheme="minorHAnsi" w:cstheme="minorHAnsi"/>
        </w:rPr>
        <w:t>Termín předání a převzetí díla:</w:t>
      </w:r>
      <w:r w:rsidRPr="007931D8">
        <w:rPr>
          <w:rFonts w:asciiTheme="minorHAnsi" w:hAnsiTheme="minorHAnsi" w:cstheme="minorHAnsi"/>
        </w:rPr>
        <w:tab/>
      </w:r>
      <w:r w:rsidRPr="007931D8">
        <w:rPr>
          <w:rFonts w:asciiTheme="minorHAnsi" w:hAnsiTheme="minorHAnsi" w:cstheme="minorHAnsi"/>
        </w:rPr>
        <w:tab/>
        <w:t xml:space="preserve">nejpozději do </w:t>
      </w:r>
      <w:r w:rsidRPr="00943121">
        <w:rPr>
          <w:rFonts w:asciiTheme="minorHAnsi" w:hAnsiTheme="minorHAnsi" w:cstheme="minorHAnsi"/>
          <w:b/>
          <w:bCs/>
        </w:rPr>
        <w:t>1</w:t>
      </w:r>
      <w:r w:rsidRPr="007931D8">
        <w:rPr>
          <w:rFonts w:asciiTheme="minorHAnsi" w:hAnsiTheme="minorHAnsi" w:cstheme="minorHAnsi"/>
        </w:rPr>
        <w:t xml:space="preserve"> týdne od dokončení plnění díla</w:t>
      </w:r>
    </w:p>
    <w:p w14:paraId="311AFCF1" w14:textId="115B3F2B" w:rsidR="00A67CD6" w:rsidRDefault="00A67CD6" w:rsidP="004478A6">
      <w:pPr>
        <w:pStyle w:val="Odstavecseseznamem"/>
        <w:numPr>
          <w:ilvl w:val="0"/>
          <w:numId w:val="22"/>
        </w:numPr>
        <w:autoSpaceDE w:val="0"/>
        <w:adjustRightInd w:val="0"/>
        <w:rPr>
          <w:rFonts w:asciiTheme="minorHAnsi" w:hAnsiTheme="minorHAnsi" w:cstheme="minorHAnsi"/>
        </w:rPr>
      </w:pPr>
      <w:r w:rsidRPr="007931D8">
        <w:rPr>
          <w:rFonts w:asciiTheme="minorHAnsi" w:hAnsiTheme="minorHAnsi" w:cstheme="minorHAnsi"/>
        </w:rPr>
        <w:t>Termín vyklizení staveniště:</w:t>
      </w:r>
      <w:r w:rsidRPr="007931D8">
        <w:rPr>
          <w:rFonts w:asciiTheme="minorHAnsi" w:hAnsiTheme="minorHAnsi" w:cstheme="minorHAnsi"/>
        </w:rPr>
        <w:tab/>
      </w:r>
      <w:r w:rsidRPr="007931D8">
        <w:rPr>
          <w:rFonts w:asciiTheme="minorHAnsi" w:hAnsiTheme="minorHAnsi" w:cstheme="minorHAnsi"/>
        </w:rPr>
        <w:tab/>
        <w:t xml:space="preserve">do </w:t>
      </w:r>
      <w:r w:rsidR="00136697">
        <w:rPr>
          <w:rFonts w:asciiTheme="minorHAnsi" w:hAnsiTheme="minorHAnsi" w:cstheme="minorHAnsi"/>
          <w:b/>
          <w:bCs/>
        </w:rPr>
        <w:t>5</w:t>
      </w:r>
      <w:r w:rsidRPr="007931D8">
        <w:rPr>
          <w:rFonts w:asciiTheme="minorHAnsi" w:hAnsiTheme="minorHAnsi" w:cstheme="minorHAnsi"/>
        </w:rPr>
        <w:t xml:space="preserve"> pracovních dnů od předání dokončeného díla</w:t>
      </w:r>
    </w:p>
    <w:p w14:paraId="5293BF0D" w14:textId="044FD5E7" w:rsidR="002A1459" w:rsidRDefault="002A1459" w:rsidP="004478A6">
      <w:pPr>
        <w:pStyle w:val="Odstavecseseznamem"/>
        <w:numPr>
          <w:ilvl w:val="0"/>
          <w:numId w:val="22"/>
        </w:numPr>
        <w:autoSpaceDE w:val="0"/>
        <w:adjustRightInd w:val="0"/>
        <w:rPr>
          <w:rFonts w:asciiTheme="minorHAnsi" w:hAnsiTheme="minorHAnsi" w:cstheme="minorHAnsi"/>
        </w:rPr>
      </w:pPr>
      <w:r>
        <w:rPr>
          <w:rFonts w:asciiTheme="minorHAnsi" w:hAnsiTheme="minorHAnsi" w:cstheme="minorHAnsi"/>
        </w:rPr>
        <w:t>Termín předání dokladů:</w:t>
      </w:r>
      <w:r>
        <w:rPr>
          <w:rFonts w:asciiTheme="minorHAnsi" w:hAnsiTheme="minorHAnsi" w:cstheme="minorHAnsi"/>
        </w:rPr>
        <w:tab/>
      </w:r>
      <w:r>
        <w:rPr>
          <w:rFonts w:asciiTheme="minorHAnsi" w:hAnsiTheme="minorHAnsi" w:cstheme="minorHAnsi"/>
        </w:rPr>
        <w:tab/>
        <w:t xml:space="preserve">do </w:t>
      </w:r>
      <w:r w:rsidRPr="00971EB1">
        <w:rPr>
          <w:rFonts w:asciiTheme="minorHAnsi" w:hAnsiTheme="minorHAnsi" w:cstheme="minorHAnsi"/>
          <w:b/>
          <w:bCs/>
        </w:rPr>
        <w:t>30</w:t>
      </w:r>
      <w:r>
        <w:rPr>
          <w:rFonts w:asciiTheme="minorHAnsi" w:hAnsiTheme="minorHAnsi" w:cstheme="minorHAnsi"/>
        </w:rPr>
        <w:t xml:space="preserve"> dnů od termínu dokončení díla dle písm. c)</w:t>
      </w:r>
    </w:p>
    <w:p w14:paraId="255C9B8D" w14:textId="04D270E7" w:rsidR="00262093" w:rsidRDefault="00EE6985" w:rsidP="004478A6">
      <w:pPr>
        <w:pStyle w:val="Odstavecseseznamem"/>
        <w:numPr>
          <w:ilvl w:val="0"/>
          <w:numId w:val="23"/>
        </w:numPr>
        <w:autoSpaceDE w:val="0"/>
        <w:adjustRightInd w:val="0"/>
        <w:ind w:left="426" w:hanging="426"/>
        <w:jc w:val="both"/>
        <w:rPr>
          <w:rFonts w:asciiTheme="minorHAnsi" w:hAnsiTheme="minorHAnsi" w:cstheme="minorHAnsi"/>
        </w:rPr>
      </w:pPr>
      <w:r>
        <w:rPr>
          <w:rFonts w:asciiTheme="minorHAnsi" w:hAnsiTheme="minorHAnsi" w:cstheme="minorHAnsi"/>
        </w:rPr>
        <w:t xml:space="preserve">Harmonogram realizace díla je součástí přílohy č. 3 této smlouvy a je její nedílnou součástí. Tímto není dotčena možnost dohody obou smluvních stran na jiném smluvním termínu. </w:t>
      </w:r>
      <w:r w:rsidRPr="00EE6985">
        <w:rPr>
          <w:rFonts w:asciiTheme="minorHAnsi" w:hAnsiTheme="minorHAnsi" w:cstheme="minorHAnsi"/>
        </w:rPr>
        <w:t>Zhotovitel je povinen postupovat dle tohoto Harmonogramu. Změnu Harmonogramu je možné provést pouze s předchozím souhlasem objednatele a TDS.</w:t>
      </w:r>
    </w:p>
    <w:p w14:paraId="285E54DD" w14:textId="4FFC818E" w:rsidR="00EE6985" w:rsidRDefault="007B069E" w:rsidP="004478A6">
      <w:pPr>
        <w:pStyle w:val="Odstavecseseznamem"/>
        <w:numPr>
          <w:ilvl w:val="0"/>
          <w:numId w:val="23"/>
        </w:numPr>
        <w:autoSpaceDE w:val="0"/>
        <w:adjustRightInd w:val="0"/>
        <w:ind w:left="426" w:hanging="426"/>
        <w:jc w:val="both"/>
        <w:rPr>
          <w:rFonts w:asciiTheme="minorHAnsi" w:hAnsiTheme="minorHAnsi" w:cstheme="minorHAnsi"/>
        </w:rPr>
      </w:pPr>
      <w:r>
        <w:rPr>
          <w:rFonts w:asciiTheme="minorHAnsi" w:hAnsiTheme="minorHAnsi" w:cstheme="minorHAnsi"/>
        </w:rPr>
        <w:t xml:space="preserve">Dodržení termínů </w:t>
      </w:r>
      <w:r w:rsidRPr="007B069E">
        <w:rPr>
          <w:rFonts w:asciiTheme="minorHAnsi" w:hAnsiTheme="minorHAnsi" w:cstheme="minorHAnsi"/>
        </w:rPr>
        <w:t>je závislé od řádného a včasného spolupůsobení objednatele dohodnutého touto smlouvou. Po dobu prodlení objednatele s poskytováním spolupůsobení nebo po dobu trvání překážek neležících na straně zhotovitele, není zhotovitel v prodlení se splněním povinnosti předat předmět plnění dle této smlouvy</w:t>
      </w:r>
      <w:r>
        <w:rPr>
          <w:rFonts w:asciiTheme="minorHAnsi" w:hAnsiTheme="minorHAnsi" w:cstheme="minorHAnsi"/>
        </w:rPr>
        <w:t>.</w:t>
      </w:r>
    </w:p>
    <w:p w14:paraId="2502F18A" w14:textId="149221C4" w:rsidR="00270F48" w:rsidRDefault="00270F48" w:rsidP="004478A6">
      <w:pPr>
        <w:pStyle w:val="Odstavecseseznamem"/>
        <w:numPr>
          <w:ilvl w:val="0"/>
          <w:numId w:val="23"/>
        </w:numPr>
        <w:autoSpaceDE w:val="0"/>
        <w:adjustRightInd w:val="0"/>
        <w:ind w:left="426" w:hanging="426"/>
        <w:jc w:val="both"/>
        <w:rPr>
          <w:rFonts w:asciiTheme="minorHAnsi" w:hAnsiTheme="minorHAnsi" w:cstheme="minorHAnsi"/>
        </w:rPr>
      </w:pPr>
      <w:r w:rsidRPr="00270F48">
        <w:rPr>
          <w:rFonts w:asciiTheme="minorHAnsi" w:hAnsiTheme="minorHAnsi" w:cstheme="minorHAnsi"/>
        </w:rPr>
        <w:t>Termín ukončení stavby lze v průběhu realizace stavby prodloužit na základě dohody obou smluvních stran, pouze pokud nastane okolnost, kterou žádná ze smluvních nemůže ovlivnit (např. dlouhodobě nepříznivé povětrnostní podmínky, potřeba dodatečných stavebních prací, které zadavatel nemohl předvídat apod.) a v důsledku níž nebudou moci stavební práce na díle probíhat, a to vždy o dobu trvání konkrétní nastalé překážky. Změna termínů bude provedena písemným dodatkem k uzavřené smlouvě o dílo.</w:t>
      </w:r>
    </w:p>
    <w:p w14:paraId="406EE0AF" w14:textId="77777777" w:rsidR="000F3392" w:rsidRPr="00EE6985" w:rsidRDefault="000F3392" w:rsidP="000F3392">
      <w:pPr>
        <w:pStyle w:val="Odstavecseseznamem"/>
        <w:autoSpaceDE w:val="0"/>
        <w:adjustRightInd w:val="0"/>
        <w:spacing w:after="0"/>
        <w:ind w:left="426"/>
        <w:jc w:val="both"/>
        <w:rPr>
          <w:rFonts w:asciiTheme="minorHAnsi" w:hAnsiTheme="minorHAnsi" w:cstheme="minorHAnsi"/>
        </w:rPr>
      </w:pPr>
    </w:p>
    <w:p w14:paraId="040A73EF"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Cena díla</w:t>
      </w:r>
    </w:p>
    <w:p w14:paraId="200E484E" w14:textId="4D04B003" w:rsidR="0040366D" w:rsidRPr="007931D8" w:rsidRDefault="0040366D" w:rsidP="00D86054">
      <w:pPr>
        <w:pStyle w:val="Npods45"/>
        <w:spacing w:line="276" w:lineRule="auto"/>
        <w:ind w:left="426" w:hanging="426"/>
        <w:rPr>
          <w:rFonts w:asciiTheme="minorHAnsi" w:hAnsiTheme="minorHAnsi" w:cstheme="minorHAnsi"/>
          <w:sz w:val="22"/>
        </w:rPr>
      </w:pPr>
      <w:r w:rsidRPr="007931D8">
        <w:rPr>
          <w:rFonts w:asciiTheme="minorHAnsi" w:hAnsiTheme="minorHAnsi" w:cstheme="minorHAnsi"/>
          <w:sz w:val="22"/>
        </w:rPr>
        <w:t>1. </w:t>
      </w:r>
      <w:r w:rsidR="0088443C" w:rsidRPr="007931D8">
        <w:rPr>
          <w:rFonts w:asciiTheme="minorHAnsi" w:hAnsiTheme="minorHAnsi" w:cstheme="minorHAnsi"/>
          <w:sz w:val="22"/>
        </w:rPr>
        <w:tab/>
      </w:r>
      <w:r w:rsidRPr="007931D8">
        <w:rPr>
          <w:rFonts w:asciiTheme="minorHAnsi" w:hAnsiTheme="minorHAnsi" w:cstheme="minorHAnsi"/>
          <w:sz w:val="22"/>
        </w:rPr>
        <w:t xml:space="preserve">Cena za dílo je </w:t>
      </w:r>
      <w:r w:rsidR="00087E72">
        <w:rPr>
          <w:rFonts w:asciiTheme="minorHAnsi" w:hAnsiTheme="minorHAnsi" w:cstheme="minorHAnsi"/>
          <w:sz w:val="22"/>
        </w:rPr>
        <w:t>stanovena na základě projektové dokumentace a oceněného soupisu prací, dodávek a služeb s </w:t>
      </w:r>
      <w:r w:rsidR="00087E72" w:rsidRPr="00343503">
        <w:rPr>
          <w:rFonts w:asciiTheme="minorHAnsi" w:hAnsiTheme="minorHAnsi" w:cstheme="minorHAnsi"/>
          <w:sz w:val="22"/>
        </w:rPr>
        <w:t xml:space="preserve">výkazy výměr </w:t>
      </w:r>
      <w:r w:rsidR="00087E72">
        <w:rPr>
          <w:rFonts w:asciiTheme="minorHAnsi" w:hAnsiTheme="minorHAnsi" w:cstheme="minorHAnsi"/>
          <w:sz w:val="22"/>
        </w:rPr>
        <w:t>a je stanovena</w:t>
      </w:r>
      <w:r w:rsidRPr="007931D8">
        <w:rPr>
          <w:rFonts w:asciiTheme="minorHAnsi" w:hAnsiTheme="minorHAnsi" w:cstheme="minorHAnsi"/>
          <w:sz w:val="22"/>
        </w:rPr>
        <w:t xml:space="preserve"> jako cena pevná. Celková cena je </w:t>
      </w:r>
      <w:r w:rsidRPr="007931D8">
        <w:rPr>
          <w:rFonts w:asciiTheme="minorHAnsi" w:hAnsiTheme="minorHAnsi" w:cstheme="minorHAnsi"/>
          <w:color w:val="000000"/>
          <w:sz w:val="22"/>
        </w:rPr>
        <w:t>uvedena včetně DPH.</w:t>
      </w:r>
      <w:r w:rsidRPr="007931D8">
        <w:rPr>
          <w:rFonts w:asciiTheme="minorHAnsi" w:hAnsiTheme="minorHAnsi" w:cstheme="minorHAnsi"/>
          <w:sz w:val="22"/>
        </w:rPr>
        <w:t xml:space="preserve"> Cena obsahuje všechny nákladové složky (zejména materiál, mzdy, ostatní přímé náklady, odpisy techniky, provozní režie, správní režie, zařízení </w:t>
      </w:r>
      <w:r w:rsidR="00D33664" w:rsidRPr="007931D8">
        <w:rPr>
          <w:rFonts w:asciiTheme="minorHAnsi" w:hAnsiTheme="minorHAnsi" w:cstheme="minorHAnsi"/>
          <w:sz w:val="22"/>
        </w:rPr>
        <w:t>pracoviště</w:t>
      </w:r>
      <w:r w:rsidRPr="007931D8">
        <w:rPr>
          <w:rFonts w:asciiTheme="minorHAnsi" w:hAnsiTheme="minorHAnsi" w:cstheme="minorHAnsi"/>
          <w:sz w:val="22"/>
        </w:rPr>
        <w:t>, veškeré doklady o proved</w:t>
      </w:r>
      <w:r w:rsidR="00D46A31" w:rsidRPr="007931D8">
        <w:rPr>
          <w:rFonts w:asciiTheme="minorHAnsi" w:hAnsiTheme="minorHAnsi" w:cstheme="minorHAnsi"/>
          <w:sz w:val="22"/>
        </w:rPr>
        <w:t xml:space="preserve">ení stavby dle článku 10 odst. 2 </w:t>
      </w:r>
      <w:r w:rsidRPr="007931D8">
        <w:rPr>
          <w:rFonts w:asciiTheme="minorHAnsi" w:hAnsiTheme="minorHAnsi" w:cstheme="minorHAnsi"/>
          <w:sz w:val="22"/>
        </w:rPr>
        <w:t>rizika a vlivy během provádění díla apod.). Dohodnutá pevná cena je cenou nejvýše přípustnou, kterou je možné překročit jen za podmínek uvedených ve smlouvě o dílo.</w:t>
      </w:r>
      <w:r w:rsidR="00874C5D">
        <w:rPr>
          <w:rFonts w:asciiTheme="minorHAnsi" w:hAnsiTheme="minorHAnsi" w:cstheme="minorHAnsi"/>
          <w:sz w:val="22"/>
        </w:rPr>
        <w:t xml:space="preserve"> </w:t>
      </w:r>
      <w:r w:rsidR="00874C5D" w:rsidRPr="00343503">
        <w:rPr>
          <w:rFonts w:asciiTheme="minorHAnsi" w:hAnsiTheme="minorHAnsi" w:cstheme="minorHAnsi"/>
          <w:sz w:val="22"/>
        </w:rPr>
        <w:t>Zároveň si objednatel v souladu s § 100 odst. 1 zákona č. 134/2016 Sb., o zadávání veřejných zakázek, ve znění pozdějších předpisů, formou změnových listů vyhrazuje objemové změny</w:t>
      </w:r>
      <w:r w:rsidR="00FD53A7" w:rsidRPr="00343503">
        <w:rPr>
          <w:rFonts w:asciiTheme="minorHAnsi" w:hAnsiTheme="minorHAnsi" w:cstheme="minorHAnsi"/>
          <w:sz w:val="22"/>
        </w:rPr>
        <w:t xml:space="preserve"> v rozsahu jednotlivých položek ve stavebních objektech uvedených v soupisu prací, dodávek a služeb, při zachování jednotkové ceny. Vyhrazenou změnou může být měření skutečně provedeného množství plnění, kdy budou uhrazeny pouze skutečně změřené </w:t>
      </w:r>
      <w:r w:rsidR="000D73EC" w:rsidRPr="00343503">
        <w:rPr>
          <w:rFonts w:asciiTheme="minorHAnsi" w:hAnsiTheme="minorHAnsi" w:cstheme="minorHAnsi"/>
          <w:sz w:val="22"/>
        </w:rPr>
        <w:t xml:space="preserve">a provedené </w:t>
      </w:r>
      <w:r w:rsidR="00FD53A7" w:rsidRPr="00343503">
        <w:rPr>
          <w:rFonts w:asciiTheme="minorHAnsi" w:hAnsiTheme="minorHAnsi" w:cstheme="minorHAnsi"/>
          <w:sz w:val="22"/>
        </w:rPr>
        <w:t xml:space="preserve">práce. </w:t>
      </w:r>
    </w:p>
    <w:p w14:paraId="5EF89FD1" w14:textId="77777777" w:rsidR="0040366D" w:rsidRPr="007931D8" w:rsidRDefault="0040366D" w:rsidP="00D86054">
      <w:pPr>
        <w:spacing w:line="276" w:lineRule="auto"/>
        <w:ind w:left="426" w:hanging="426"/>
        <w:rPr>
          <w:rFonts w:asciiTheme="minorHAnsi" w:hAnsiTheme="minorHAnsi" w:cstheme="minorHAnsi"/>
          <w:sz w:val="22"/>
        </w:rPr>
      </w:pPr>
      <w:r w:rsidRPr="007931D8">
        <w:rPr>
          <w:rFonts w:asciiTheme="minorHAnsi" w:hAnsiTheme="minorHAnsi" w:cstheme="minorHAnsi"/>
          <w:sz w:val="22"/>
        </w:rPr>
        <w:lastRenderedPageBreak/>
        <w:t>2. </w:t>
      </w:r>
      <w:r w:rsidR="00F46B86" w:rsidRPr="007931D8">
        <w:rPr>
          <w:rFonts w:asciiTheme="minorHAnsi" w:hAnsiTheme="minorHAnsi" w:cstheme="minorHAnsi"/>
          <w:sz w:val="22"/>
        </w:rPr>
        <w:tab/>
      </w:r>
      <w:r w:rsidRPr="007931D8">
        <w:rPr>
          <w:rFonts w:asciiTheme="minorHAnsi" w:hAnsiTheme="minorHAnsi" w:cstheme="minorHAnsi"/>
          <w:sz w:val="22"/>
        </w:rPr>
        <w:t xml:space="preserve">Cena díla je ve smyslu ustanovení odst. </w:t>
      </w:r>
      <w:smartTag w:uri="urn:schemas-microsoft-com:office:smarttags" w:element="metricconverter">
        <w:smartTagPr>
          <w:attr w:name="ProductID" w:val="1. a"/>
        </w:smartTagPr>
        <w:r w:rsidRPr="007931D8">
          <w:rPr>
            <w:rFonts w:asciiTheme="minorHAnsi" w:hAnsiTheme="minorHAnsi" w:cstheme="minorHAnsi"/>
            <w:sz w:val="22"/>
          </w:rPr>
          <w:t>1. a</w:t>
        </w:r>
      </w:smartTag>
      <w:r w:rsidRPr="007931D8">
        <w:rPr>
          <w:rFonts w:asciiTheme="minorHAnsi" w:hAnsiTheme="minorHAnsi" w:cstheme="minorHAnsi"/>
          <w:sz w:val="22"/>
        </w:rPr>
        <w:t xml:space="preserve"> 3 tohoto článku sjednána ve výši:</w:t>
      </w:r>
    </w:p>
    <w:p w14:paraId="5F79A04F" w14:textId="77777777" w:rsidR="007B069E" w:rsidRDefault="007B069E" w:rsidP="00C76D4B">
      <w:pPr>
        <w:pStyle w:val="Odstavecseseznamem"/>
        <w:tabs>
          <w:tab w:val="right" w:pos="7371"/>
        </w:tabs>
        <w:spacing w:after="0" w:line="240" w:lineRule="auto"/>
        <w:ind w:left="1134"/>
        <w:jc w:val="both"/>
        <w:rPr>
          <w:rFonts w:asciiTheme="minorHAnsi" w:hAnsiTheme="minorHAnsi" w:cstheme="minorHAnsi"/>
          <w:b/>
          <w:sz w:val="24"/>
          <w:szCs w:val="24"/>
        </w:rPr>
      </w:pPr>
    </w:p>
    <w:p w14:paraId="5D99A016" w14:textId="05F81FF4" w:rsidR="00C76D4B" w:rsidRPr="007931D8" w:rsidRDefault="00C76D4B" w:rsidP="007B069E">
      <w:pPr>
        <w:pStyle w:val="Odstavecseseznamem"/>
        <w:tabs>
          <w:tab w:val="right" w:pos="7371"/>
        </w:tabs>
        <w:spacing w:after="0" w:line="240" w:lineRule="auto"/>
        <w:ind w:left="426"/>
        <w:jc w:val="both"/>
        <w:rPr>
          <w:rFonts w:asciiTheme="minorHAnsi" w:hAnsiTheme="minorHAnsi" w:cstheme="minorHAnsi"/>
          <w:b/>
          <w:sz w:val="24"/>
          <w:szCs w:val="24"/>
        </w:rPr>
      </w:pPr>
      <w:r w:rsidRPr="007931D8">
        <w:rPr>
          <w:rFonts w:asciiTheme="minorHAnsi" w:hAnsiTheme="minorHAnsi" w:cstheme="minorHAnsi"/>
          <w:b/>
          <w:sz w:val="24"/>
          <w:szCs w:val="24"/>
        </w:rPr>
        <w:t>Celková cena bez DPH:</w:t>
      </w:r>
      <w:proofErr w:type="gramStart"/>
      <w:r w:rsidRPr="007931D8">
        <w:rPr>
          <w:rFonts w:asciiTheme="minorHAnsi" w:hAnsiTheme="minorHAnsi" w:cstheme="minorHAnsi"/>
          <w:b/>
          <w:sz w:val="24"/>
          <w:szCs w:val="24"/>
        </w:rPr>
        <w:tab/>
      </w:r>
      <w:r w:rsidR="00E4503A" w:rsidRPr="00E4503A">
        <w:rPr>
          <w:rFonts w:asciiTheme="minorHAnsi" w:hAnsiTheme="minorHAnsi" w:cstheme="minorHAnsi"/>
          <w:b/>
          <w:sz w:val="24"/>
          <w:szCs w:val="24"/>
          <w:highlight w:val="yellow"/>
        </w:rPr>
        <w:t>.…</w:t>
      </w:r>
      <w:proofErr w:type="gramEnd"/>
      <w:r w:rsidR="00E4503A" w:rsidRPr="00E4503A">
        <w:rPr>
          <w:rFonts w:asciiTheme="minorHAnsi" w:hAnsiTheme="minorHAnsi" w:cstheme="minorHAnsi"/>
          <w:b/>
          <w:sz w:val="24"/>
          <w:szCs w:val="24"/>
          <w:highlight w:val="yellow"/>
        </w:rPr>
        <w:t>…………………………………………</w:t>
      </w:r>
      <w:proofErr w:type="gramStart"/>
      <w:r w:rsidR="00E4503A" w:rsidRPr="00E4503A">
        <w:rPr>
          <w:rFonts w:asciiTheme="minorHAnsi" w:hAnsiTheme="minorHAnsi" w:cstheme="minorHAnsi"/>
          <w:b/>
          <w:sz w:val="24"/>
          <w:szCs w:val="24"/>
          <w:highlight w:val="yellow"/>
        </w:rPr>
        <w:t>…….</w:t>
      </w:r>
      <w:proofErr w:type="gramEnd"/>
      <w:r w:rsidRPr="007931D8">
        <w:rPr>
          <w:rFonts w:asciiTheme="minorHAnsi" w:hAnsiTheme="minorHAnsi" w:cstheme="minorHAnsi"/>
          <w:b/>
          <w:sz w:val="24"/>
          <w:szCs w:val="24"/>
        </w:rPr>
        <w:t>Kč</w:t>
      </w:r>
      <w:r w:rsidRPr="007931D8">
        <w:rPr>
          <w:rFonts w:asciiTheme="minorHAnsi" w:hAnsiTheme="minorHAnsi" w:cstheme="minorHAnsi"/>
          <w:b/>
          <w:sz w:val="24"/>
          <w:szCs w:val="24"/>
        </w:rPr>
        <w:tab/>
        <w:t xml:space="preserve"> </w:t>
      </w:r>
    </w:p>
    <w:p w14:paraId="699F60F4" w14:textId="1F62F101" w:rsidR="00C76D4B" w:rsidRPr="007931D8" w:rsidRDefault="00C76D4B" w:rsidP="007B069E">
      <w:pPr>
        <w:pStyle w:val="Odstavecseseznamem"/>
        <w:tabs>
          <w:tab w:val="right" w:pos="7371"/>
        </w:tabs>
        <w:spacing w:after="0" w:line="240" w:lineRule="auto"/>
        <w:ind w:left="426"/>
        <w:jc w:val="both"/>
        <w:rPr>
          <w:rFonts w:asciiTheme="minorHAnsi" w:hAnsiTheme="minorHAnsi" w:cstheme="minorHAnsi"/>
          <w:b/>
          <w:sz w:val="24"/>
          <w:szCs w:val="24"/>
        </w:rPr>
      </w:pPr>
      <w:r w:rsidRPr="00A2210D">
        <w:rPr>
          <w:rFonts w:asciiTheme="minorHAnsi" w:hAnsiTheme="minorHAnsi" w:cstheme="minorHAnsi"/>
          <w:b/>
          <w:sz w:val="24"/>
          <w:szCs w:val="24"/>
        </w:rPr>
        <w:t>Výše DPH</w:t>
      </w:r>
      <w:r w:rsidR="00E4503A" w:rsidRPr="00A2210D">
        <w:rPr>
          <w:rFonts w:asciiTheme="minorHAnsi" w:hAnsiTheme="minorHAnsi" w:cstheme="minorHAnsi"/>
          <w:b/>
          <w:sz w:val="24"/>
          <w:szCs w:val="24"/>
        </w:rPr>
        <w:t xml:space="preserve"> </w:t>
      </w:r>
      <w:proofErr w:type="gramStart"/>
      <w:r w:rsidR="00032857" w:rsidRPr="00A2210D">
        <w:rPr>
          <w:rFonts w:asciiTheme="minorHAnsi" w:hAnsiTheme="minorHAnsi" w:cstheme="minorHAnsi"/>
          <w:b/>
          <w:sz w:val="24"/>
          <w:szCs w:val="24"/>
        </w:rPr>
        <w:t>21</w:t>
      </w:r>
      <w:r w:rsidR="00E4503A" w:rsidRPr="00A2210D">
        <w:rPr>
          <w:rFonts w:asciiTheme="minorHAnsi" w:hAnsiTheme="minorHAnsi" w:cstheme="minorHAnsi"/>
          <w:b/>
          <w:sz w:val="24"/>
          <w:szCs w:val="24"/>
        </w:rPr>
        <w:t>%</w:t>
      </w:r>
      <w:r w:rsidRPr="007931D8">
        <w:rPr>
          <w:rFonts w:asciiTheme="minorHAnsi" w:hAnsiTheme="minorHAnsi" w:cstheme="minorHAnsi"/>
          <w:b/>
          <w:sz w:val="24"/>
          <w:szCs w:val="24"/>
        </w:rPr>
        <w:tab/>
      </w:r>
      <w:r w:rsidR="00E4503A" w:rsidRPr="00E4503A">
        <w:rPr>
          <w:rFonts w:asciiTheme="minorHAnsi" w:hAnsiTheme="minorHAnsi" w:cstheme="minorHAnsi"/>
          <w:b/>
          <w:sz w:val="24"/>
          <w:szCs w:val="24"/>
          <w:highlight w:val="yellow"/>
        </w:rPr>
        <w:t>.…</w:t>
      </w:r>
      <w:proofErr w:type="gramEnd"/>
      <w:r w:rsidR="00E4503A" w:rsidRPr="00E4503A">
        <w:rPr>
          <w:rFonts w:asciiTheme="minorHAnsi" w:hAnsiTheme="minorHAnsi" w:cstheme="minorHAnsi"/>
          <w:b/>
          <w:sz w:val="24"/>
          <w:szCs w:val="24"/>
          <w:highlight w:val="yellow"/>
        </w:rPr>
        <w:t>…………………………………………</w:t>
      </w:r>
      <w:proofErr w:type="gramStart"/>
      <w:r w:rsidR="00E4503A" w:rsidRPr="00E4503A">
        <w:rPr>
          <w:rFonts w:asciiTheme="minorHAnsi" w:hAnsiTheme="minorHAnsi" w:cstheme="minorHAnsi"/>
          <w:b/>
          <w:sz w:val="24"/>
          <w:szCs w:val="24"/>
          <w:highlight w:val="yellow"/>
        </w:rPr>
        <w:t>…….</w:t>
      </w:r>
      <w:proofErr w:type="gramEnd"/>
      <w:r w:rsidR="00E4503A">
        <w:rPr>
          <w:rFonts w:asciiTheme="minorHAnsi" w:hAnsiTheme="minorHAnsi" w:cstheme="minorHAnsi"/>
          <w:b/>
          <w:sz w:val="24"/>
          <w:szCs w:val="24"/>
        </w:rPr>
        <w:t>Kč</w:t>
      </w:r>
    </w:p>
    <w:p w14:paraId="0CED5E89" w14:textId="4B4F60BE" w:rsidR="00C76D4B" w:rsidRPr="007931D8" w:rsidRDefault="00C76D4B" w:rsidP="007B069E">
      <w:pPr>
        <w:pStyle w:val="Odstavecseseznamem"/>
        <w:tabs>
          <w:tab w:val="right" w:pos="7371"/>
        </w:tabs>
        <w:spacing w:after="0" w:line="240" w:lineRule="auto"/>
        <w:ind w:left="426"/>
        <w:jc w:val="both"/>
        <w:rPr>
          <w:rFonts w:asciiTheme="minorHAnsi" w:hAnsiTheme="minorHAnsi" w:cstheme="minorHAnsi"/>
          <w:b/>
          <w:sz w:val="24"/>
          <w:szCs w:val="24"/>
        </w:rPr>
      </w:pPr>
      <w:r w:rsidRPr="007931D8">
        <w:rPr>
          <w:rFonts w:asciiTheme="minorHAnsi" w:hAnsiTheme="minorHAnsi" w:cstheme="minorHAnsi"/>
          <w:b/>
          <w:sz w:val="24"/>
          <w:szCs w:val="24"/>
        </w:rPr>
        <w:t>Cena včetně DPH:</w:t>
      </w:r>
      <w:proofErr w:type="gramStart"/>
      <w:r w:rsidRPr="007931D8">
        <w:rPr>
          <w:rFonts w:asciiTheme="minorHAnsi" w:hAnsiTheme="minorHAnsi" w:cstheme="minorHAnsi"/>
          <w:b/>
          <w:sz w:val="24"/>
          <w:szCs w:val="24"/>
        </w:rPr>
        <w:tab/>
      </w:r>
      <w:r w:rsidR="00E4503A" w:rsidRPr="00E4503A">
        <w:rPr>
          <w:rFonts w:asciiTheme="minorHAnsi" w:hAnsiTheme="minorHAnsi" w:cstheme="minorHAnsi"/>
          <w:b/>
          <w:sz w:val="24"/>
          <w:szCs w:val="24"/>
          <w:highlight w:val="yellow"/>
        </w:rPr>
        <w:t>.…</w:t>
      </w:r>
      <w:proofErr w:type="gramEnd"/>
      <w:r w:rsidR="00E4503A" w:rsidRPr="00E4503A">
        <w:rPr>
          <w:rFonts w:asciiTheme="minorHAnsi" w:hAnsiTheme="minorHAnsi" w:cstheme="minorHAnsi"/>
          <w:b/>
          <w:sz w:val="24"/>
          <w:szCs w:val="24"/>
          <w:highlight w:val="yellow"/>
        </w:rPr>
        <w:t>…………………………………………</w:t>
      </w:r>
      <w:proofErr w:type="gramStart"/>
      <w:r w:rsidR="00E4503A" w:rsidRPr="00E4503A">
        <w:rPr>
          <w:rFonts w:asciiTheme="minorHAnsi" w:hAnsiTheme="minorHAnsi" w:cstheme="minorHAnsi"/>
          <w:b/>
          <w:sz w:val="24"/>
          <w:szCs w:val="24"/>
          <w:highlight w:val="yellow"/>
        </w:rPr>
        <w:t>…….</w:t>
      </w:r>
      <w:proofErr w:type="gramEnd"/>
      <w:r w:rsidRPr="007931D8">
        <w:rPr>
          <w:rFonts w:asciiTheme="minorHAnsi" w:hAnsiTheme="minorHAnsi" w:cstheme="minorHAnsi"/>
          <w:b/>
          <w:sz w:val="24"/>
          <w:szCs w:val="24"/>
        </w:rPr>
        <w:t>Kč</w:t>
      </w:r>
    </w:p>
    <w:p w14:paraId="146764FB" w14:textId="77777777" w:rsidR="00C76D4B" w:rsidRPr="007931D8" w:rsidRDefault="00C76D4B" w:rsidP="00F46B86">
      <w:pPr>
        <w:pStyle w:val="45H"/>
        <w:ind w:left="709" w:hanging="1"/>
        <w:rPr>
          <w:rFonts w:asciiTheme="minorHAnsi" w:hAnsiTheme="minorHAnsi" w:cstheme="minorHAnsi"/>
          <w:b/>
          <w:color w:val="000000"/>
          <w:sz w:val="22"/>
        </w:rPr>
      </w:pPr>
    </w:p>
    <w:p w14:paraId="753FDA08" w14:textId="77777777" w:rsidR="00AC6FA9" w:rsidRPr="007931D8" w:rsidRDefault="009362FB" w:rsidP="007B069E">
      <w:pPr>
        <w:pStyle w:val="45H"/>
        <w:ind w:left="426" w:hanging="1"/>
        <w:rPr>
          <w:rFonts w:asciiTheme="minorHAnsi" w:hAnsiTheme="minorHAnsi" w:cstheme="minorHAnsi"/>
          <w:b/>
          <w:color w:val="000000"/>
          <w:sz w:val="22"/>
        </w:rPr>
      </w:pPr>
      <w:r w:rsidRPr="007931D8">
        <w:rPr>
          <w:rFonts w:asciiTheme="minorHAnsi" w:hAnsiTheme="minorHAnsi" w:cstheme="minorHAnsi"/>
          <w:b/>
          <w:color w:val="000000"/>
          <w:sz w:val="22"/>
        </w:rPr>
        <w:t>(cena slovy</w:t>
      </w:r>
      <w:r w:rsidR="00A16D2C" w:rsidRPr="007931D8">
        <w:rPr>
          <w:rFonts w:asciiTheme="minorHAnsi" w:hAnsiTheme="minorHAnsi" w:cstheme="minorHAnsi"/>
          <w:b/>
          <w:color w:val="000000"/>
          <w:sz w:val="22"/>
        </w:rPr>
        <w:t>:</w:t>
      </w:r>
      <w:r w:rsidR="004E143B" w:rsidRPr="007931D8">
        <w:rPr>
          <w:rFonts w:asciiTheme="minorHAnsi" w:hAnsiTheme="minorHAnsi" w:cstheme="minorHAnsi"/>
          <w:b/>
          <w:snapToGrid w:val="0"/>
          <w:sz w:val="22"/>
          <w:szCs w:val="22"/>
          <w:highlight w:val="yellow"/>
        </w:rPr>
        <w:t>………………………………………………</w:t>
      </w:r>
      <w:r w:rsidR="00B439CA" w:rsidRPr="007931D8">
        <w:rPr>
          <w:rFonts w:asciiTheme="minorHAnsi" w:hAnsiTheme="minorHAnsi" w:cstheme="minorHAnsi"/>
          <w:b/>
          <w:color w:val="000000"/>
          <w:sz w:val="22"/>
        </w:rPr>
        <w:t xml:space="preserve"> korun českých</w:t>
      </w:r>
      <w:r w:rsidRPr="007931D8">
        <w:rPr>
          <w:rFonts w:asciiTheme="minorHAnsi" w:hAnsiTheme="minorHAnsi" w:cstheme="minorHAnsi"/>
          <w:b/>
          <w:color w:val="000000"/>
          <w:sz w:val="22"/>
        </w:rPr>
        <w:t>)</w:t>
      </w:r>
    </w:p>
    <w:p w14:paraId="100A81D9" w14:textId="77777777" w:rsidR="00C76D4B" w:rsidRPr="007931D8" w:rsidRDefault="00C76D4B" w:rsidP="00F46B86">
      <w:pPr>
        <w:pStyle w:val="45H"/>
        <w:ind w:left="709" w:hanging="1"/>
        <w:rPr>
          <w:rFonts w:asciiTheme="minorHAnsi" w:hAnsiTheme="minorHAnsi" w:cstheme="minorHAnsi"/>
          <w:color w:val="000000"/>
          <w:sz w:val="22"/>
        </w:rPr>
      </w:pPr>
    </w:p>
    <w:p w14:paraId="2D9C64E3" w14:textId="34893D89" w:rsidR="0040366D" w:rsidRPr="007931D8" w:rsidRDefault="002D19D8" w:rsidP="00D86054">
      <w:pPr>
        <w:pStyle w:val="45H"/>
        <w:spacing w:line="276" w:lineRule="auto"/>
        <w:ind w:left="0"/>
        <w:rPr>
          <w:rFonts w:asciiTheme="minorHAnsi" w:hAnsiTheme="minorHAnsi" w:cstheme="minorHAnsi"/>
          <w:color w:val="000000"/>
          <w:sz w:val="22"/>
        </w:rPr>
      </w:pPr>
      <w:r w:rsidRPr="007931D8">
        <w:rPr>
          <w:rFonts w:asciiTheme="minorHAnsi" w:hAnsiTheme="minorHAnsi" w:cstheme="minorHAnsi"/>
          <w:color w:val="000000"/>
          <w:sz w:val="22"/>
        </w:rPr>
        <w:t>Tato cena je konečná, pokud se účastníci nedohodnou písemně jinak.</w:t>
      </w:r>
    </w:p>
    <w:p w14:paraId="4D565E30" w14:textId="77777777" w:rsidR="0040366D" w:rsidRPr="007931D8" w:rsidRDefault="0040366D" w:rsidP="004478A6">
      <w:pPr>
        <w:pStyle w:val="Npods45"/>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3. </w:t>
      </w:r>
      <w:r w:rsidR="00F46B86" w:rsidRPr="007931D8">
        <w:rPr>
          <w:rFonts w:asciiTheme="minorHAnsi" w:hAnsiTheme="minorHAnsi" w:cstheme="minorHAnsi"/>
          <w:sz w:val="22"/>
        </w:rPr>
        <w:tab/>
      </w:r>
      <w:r w:rsidRPr="007931D8">
        <w:rPr>
          <w:rFonts w:asciiTheme="minorHAnsi" w:hAnsiTheme="minorHAnsi" w:cstheme="minorHAnsi"/>
          <w:sz w:val="22"/>
        </w:rPr>
        <w:t>Uvedená cena může být změněna pouze v případech:</w:t>
      </w:r>
    </w:p>
    <w:p w14:paraId="0568248B" w14:textId="77777777" w:rsidR="00643349" w:rsidRPr="007931D8" w:rsidRDefault="0040366D" w:rsidP="004478A6">
      <w:pPr>
        <w:pStyle w:val="Npods45"/>
        <w:numPr>
          <w:ilvl w:val="0"/>
          <w:numId w:val="19"/>
        </w:numPr>
        <w:spacing w:before="0" w:line="276" w:lineRule="auto"/>
        <w:ind w:left="709"/>
        <w:rPr>
          <w:rFonts w:asciiTheme="minorHAnsi" w:hAnsiTheme="minorHAnsi" w:cstheme="minorHAnsi"/>
          <w:sz w:val="22"/>
        </w:rPr>
      </w:pPr>
      <w:r w:rsidRPr="007931D8">
        <w:rPr>
          <w:rFonts w:asciiTheme="minorHAnsi" w:hAnsiTheme="minorHAnsi" w:cstheme="minorHAnsi"/>
          <w:sz w:val="22"/>
        </w:rPr>
        <w:t>rozšíření předmětu plnění</w:t>
      </w:r>
      <w:r w:rsidR="00643349" w:rsidRPr="007931D8">
        <w:rPr>
          <w:rFonts w:asciiTheme="minorHAnsi" w:hAnsiTheme="minorHAnsi" w:cstheme="minorHAnsi"/>
          <w:sz w:val="22"/>
        </w:rPr>
        <w:t xml:space="preserve"> nebo</w:t>
      </w:r>
      <w:r w:rsidR="00D46A31" w:rsidRPr="007931D8">
        <w:rPr>
          <w:rFonts w:asciiTheme="minorHAnsi" w:hAnsiTheme="minorHAnsi" w:cstheme="minorHAnsi"/>
          <w:sz w:val="22"/>
        </w:rPr>
        <w:t xml:space="preserve"> </w:t>
      </w:r>
      <w:r w:rsidR="00643349" w:rsidRPr="007931D8">
        <w:rPr>
          <w:rFonts w:asciiTheme="minorHAnsi" w:hAnsiTheme="minorHAnsi" w:cstheme="minorHAnsi"/>
          <w:sz w:val="22"/>
        </w:rPr>
        <w:t xml:space="preserve">vypuštění některých prací předmětu plnění </w:t>
      </w:r>
      <w:r w:rsidRPr="007931D8">
        <w:rPr>
          <w:rFonts w:asciiTheme="minorHAnsi" w:hAnsiTheme="minorHAnsi" w:cstheme="minorHAnsi"/>
          <w:sz w:val="22"/>
        </w:rPr>
        <w:t>dohodnutého ve smlouvě a specifikovaného v projektu pro realizaci stavby</w:t>
      </w:r>
      <w:r w:rsidR="00643349" w:rsidRPr="007931D8">
        <w:rPr>
          <w:rFonts w:asciiTheme="minorHAnsi" w:hAnsiTheme="minorHAnsi" w:cstheme="minorHAnsi"/>
          <w:sz w:val="22"/>
        </w:rPr>
        <w:t>; z</w:t>
      </w:r>
      <w:r w:rsidRPr="007931D8">
        <w:rPr>
          <w:rFonts w:asciiTheme="minorHAnsi" w:hAnsiTheme="minorHAnsi" w:cstheme="minorHAnsi"/>
          <w:sz w:val="22"/>
        </w:rPr>
        <w:t>měny musí být dohodn</w:t>
      </w:r>
      <w:r w:rsidR="00890F86" w:rsidRPr="007931D8">
        <w:rPr>
          <w:rFonts w:asciiTheme="minorHAnsi" w:hAnsiTheme="minorHAnsi" w:cstheme="minorHAnsi"/>
          <w:sz w:val="22"/>
        </w:rPr>
        <w:t>uty v dodatku ke smlouvě o dílo</w:t>
      </w:r>
      <w:r w:rsidR="00643349" w:rsidRPr="007931D8">
        <w:rPr>
          <w:rFonts w:asciiTheme="minorHAnsi" w:hAnsiTheme="minorHAnsi" w:cstheme="minorHAnsi"/>
          <w:sz w:val="22"/>
        </w:rPr>
        <w:t>,</w:t>
      </w:r>
    </w:p>
    <w:p w14:paraId="074E9874" w14:textId="77777777" w:rsidR="00643349" w:rsidRPr="007931D8" w:rsidRDefault="00643349" w:rsidP="004478A6">
      <w:pPr>
        <w:pStyle w:val="Npods45"/>
        <w:numPr>
          <w:ilvl w:val="0"/>
          <w:numId w:val="19"/>
        </w:numPr>
        <w:spacing w:before="0" w:line="276" w:lineRule="auto"/>
        <w:ind w:left="709"/>
        <w:rPr>
          <w:rFonts w:asciiTheme="minorHAnsi" w:hAnsiTheme="minorHAnsi" w:cstheme="minorHAnsi"/>
          <w:sz w:val="22"/>
        </w:rPr>
      </w:pPr>
      <w:r w:rsidRPr="007931D8">
        <w:rPr>
          <w:rFonts w:asciiTheme="minorHAnsi" w:hAnsiTheme="minorHAnsi" w:cstheme="minorHAnsi"/>
          <w:sz w:val="22"/>
        </w:rPr>
        <w:t xml:space="preserve">zjištění skutečností při realizaci, které nebyly v době podpisu smlouvy </w:t>
      </w:r>
      <w:r w:rsidR="00244A36" w:rsidRPr="007931D8">
        <w:rPr>
          <w:rFonts w:asciiTheme="minorHAnsi" w:hAnsiTheme="minorHAnsi" w:cstheme="minorHAnsi"/>
          <w:sz w:val="22"/>
        </w:rPr>
        <w:t>známy, a zhotovitel</w:t>
      </w:r>
      <w:r w:rsidRPr="007931D8">
        <w:rPr>
          <w:rFonts w:asciiTheme="minorHAnsi" w:hAnsiTheme="minorHAnsi" w:cstheme="minorHAnsi"/>
          <w:sz w:val="22"/>
        </w:rPr>
        <w:t xml:space="preserve"> je nezavinil</w:t>
      </w:r>
      <w:r w:rsidR="00D46A31" w:rsidRPr="007931D8">
        <w:rPr>
          <w:rFonts w:asciiTheme="minorHAnsi" w:hAnsiTheme="minorHAnsi" w:cstheme="minorHAnsi"/>
          <w:sz w:val="22"/>
        </w:rPr>
        <w:t>,</w:t>
      </w:r>
      <w:r w:rsidRPr="007931D8">
        <w:rPr>
          <w:rFonts w:asciiTheme="minorHAnsi" w:hAnsiTheme="minorHAnsi" w:cstheme="minorHAnsi"/>
          <w:sz w:val="22"/>
        </w:rPr>
        <w:t xml:space="preserve"> ani je nemohl předvídat,</w:t>
      </w:r>
    </w:p>
    <w:p w14:paraId="6D3B5734" w14:textId="77777777" w:rsidR="00643349" w:rsidRPr="007931D8" w:rsidRDefault="00643349" w:rsidP="004478A6">
      <w:pPr>
        <w:pStyle w:val="Npods45"/>
        <w:numPr>
          <w:ilvl w:val="0"/>
          <w:numId w:val="19"/>
        </w:numPr>
        <w:spacing w:before="0" w:line="276" w:lineRule="auto"/>
        <w:ind w:left="709"/>
        <w:rPr>
          <w:rFonts w:asciiTheme="minorHAnsi" w:hAnsiTheme="minorHAnsi" w:cstheme="minorHAnsi"/>
          <w:sz w:val="22"/>
        </w:rPr>
      </w:pPr>
      <w:r w:rsidRPr="007931D8">
        <w:rPr>
          <w:rFonts w:asciiTheme="minorHAnsi" w:hAnsiTheme="minorHAnsi" w:cstheme="minorHAnsi"/>
          <w:sz w:val="22"/>
        </w:rPr>
        <w:t>zjištění skutečností odlišných od dokumentace předané objednatelem,</w:t>
      </w:r>
    </w:p>
    <w:p w14:paraId="188D6785" w14:textId="77777777" w:rsidR="0040366D" w:rsidRPr="007931D8" w:rsidRDefault="0040366D" w:rsidP="004478A6">
      <w:pPr>
        <w:pStyle w:val="pods25"/>
        <w:numPr>
          <w:ilvl w:val="0"/>
          <w:numId w:val="19"/>
        </w:numPr>
        <w:spacing w:after="240" w:line="276" w:lineRule="auto"/>
        <w:ind w:left="709"/>
        <w:rPr>
          <w:rFonts w:asciiTheme="minorHAnsi" w:hAnsiTheme="minorHAnsi" w:cstheme="minorHAnsi"/>
          <w:color w:val="C00000"/>
          <w:sz w:val="22"/>
        </w:rPr>
      </w:pPr>
      <w:r w:rsidRPr="007931D8">
        <w:rPr>
          <w:rFonts w:asciiTheme="minorHAnsi" w:hAnsiTheme="minorHAnsi" w:cstheme="minorHAnsi"/>
          <w:color w:val="000000"/>
          <w:sz w:val="22"/>
        </w:rPr>
        <w:t xml:space="preserve">při posunu termínu skutečného dokončení díla z důvodu, které nejsou na straně </w:t>
      </w:r>
      <w:r w:rsidR="00BD74F3" w:rsidRPr="007931D8">
        <w:rPr>
          <w:rFonts w:asciiTheme="minorHAnsi" w:hAnsiTheme="minorHAnsi" w:cstheme="minorHAnsi"/>
          <w:color w:val="000000"/>
          <w:sz w:val="22"/>
        </w:rPr>
        <w:t>zhotovitel</w:t>
      </w:r>
      <w:r w:rsidR="00890F86" w:rsidRPr="007931D8">
        <w:rPr>
          <w:rFonts w:asciiTheme="minorHAnsi" w:hAnsiTheme="minorHAnsi" w:cstheme="minorHAnsi"/>
          <w:color w:val="000000"/>
          <w:sz w:val="22"/>
        </w:rPr>
        <w:t>e.</w:t>
      </w:r>
    </w:p>
    <w:p w14:paraId="03C91616" w14:textId="2F568A7D" w:rsidR="00C122A7" w:rsidRPr="007931D8" w:rsidRDefault="009B6C86" w:rsidP="004478A6">
      <w:pPr>
        <w:pStyle w:val="Npods45"/>
        <w:spacing w:before="0" w:after="240" w:line="276" w:lineRule="auto"/>
        <w:ind w:left="426" w:hanging="426"/>
        <w:rPr>
          <w:rFonts w:asciiTheme="minorHAnsi" w:hAnsiTheme="minorHAnsi" w:cstheme="minorHAnsi"/>
          <w:sz w:val="22"/>
        </w:rPr>
      </w:pPr>
      <w:r>
        <w:rPr>
          <w:rFonts w:asciiTheme="minorHAnsi" w:hAnsiTheme="minorHAnsi" w:cstheme="minorHAnsi"/>
          <w:sz w:val="22"/>
        </w:rPr>
        <w:t>4</w:t>
      </w:r>
      <w:r w:rsidR="00813A11" w:rsidRPr="007931D8">
        <w:rPr>
          <w:rFonts w:asciiTheme="minorHAnsi" w:hAnsiTheme="minorHAnsi" w:cstheme="minorHAnsi"/>
          <w:sz w:val="22"/>
        </w:rPr>
        <w:t xml:space="preserve">. </w:t>
      </w:r>
      <w:r w:rsidR="00813A11" w:rsidRPr="007931D8">
        <w:rPr>
          <w:rFonts w:asciiTheme="minorHAnsi" w:hAnsiTheme="minorHAnsi" w:cstheme="minorHAnsi"/>
          <w:sz w:val="22"/>
        </w:rPr>
        <w:tab/>
      </w:r>
      <w:r w:rsidR="0040366D" w:rsidRPr="007931D8">
        <w:rPr>
          <w:rFonts w:asciiTheme="minorHAnsi" w:hAnsiTheme="minorHAnsi" w:cstheme="minorHAnsi"/>
          <w:sz w:val="22"/>
        </w:rPr>
        <w:t xml:space="preserve">Veškeré </w:t>
      </w:r>
      <w:r w:rsidR="00FD53A7">
        <w:rPr>
          <w:rFonts w:asciiTheme="minorHAnsi" w:hAnsiTheme="minorHAnsi" w:cstheme="minorHAnsi"/>
          <w:sz w:val="22"/>
        </w:rPr>
        <w:t xml:space="preserve">vyhrazené změny, </w:t>
      </w:r>
      <w:r w:rsidR="00343503">
        <w:rPr>
          <w:rFonts w:asciiTheme="minorHAnsi" w:hAnsiTheme="minorHAnsi" w:cstheme="minorHAnsi"/>
          <w:sz w:val="22"/>
        </w:rPr>
        <w:t xml:space="preserve">dodatečné </w:t>
      </w:r>
      <w:r w:rsidR="0040366D" w:rsidRPr="007931D8">
        <w:rPr>
          <w:rFonts w:asciiTheme="minorHAnsi" w:hAnsiTheme="minorHAnsi" w:cstheme="minorHAnsi"/>
          <w:sz w:val="22"/>
        </w:rPr>
        <w:t xml:space="preserve">práce, změny, doplňky nebo rozšíření, které si </w:t>
      </w:r>
      <w:r w:rsidR="00BD74F3" w:rsidRPr="007931D8">
        <w:rPr>
          <w:rFonts w:asciiTheme="minorHAnsi" w:hAnsiTheme="minorHAnsi" w:cstheme="minorHAnsi"/>
          <w:sz w:val="22"/>
        </w:rPr>
        <w:t>objednatel</w:t>
      </w:r>
      <w:r w:rsidR="0040366D" w:rsidRPr="007931D8">
        <w:rPr>
          <w:rFonts w:asciiTheme="minorHAnsi" w:hAnsiTheme="minorHAnsi" w:cstheme="minorHAnsi"/>
          <w:sz w:val="22"/>
        </w:rPr>
        <w:t xml:space="preserve"> dodatečně objedná u </w:t>
      </w:r>
      <w:r w:rsidR="00BD74F3" w:rsidRPr="007931D8">
        <w:rPr>
          <w:rFonts w:asciiTheme="minorHAnsi" w:hAnsiTheme="minorHAnsi" w:cstheme="minorHAnsi"/>
          <w:sz w:val="22"/>
        </w:rPr>
        <w:t>zhotovitel</w:t>
      </w:r>
      <w:r w:rsidR="0040366D" w:rsidRPr="007931D8">
        <w:rPr>
          <w:rFonts w:asciiTheme="minorHAnsi" w:hAnsiTheme="minorHAnsi" w:cstheme="minorHAnsi"/>
          <w:sz w:val="22"/>
        </w:rPr>
        <w:t>e, musí být ještě před jejich realizací vzájemně písemně odsouhlaseny v</w:t>
      </w:r>
      <w:r w:rsidR="00FD53A7">
        <w:rPr>
          <w:rFonts w:asciiTheme="minorHAnsi" w:hAnsiTheme="minorHAnsi" w:cstheme="minorHAnsi"/>
          <w:sz w:val="22"/>
        </w:rPr>
        <w:t>e změnových listech</w:t>
      </w:r>
      <w:r w:rsidR="0040366D" w:rsidRPr="007931D8">
        <w:rPr>
          <w:rFonts w:asciiTheme="minorHAnsi" w:hAnsiTheme="minorHAnsi" w:cstheme="minorHAnsi"/>
          <w:sz w:val="22"/>
        </w:rPr>
        <w:t xml:space="preserve"> </w:t>
      </w:r>
      <w:r w:rsidR="00FD53A7">
        <w:rPr>
          <w:rFonts w:asciiTheme="minorHAnsi" w:hAnsiTheme="minorHAnsi" w:cstheme="minorHAnsi"/>
          <w:sz w:val="22"/>
        </w:rPr>
        <w:t>s uvedením popisu změn a jejich odůvodněním</w:t>
      </w:r>
      <w:r w:rsidR="00C77044">
        <w:rPr>
          <w:rFonts w:asciiTheme="minorHAnsi" w:hAnsiTheme="minorHAnsi" w:cstheme="minorHAnsi"/>
          <w:sz w:val="22"/>
        </w:rPr>
        <w:t xml:space="preserve"> (</w:t>
      </w:r>
      <w:r w:rsidR="0040366D" w:rsidRPr="007931D8">
        <w:rPr>
          <w:rFonts w:asciiTheme="minorHAnsi" w:hAnsiTheme="minorHAnsi" w:cstheme="minorHAnsi"/>
          <w:sz w:val="22"/>
        </w:rPr>
        <w:t>deníku víceprací, odpočtů a změn</w:t>
      </w:r>
      <w:r w:rsidR="00C77044">
        <w:rPr>
          <w:rFonts w:asciiTheme="minorHAnsi" w:hAnsiTheme="minorHAnsi" w:cstheme="minorHAnsi"/>
          <w:sz w:val="22"/>
        </w:rPr>
        <w:t>)</w:t>
      </w:r>
      <w:r w:rsidR="0040366D" w:rsidRPr="007931D8">
        <w:rPr>
          <w:rFonts w:asciiTheme="minorHAnsi" w:hAnsiTheme="minorHAnsi" w:cstheme="minorHAnsi"/>
          <w:sz w:val="22"/>
        </w:rPr>
        <w:t>, včetně způsobu jejich provedení a ocenění.</w:t>
      </w:r>
      <w:r w:rsidR="00C77044">
        <w:rPr>
          <w:rFonts w:asciiTheme="minorHAnsi" w:hAnsiTheme="minorHAnsi" w:cstheme="minorHAnsi"/>
          <w:sz w:val="22"/>
        </w:rPr>
        <w:t xml:space="preserve"> Tyto změny nebudou měnit celkovou povahu veřejné zakázky.</w:t>
      </w:r>
    </w:p>
    <w:p w14:paraId="54610961" w14:textId="28F535C5" w:rsidR="0040366D" w:rsidRPr="007931D8" w:rsidRDefault="009B6C86" w:rsidP="004478A6">
      <w:pPr>
        <w:pStyle w:val="Npods45"/>
        <w:spacing w:before="0" w:after="240" w:line="276" w:lineRule="auto"/>
        <w:ind w:left="426" w:hanging="426"/>
        <w:rPr>
          <w:rFonts w:asciiTheme="minorHAnsi" w:hAnsiTheme="minorHAnsi" w:cstheme="minorHAnsi"/>
          <w:sz w:val="22"/>
        </w:rPr>
      </w:pPr>
      <w:r>
        <w:rPr>
          <w:rFonts w:asciiTheme="minorHAnsi" w:hAnsiTheme="minorHAnsi" w:cstheme="minorHAnsi"/>
          <w:sz w:val="22"/>
        </w:rPr>
        <w:t>5</w:t>
      </w:r>
      <w:r w:rsidR="00813A11" w:rsidRPr="007931D8">
        <w:rPr>
          <w:rFonts w:asciiTheme="minorHAnsi" w:hAnsiTheme="minorHAnsi" w:cstheme="minorHAnsi"/>
          <w:sz w:val="22"/>
        </w:rPr>
        <w:t>.</w:t>
      </w:r>
      <w:r w:rsidR="0040366D" w:rsidRPr="007931D8">
        <w:rPr>
          <w:rFonts w:asciiTheme="minorHAnsi" w:hAnsiTheme="minorHAnsi" w:cstheme="minorHAnsi"/>
          <w:sz w:val="22"/>
        </w:rPr>
        <w:t> </w:t>
      </w:r>
      <w:r w:rsidR="005D2061" w:rsidRPr="007931D8">
        <w:rPr>
          <w:rFonts w:asciiTheme="minorHAnsi" w:hAnsiTheme="minorHAnsi" w:cstheme="minorHAnsi"/>
          <w:sz w:val="22"/>
        </w:rPr>
        <w:tab/>
      </w:r>
      <w:r w:rsidR="0040366D" w:rsidRPr="007931D8">
        <w:rPr>
          <w:rFonts w:asciiTheme="minorHAnsi" w:hAnsiTheme="minorHAnsi" w:cstheme="minorHAnsi"/>
          <w:color w:val="000000"/>
          <w:sz w:val="22"/>
        </w:rPr>
        <w:t>Pro platnost víceprací či změn ovlivňujíc</w:t>
      </w:r>
      <w:r w:rsidR="00D33664" w:rsidRPr="007931D8">
        <w:rPr>
          <w:rFonts w:asciiTheme="minorHAnsi" w:hAnsiTheme="minorHAnsi" w:cstheme="minorHAnsi"/>
          <w:color w:val="000000"/>
          <w:sz w:val="22"/>
        </w:rPr>
        <w:t>ích cenu díla nestačí zapsání v</w:t>
      </w:r>
      <w:r w:rsidR="00244A36" w:rsidRPr="007931D8">
        <w:rPr>
          <w:rFonts w:asciiTheme="minorHAnsi" w:hAnsiTheme="minorHAnsi" w:cstheme="minorHAnsi"/>
          <w:color w:val="000000"/>
          <w:sz w:val="22"/>
        </w:rPr>
        <w:t xml:space="preserve">e </w:t>
      </w:r>
      <w:r w:rsidR="000404D5" w:rsidRPr="007931D8">
        <w:rPr>
          <w:rFonts w:asciiTheme="minorHAnsi" w:hAnsiTheme="minorHAnsi" w:cstheme="minorHAnsi"/>
          <w:color w:val="000000"/>
          <w:sz w:val="22"/>
        </w:rPr>
        <w:t>stavební</w:t>
      </w:r>
      <w:r w:rsidR="00D33664" w:rsidRPr="007931D8">
        <w:rPr>
          <w:rFonts w:asciiTheme="minorHAnsi" w:hAnsiTheme="minorHAnsi" w:cstheme="minorHAnsi"/>
          <w:color w:val="000000"/>
          <w:sz w:val="22"/>
        </w:rPr>
        <w:t>m</w:t>
      </w:r>
      <w:r w:rsidR="0040366D" w:rsidRPr="007931D8">
        <w:rPr>
          <w:rFonts w:asciiTheme="minorHAnsi" w:hAnsiTheme="minorHAnsi" w:cstheme="minorHAnsi"/>
          <w:color w:val="000000"/>
          <w:sz w:val="22"/>
        </w:rPr>
        <w:t xml:space="preserve"> deníku, ale je zapotřebí vždy dohoda smluvních stran ve formě písemného dodatku ke smlouvě. Dodatek musí být potvrzen oprávněnými zástupci smluvních stran.</w:t>
      </w:r>
    </w:p>
    <w:p w14:paraId="29B1C1B4" w14:textId="3C06E9D5" w:rsidR="0040366D" w:rsidRPr="007931D8" w:rsidRDefault="009B6C86" w:rsidP="004478A6">
      <w:pPr>
        <w:pStyle w:val="Npods45"/>
        <w:spacing w:before="0" w:after="240" w:line="276" w:lineRule="auto"/>
        <w:ind w:left="426" w:hanging="426"/>
        <w:rPr>
          <w:rFonts w:asciiTheme="minorHAnsi" w:hAnsiTheme="minorHAnsi" w:cstheme="minorHAnsi"/>
          <w:color w:val="FF0000"/>
          <w:sz w:val="22"/>
        </w:rPr>
      </w:pPr>
      <w:r>
        <w:rPr>
          <w:rFonts w:asciiTheme="minorHAnsi" w:hAnsiTheme="minorHAnsi" w:cstheme="minorHAnsi"/>
          <w:sz w:val="22"/>
        </w:rPr>
        <w:t>6</w:t>
      </w:r>
      <w:r w:rsidR="0040366D" w:rsidRPr="007931D8">
        <w:rPr>
          <w:rFonts w:asciiTheme="minorHAnsi" w:hAnsiTheme="minorHAnsi" w:cstheme="minorHAnsi"/>
          <w:sz w:val="22"/>
        </w:rPr>
        <w:t>. </w:t>
      </w:r>
      <w:r w:rsidR="005D2061" w:rsidRPr="007931D8">
        <w:rPr>
          <w:rFonts w:asciiTheme="minorHAnsi" w:hAnsiTheme="minorHAnsi" w:cstheme="minorHAnsi"/>
          <w:sz w:val="22"/>
        </w:rPr>
        <w:tab/>
      </w:r>
      <w:r w:rsidR="0040366D" w:rsidRPr="007931D8">
        <w:rPr>
          <w:rFonts w:asciiTheme="minorHAnsi" w:hAnsiTheme="minorHAnsi" w:cstheme="minorHAnsi"/>
          <w:sz w:val="22"/>
        </w:rPr>
        <w:t>Veškeré vícepráce, méněpráce, změny, doplňky nebo rozšíření budou oceňovány za použití cen uvedených v</w:t>
      </w:r>
      <w:r w:rsidR="00F613D8" w:rsidRPr="007931D8">
        <w:rPr>
          <w:rFonts w:asciiTheme="minorHAnsi" w:hAnsiTheme="minorHAnsi" w:cstheme="minorHAnsi"/>
          <w:sz w:val="22"/>
        </w:rPr>
        <w:t xml:space="preserve"> oceněném </w:t>
      </w:r>
      <w:r w:rsidR="00F613D8" w:rsidRPr="007931D8">
        <w:rPr>
          <w:rFonts w:asciiTheme="minorHAnsi" w:hAnsiTheme="minorHAnsi" w:cstheme="minorHAnsi"/>
          <w:color w:val="000000"/>
          <w:sz w:val="22"/>
        </w:rPr>
        <w:t>soupisu prací, dodávek a služeb s výkazy výměr</w:t>
      </w:r>
      <w:r w:rsidR="00F613D8"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zpracovaným na kompletní předmět díla v rozsahu dle ustanovení článku </w:t>
      </w:r>
      <w:r w:rsidR="00E4503A">
        <w:rPr>
          <w:rFonts w:asciiTheme="minorHAnsi" w:hAnsiTheme="minorHAnsi" w:cstheme="minorHAnsi"/>
          <w:sz w:val="22"/>
        </w:rPr>
        <w:t>II.</w:t>
      </w:r>
      <w:r w:rsidR="0040366D" w:rsidRPr="007931D8">
        <w:rPr>
          <w:rFonts w:asciiTheme="minorHAnsi" w:hAnsiTheme="minorHAnsi" w:cstheme="minorHAnsi"/>
          <w:sz w:val="22"/>
        </w:rPr>
        <w:t xml:space="preserve"> odst. </w:t>
      </w:r>
      <w:smartTag w:uri="urn:schemas-microsoft-com:office:smarttags" w:element="metricconverter">
        <w:smartTagPr>
          <w:attr w:name="ProductID" w:val="1 a"/>
        </w:smartTagPr>
        <w:r w:rsidR="0040366D" w:rsidRPr="007931D8">
          <w:rPr>
            <w:rFonts w:asciiTheme="minorHAnsi" w:hAnsiTheme="minorHAnsi" w:cstheme="minorHAnsi"/>
            <w:sz w:val="22"/>
          </w:rPr>
          <w:t>1 a</w:t>
        </w:r>
      </w:smartTag>
      <w:r w:rsidR="0040366D" w:rsidRPr="007931D8">
        <w:rPr>
          <w:rFonts w:asciiTheme="minorHAnsi" w:hAnsiTheme="minorHAnsi" w:cstheme="minorHAnsi"/>
          <w:sz w:val="22"/>
        </w:rPr>
        <w:t xml:space="preserve"> 2</w:t>
      </w:r>
      <w:r w:rsidR="00CC12BE"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této smlouvy. Pokud se bude jednat o práce, které v tomto rozpočtu nejsou obsaženy, budou pro jejich ocenění použity smluvní ceny, jejichž podkladem budou obvyklé ceny používané </w:t>
      </w:r>
      <w:r w:rsidR="005D2061" w:rsidRPr="007931D8">
        <w:rPr>
          <w:rFonts w:asciiTheme="minorHAnsi" w:hAnsiTheme="minorHAnsi" w:cstheme="minorHAnsi"/>
          <w:sz w:val="22"/>
        </w:rPr>
        <w:t>ve stavebnictví</w:t>
      </w:r>
      <w:r w:rsidR="00343503">
        <w:rPr>
          <w:rFonts w:asciiTheme="minorHAnsi" w:hAnsiTheme="minorHAnsi" w:cstheme="minorHAnsi"/>
          <w:sz w:val="22"/>
        </w:rPr>
        <w:t xml:space="preserve"> </w:t>
      </w:r>
      <w:bookmarkStart w:id="0" w:name="_Hlk129000800"/>
      <w:r w:rsidR="00343503">
        <w:rPr>
          <w:rFonts w:asciiTheme="minorHAnsi" w:hAnsiTheme="minorHAnsi" w:cstheme="minorHAnsi"/>
          <w:sz w:val="22"/>
        </w:rPr>
        <w:t>(např. cenové soustavy URS, RTS apod.)</w:t>
      </w:r>
      <w:r w:rsidR="0040366D" w:rsidRPr="007931D8">
        <w:rPr>
          <w:rFonts w:asciiTheme="minorHAnsi" w:hAnsiTheme="minorHAnsi" w:cstheme="minorHAnsi"/>
          <w:sz w:val="22"/>
        </w:rPr>
        <w:t>.</w:t>
      </w:r>
      <w:bookmarkEnd w:id="0"/>
    </w:p>
    <w:p w14:paraId="2360ECB6" w14:textId="77278A3D" w:rsidR="0040366D" w:rsidRDefault="009B6C86" w:rsidP="004478A6">
      <w:pPr>
        <w:pStyle w:val="Npods45"/>
        <w:spacing w:before="0" w:after="240" w:line="276" w:lineRule="auto"/>
        <w:ind w:left="426" w:hanging="426"/>
        <w:rPr>
          <w:rFonts w:asciiTheme="minorHAnsi" w:hAnsiTheme="minorHAnsi" w:cstheme="minorHAnsi"/>
          <w:sz w:val="22"/>
        </w:rPr>
      </w:pPr>
      <w:r>
        <w:rPr>
          <w:rFonts w:asciiTheme="minorHAnsi" w:hAnsiTheme="minorHAnsi" w:cstheme="minorHAnsi"/>
          <w:sz w:val="22"/>
        </w:rPr>
        <w:t>7</w:t>
      </w:r>
      <w:r w:rsidR="0040366D" w:rsidRPr="007931D8">
        <w:rPr>
          <w:rFonts w:asciiTheme="minorHAnsi" w:hAnsiTheme="minorHAnsi" w:cstheme="minorHAnsi"/>
          <w:sz w:val="22"/>
        </w:rPr>
        <w:t>. </w:t>
      </w:r>
      <w:r w:rsidR="005D2061" w:rsidRPr="007931D8">
        <w:rPr>
          <w:rFonts w:asciiTheme="minorHAnsi" w:hAnsiTheme="minorHAnsi" w:cstheme="minorHAnsi"/>
          <w:sz w:val="22"/>
        </w:rPr>
        <w:tab/>
      </w:r>
      <w:r w:rsidR="00BD74F3" w:rsidRPr="007931D8">
        <w:rPr>
          <w:rFonts w:asciiTheme="minorHAnsi" w:hAnsiTheme="minorHAnsi" w:cstheme="minorHAnsi"/>
          <w:sz w:val="22"/>
        </w:rPr>
        <w:t>Zhotovitel</w:t>
      </w:r>
      <w:r w:rsidR="0040366D" w:rsidRPr="007931D8">
        <w:rPr>
          <w:rFonts w:asciiTheme="minorHAnsi" w:hAnsiTheme="minorHAnsi" w:cstheme="minorHAnsi"/>
          <w:sz w:val="22"/>
        </w:rPr>
        <w:t xml:space="preserve"> je povinen ocenit vícepráce podle cen použitých pro návrh ceny díla a předložit tento soupis </w:t>
      </w:r>
      <w:r w:rsidR="00BD74F3" w:rsidRPr="007931D8">
        <w:rPr>
          <w:rFonts w:asciiTheme="minorHAnsi" w:hAnsiTheme="minorHAnsi" w:cstheme="minorHAnsi"/>
          <w:sz w:val="22"/>
        </w:rPr>
        <w:t>objednatel</w:t>
      </w:r>
      <w:r w:rsidR="00D33664" w:rsidRPr="007931D8">
        <w:rPr>
          <w:rFonts w:asciiTheme="minorHAnsi" w:hAnsiTheme="minorHAnsi" w:cstheme="minorHAnsi"/>
          <w:sz w:val="22"/>
        </w:rPr>
        <w:t>i</w:t>
      </w:r>
      <w:r w:rsidR="0040366D" w:rsidRPr="007931D8">
        <w:rPr>
          <w:rFonts w:asciiTheme="minorHAnsi" w:hAnsiTheme="minorHAnsi" w:cstheme="minorHAnsi"/>
          <w:sz w:val="22"/>
        </w:rPr>
        <w:t xml:space="preserve"> k odsouhlasení formou dodatku ke smlouvě. Teprve po jeho odsouhlasení může být zahájena realizace těchto změn. Pokud </w:t>
      </w:r>
      <w:r w:rsidR="00BD74F3" w:rsidRPr="007931D8">
        <w:rPr>
          <w:rFonts w:asciiTheme="minorHAnsi" w:hAnsiTheme="minorHAnsi" w:cstheme="minorHAnsi"/>
          <w:sz w:val="22"/>
        </w:rPr>
        <w:t>zhotovitel</w:t>
      </w:r>
      <w:r w:rsidR="0040366D" w:rsidRPr="007931D8">
        <w:rPr>
          <w:rFonts w:asciiTheme="minorHAnsi" w:hAnsiTheme="minorHAnsi" w:cstheme="minorHAnsi"/>
          <w:sz w:val="22"/>
        </w:rPr>
        <w:t xml:space="preserve"> nedodrží tento postup, má se za to, že práce a dodávky jím realizované byly v předmětu díla a v jeho ceně zahrnuty.</w:t>
      </w:r>
    </w:p>
    <w:p w14:paraId="018858D9" w14:textId="77777777" w:rsidR="0002436D" w:rsidRPr="007931D8" w:rsidRDefault="0002436D" w:rsidP="004478A6">
      <w:pPr>
        <w:pStyle w:val="Npods45"/>
        <w:spacing w:before="0" w:after="240" w:line="276" w:lineRule="auto"/>
        <w:ind w:left="426" w:hanging="426"/>
        <w:rPr>
          <w:rFonts w:asciiTheme="minorHAnsi" w:hAnsiTheme="minorHAnsi" w:cstheme="minorHAnsi"/>
          <w:sz w:val="22"/>
        </w:rPr>
      </w:pPr>
    </w:p>
    <w:p w14:paraId="52644956"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Platební podmínky, fakturace</w:t>
      </w:r>
    </w:p>
    <w:p w14:paraId="6C5E4B38" w14:textId="0958A0E5" w:rsidR="0040366D" w:rsidRPr="007931D8" w:rsidRDefault="00565702"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V souladu s ustanovením § 21 zákona o DPH, v</w:t>
      </w:r>
      <w:r w:rsidR="00D5587F" w:rsidRPr="007931D8">
        <w:rPr>
          <w:rFonts w:asciiTheme="minorHAnsi" w:hAnsiTheme="minorHAnsi" w:cstheme="minorHAnsi"/>
          <w:sz w:val="22"/>
        </w:rPr>
        <w:t> platném znění</w:t>
      </w:r>
      <w:r w:rsidRPr="007931D8">
        <w:rPr>
          <w:rFonts w:asciiTheme="minorHAnsi" w:hAnsiTheme="minorHAnsi" w:cstheme="minorHAnsi"/>
          <w:sz w:val="22"/>
        </w:rPr>
        <w:t>, sjednají smluvní strany dílčí plnění za provedené práce a dodávky. Díl</w:t>
      </w:r>
      <w:r w:rsidR="005D2061" w:rsidRPr="007931D8">
        <w:rPr>
          <w:rFonts w:asciiTheme="minorHAnsi" w:hAnsiTheme="minorHAnsi" w:cstheme="minorHAnsi"/>
          <w:sz w:val="22"/>
        </w:rPr>
        <w:t>č</w:t>
      </w:r>
      <w:r w:rsidRPr="007931D8">
        <w:rPr>
          <w:rFonts w:asciiTheme="minorHAnsi" w:hAnsiTheme="minorHAnsi" w:cstheme="minorHAnsi"/>
          <w:sz w:val="22"/>
        </w:rPr>
        <w:t xml:space="preserve">í plnění odsouhlasené </w:t>
      </w:r>
      <w:r w:rsidR="00BD74F3" w:rsidRPr="007931D8">
        <w:rPr>
          <w:rFonts w:asciiTheme="minorHAnsi" w:hAnsiTheme="minorHAnsi" w:cstheme="minorHAnsi"/>
          <w:sz w:val="22"/>
        </w:rPr>
        <w:t>objednatel</w:t>
      </w:r>
      <w:r w:rsidR="00D33664" w:rsidRPr="007931D8">
        <w:rPr>
          <w:rFonts w:asciiTheme="minorHAnsi" w:hAnsiTheme="minorHAnsi" w:cstheme="minorHAnsi"/>
          <w:sz w:val="22"/>
        </w:rPr>
        <w:t>em</w:t>
      </w:r>
      <w:r w:rsidRPr="007931D8">
        <w:rPr>
          <w:rFonts w:asciiTheme="minorHAnsi" w:hAnsiTheme="minorHAnsi" w:cstheme="minorHAnsi"/>
          <w:sz w:val="22"/>
        </w:rPr>
        <w:t xml:space="preserve"> v soupisu skutečně </w:t>
      </w:r>
      <w:r w:rsidRPr="007931D8">
        <w:rPr>
          <w:rFonts w:asciiTheme="minorHAnsi" w:hAnsiTheme="minorHAnsi" w:cstheme="minorHAnsi"/>
          <w:sz w:val="22"/>
        </w:rPr>
        <w:lastRenderedPageBreak/>
        <w:t>provedených prací</w:t>
      </w:r>
      <w:r w:rsidR="00F02B58" w:rsidRPr="007931D8">
        <w:rPr>
          <w:rFonts w:asciiTheme="minorHAnsi" w:hAnsiTheme="minorHAnsi" w:cstheme="minorHAnsi"/>
          <w:sz w:val="22"/>
        </w:rPr>
        <w:t xml:space="preserve"> (zjišťovací protokoly</w:t>
      </w:r>
      <w:r w:rsidR="00E4698C" w:rsidRPr="007931D8">
        <w:rPr>
          <w:rFonts w:asciiTheme="minorHAnsi" w:hAnsiTheme="minorHAnsi" w:cstheme="minorHAnsi"/>
          <w:sz w:val="22"/>
        </w:rPr>
        <w:t xml:space="preserve"> se zůstatkovým plněním</w:t>
      </w:r>
      <w:r w:rsidR="00F02B58" w:rsidRPr="007931D8">
        <w:rPr>
          <w:rFonts w:asciiTheme="minorHAnsi" w:hAnsiTheme="minorHAnsi" w:cstheme="minorHAnsi"/>
          <w:sz w:val="22"/>
        </w:rPr>
        <w:t>)</w:t>
      </w:r>
      <w:r w:rsidRPr="007931D8">
        <w:rPr>
          <w:rFonts w:asciiTheme="minorHAnsi" w:hAnsiTheme="minorHAnsi" w:cstheme="minorHAnsi"/>
          <w:sz w:val="22"/>
        </w:rPr>
        <w:t xml:space="preserve"> se považuje za samostatné zdanitelné plnění uskutečněné poslední den v měsíci. </w:t>
      </w:r>
      <w:r w:rsidR="00BD74F3" w:rsidRPr="007931D8">
        <w:rPr>
          <w:rFonts w:asciiTheme="minorHAnsi" w:hAnsiTheme="minorHAnsi" w:cstheme="minorHAnsi"/>
          <w:sz w:val="22"/>
        </w:rPr>
        <w:t>Zhotovitel</w:t>
      </w:r>
      <w:r w:rsidRPr="007931D8">
        <w:rPr>
          <w:rFonts w:asciiTheme="minorHAnsi" w:hAnsiTheme="minorHAnsi" w:cstheme="minorHAnsi"/>
          <w:sz w:val="22"/>
        </w:rPr>
        <w:t>, plátce DPH, vystaví na měsíční zdanitelné plnění</w:t>
      </w:r>
      <w:r w:rsidR="007D46EF" w:rsidRPr="007931D8">
        <w:rPr>
          <w:rFonts w:asciiTheme="minorHAnsi" w:hAnsiTheme="minorHAnsi" w:cstheme="minorHAnsi"/>
          <w:sz w:val="22"/>
        </w:rPr>
        <w:t xml:space="preserve"> dílčí</w:t>
      </w:r>
      <w:r w:rsidRPr="007931D8">
        <w:rPr>
          <w:rFonts w:asciiTheme="minorHAnsi" w:hAnsiTheme="minorHAnsi" w:cstheme="minorHAnsi"/>
          <w:sz w:val="22"/>
        </w:rPr>
        <w:t xml:space="preserve"> fakturu, jejíž nedílnou součástí je soupis</w:t>
      </w:r>
      <w:r w:rsidR="001E2A5A">
        <w:rPr>
          <w:rFonts w:asciiTheme="minorHAnsi" w:hAnsiTheme="minorHAnsi" w:cstheme="minorHAnsi"/>
          <w:sz w:val="22"/>
        </w:rPr>
        <w:t xml:space="preserve"> provedených</w:t>
      </w:r>
      <w:r w:rsidRPr="007931D8">
        <w:rPr>
          <w:rFonts w:asciiTheme="minorHAnsi" w:hAnsiTheme="minorHAnsi" w:cstheme="minorHAnsi"/>
          <w:sz w:val="22"/>
        </w:rPr>
        <w:t xml:space="preserve"> prací</w:t>
      </w:r>
      <w:r w:rsidR="001E2A5A">
        <w:rPr>
          <w:rFonts w:asciiTheme="minorHAnsi" w:hAnsiTheme="minorHAnsi" w:cstheme="minorHAnsi"/>
          <w:sz w:val="22"/>
        </w:rPr>
        <w:t>, dodávek a služeb</w:t>
      </w:r>
      <w:r w:rsidRPr="007931D8">
        <w:rPr>
          <w:rFonts w:asciiTheme="minorHAnsi" w:hAnsiTheme="minorHAnsi" w:cstheme="minorHAnsi"/>
          <w:sz w:val="22"/>
        </w:rPr>
        <w:t xml:space="preserve">, odsouhlasených </w:t>
      </w:r>
      <w:r w:rsidR="00BD74F3" w:rsidRPr="007931D8">
        <w:rPr>
          <w:rFonts w:asciiTheme="minorHAnsi" w:hAnsiTheme="minorHAnsi" w:cstheme="minorHAnsi"/>
          <w:sz w:val="22"/>
        </w:rPr>
        <w:t>objednatel</w:t>
      </w:r>
      <w:r w:rsidR="00D33664" w:rsidRPr="007931D8">
        <w:rPr>
          <w:rFonts w:asciiTheme="minorHAnsi" w:hAnsiTheme="minorHAnsi" w:cstheme="minorHAnsi"/>
          <w:sz w:val="22"/>
        </w:rPr>
        <w:t>em</w:t>
      </w:r>
      <w:r w:rsidRPr="007931D8">
        <w:rPr>
          <w:rFonts w:asciiTheme="minorHAnsi" w:hAnsiTheme="minorHAnsi" w:cstheme="minorHAnsi"/>
          <w:sz w:val="22"/>
        </w:rPr>
        <w:t>.</w:t>
      </w:r>
    </w:p>
    <w:p w14:paraId="0EC91FD0" w14:textId="44F24DBC" w:rsidR="0090641C" w:rsidRDefault="0090641C" w:rsidP="004478A6">
      <w:pPr>
        <w:pStyle w:val="Npods45"/>
        <w:numPr>
          <w:ilvl w:val="0"/>
          <w:numId w:val="31"/>
        </w:numPr>
        <w:spacing w:before="0" w:after="240" w:line="276" w:lineRule="auto"/>
        <w:ind w:left="426" w:hanging="426"/>
        <w:rPr>
          <w:rFonts w:asciiTheme="minorHAnsi" w:hAnsiTheme="minorHAnsi" w:cstheme="minorHAnsi"/>
          <w:sz w:val="22"/>
        </w:rPr>
      </w:pPr>
      <w:r>
        <w:rPr>
          <w:rFonts w:asciiTheme="minorHAnsi" w:hAnsiTheme="minorHAnsi" w:cstheme="minorHAnsi"/>
          <w:sz w:val="22"/>
        </w:rPr>
        <w:t xml:space="preserve">Objednatel prohlašuje, že </w:t>
      </w:r>
      <w:r w:rsidR="00B4324C">
        <w:rPr>
          <w:rFonts w:asciiTheme="minorHAnsi" w:hAnsiTheme="minorHAnsi" w:cstheme="minorHAnsi"/>
          <w:sz w:val="22"/>
        </w:rPr>
        <w:t xml:space="preserve">na </w:t>
      </w:r>
      <w:r>
        <w:rPr>
          <w:rFonts w:asciiTheme="minorHAnsi" w:hAnsiTheme="minorHAnsi" w:cstheme="minorHAnsi"/>
          <w:sz w:val="22"/>
        </w:rPr>
        <w:t>služb</w:t>
      </w:r>
      <w:r w:rsidR="00B4324C">
        <w:rPr>
          <w:rFonts w:asciiTheme="minorHAnsi" w:hAnsiTheme="minorHAnsi" w:cstheme="minorHAnsi"/>
          <w:sz w:val="22"/>
        </w:rPr>
        <w:t>u</w:t>
      </w:r>
      <w:r>
        <w:rPr>
          <w:rFonts w:asciiTheme="minorHAnsi" w:hAnsiTheme="minorHAnsi" w:cstheme="minorHAnsi"/>
          <w:sz w:val="22"/>
        </w:rPr>
        <w:t xml:space="preserve">, kterou u Zhotovitele objednává </w:t>
      </w:r>
      <w:r w:rsidR="00B4324C">
        <w:rPr>
          <w:rFonts w:asciiTheme="minorHAnsi" w:hAnsiTheme="minorHAnsi" w:cstheme="minorHAnsi"/>
          <w:sz w:val="22"/>
        </w:rPr>
        <w:t xml:space="preserve">se </w:t>
      </w:r>
      <w:r>
        <w:rPr>
          <w:rFonts w:asciiTheme="minorHAnsi" w:hAnsiTheme="minorHAnsi" w:cstheme="minorHAnsi"/>
          <w:sz w:val="22"/>
        </w:rPr>
        <w:t xml:space="preserve">vztahuje režim § 92a Zákona o DPH a město Rumburk </w:t>
      </w:r>
      <w:r w:rsidR="00971EB1">
        <w:rPr>
          <w:rFonts w:asciiTheme="minorHAnsi" w:hAnsiTheme="minorHAnsi" w:cstheme="minorHAnsi"/>
          <w:sz w:val="22"/>
        </w:rPr>
        <w:t>není</w:t>
      </w:r>
      <w:r>
        <w:rPr>
          <w:rFonts w:asciiTheme="minorHAnsi" w:hAnsiTheme="minorHAnsi" w:cstheme="minorHAnsi"/>
          <w:sz w:val="22"/>
        </w:rPr>
        <w:t xml:space="preserve"> pro tento obchodní případ osobou povinnou k dani tzn. </w:t>
      </w:r>
      <w:r w:rsidR="00B4324C">
        <w:rPr>
          <w:rFonts w:asciiTheme="minorHAnsi" w:hAnsiTheme="minorHAnsi" w:cstheme="minorHAnsi"/>
          <w:sz w:val="22"/>
        </w:rPr>
        <w:t>n</w:t>
      </w:r>
      <w:r>
        <w:rPr>
          <w:rFonts w:asciiTheme="minorHAnsi" w:hAnsiTheme="minorHAnsi" w:cstheme="minorHAnsi"/>
          <w:sz w:val="22"/>
        </w:rPr>
        <w:t xml:space="preserve">akupuje službu </w:t>
      </w:r>
      <w:r w:rsidR="00971EB1">
        <w:rPr>
          <w:rFonts w:asciiTheme="minorHAnsi" w:hAnsiTheme="minorHAnsi" w:cstheme="minorHAnsi"/>
          <w:sz w:val="22"/>
        </w:rPr>
        <w:t>včetně</w:t>
      </w:r>
      <w:r>
        <w:rPr>
          <w:rFonts w:asciiTheme="minorHAnsi" w:hAnsiTheme="minorHAnsi" w:cstheme="minorHAnsi"/>
          <w:sz w:val="22"/>
        </w:rPr>
        <w:t xml:space="preserve"> DPH.</w:t>
      </w:r>
    </w:p>
    <w:p w14:paraId="7878A185" w14:textId="5DC2A1E1" w:rsidR="00F02B58" w:rsidRPr="007931D8" w:rsidRDefault="00F02B58"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Splatnost daňových dokladů se stanoví na </w:t>
      </w:r>
      <w:r w:rsidR="00CC12BE" w:rsidRPr="007931D8">
        <w:rPr>
          <w:rFonts w:asciiTheme="minorHAnsi" w:hAnsiTheme="minorHAnsi" w:cstheme="minorHAnsi"/>
          <w:sz w:val="22"/>
        </w:rPr>
        <w:t>30</w:t>
      </w:r>
      <w:r w:rsidRPr="007931D8">
        <w:rPr>
          <w:rFonts w:asciiTheme="minorHAnsi" w:hAnsiTheme="minorHAnsi" w:cstheme="minorHAnsi"/>
          <w:sz w:val="22"/>
        </w:rPr>
        <w:t xml:space="preserve"> kalendářních dnů ode dne doručení. Za termín úhrady se považuje datum odúčtování částky z účtu objednatele. </w:t>
      </w:r>
    </w:p>
    <w:p w14:paraId="46D96706" w14:textId="5E287516" w:rsidR="007D46EF" w:rsidRPr="007931D8" w:rsidRDefault="007D46EF"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Konečný daňový doklad musí obsahovat náležitosti uvedené v odstavci </w:t>
      </w:r>
      <w:r w:rsidR="00685F61" w:rsidRPr="007931D8">
        <w:rPr>
          <w:rFonts w:asciiTheme="minorHAnsi" w:hAnsiTheme="minorHAnsi" w:cstheme="minorHAnsi"/>
          <w:sz w:val="22"/>
        </w:rPr>
        <w:t>6, d</w:t>
      </w:r>
      <w:r w:rsidRPr="007931D8">
        <w:rPr>
          <w:rFonts w:asciiTheme="minorHAnsi" w:hAnsiTheme="minorHAnsi" w:cstheme="minorHAnsi"/>
          <w:sz w:val="22"/>
        </w:rPr>
        <w:t>ále pak rekapitulaci dílčích daňových dokladů v samostatné příloze.</w:t>
      </w:r>
    </w:p>
    <w:p w14:paraId="1D5226D3" w14:textId="5120A6AE" w:rsidR="007D46EF" w:rsidRPr="007931D8" w:rsidRDefault="007D46EF"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Objednatel je oprávněn daňový doklad vrátit, bude-li obsahovat nesprávné údaje. V tom případě se hledí na daňový doklad jako na nedoručený.</w:t>
      </w:r>
    </w:p>
    <w:p w14:paraId="73A837BA" w14:textId="6CA74B4F" w:rsidR="0040366D" w:rsidRPr="007931D8" w:rsidRDefault="00565702"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Podkladem pro úhradu smluvní ceny dodaného díla je faktura, která bude mít náležitosti daňového dokladu dle § 28 zákona č. 235/2004 Sb., o dani z přidané hodnoty, </w:t>
      </w:r>
      <w:r w:rsidR="00D5587F" w:rsidRPr="007931D8">
        <w:rPr>
          <w:rFonts w:asciiTheme="minorHAnsi" w:hAnsiTheme="minorHAnsi" w:cstheme="minorHAnsi"/>
          <w:sz w:val="22"/>
        </w:rPr>
        <w:t>v platném znění</w:t>
      </w:r>
      <w:r w:rsidRPr="007931D8">
        <w:rPr>
          <w:rFonts w:asciiTheme="minorHAnsi" w:hAnsiTheme="minorHAnsi" w:cstheme="minorHAnsi"/>
          <w:sz w:val="22"/>
        </w:rPr>
        <w:t xml:space="preserve"> (dále jen „faktura“</w:t>
      </w:r>
      <w:r w:rsidR="00516D2E" w:rsidRPr="007931D8">
        <w:rPr>
          <w:rFonts w:asciiTheme="minorHAnsi" w:hAnsiTheme="minorHAnsi" w:cstheme="minorHAnsi"/>
          <w:sz w:val="22"/>
        </w:rPr>
        <w:t>)</w:t>
      </w:r>
    </w:p>
    <w:p w14:paraId="176EDAED" w14:textId="6900F754" w:rsidR="0040366D" w:rsidRPr="007931D8" w:rsidRDefault="00516D2E"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Kromě náležitostí stanovených platnými právními předpisy pro daňový doklad je druhá smluvní strana povinna uvést ve faktuře i tyto údaje:</w:t>
      </w:r>
    </w:p>
    <w:p w14:paraId="12D16F6C" w14:textId="28213215" w:rsidR="00516D2E" w:rsidRPr="007931D8" w:rsidRDefault="00516D2E" w:rsidP="004478A6">
      <w:pPr>
        <w:pStyle w:val="Odstavecseseznamem"/>
        <w:numPr>
          <w:ilvl w:val="0"/>
          <w:numId w:val="25"/>
        </w:numPr>
        <w:spacing w:after="0"/>
      </w:pPr>
      <w:r w:rsidRPr="007931D8">
        <w:t>číslo a datum vystavení faktury</w:t>
      </w:r>
    </w:p>
    <w:p w14:paraId="07AC33FE" w14:textId="77777777" w:rsidR="00516D2E" w:rsidRPr="007931D8" w:rsidRDefault="00516D2E" w:rsidP="004478A6">
      <w:pPr>
        <w:pStyle w:val="Odstavecseseznamem"/>
        <w:numPr>
          <w:ilvl w:val="0"/>
          <w:numId w:val="25"/>
        </w:numPr>
        <w:spacing w:after="0"/>
      </w:pPr>
      <w:r w:rsidRPr="007931D8">
        <w:t>číslo smlouvy a datum jejího uzavření</w:t>
      </w:r>
    </w:p>
    <w:p w14:paraId="74533BC3" w14:textId="77777777" w:rsidR="00516D2E" w:rsidRPr="007931D8" w:rsidRDefault="00516D2E" w:rsidP="004478A6">
      <w:pPr>
        <w:pStyle w:val="Odstavecseseznamem"/>
        <w:numPr>
          <w:ilvl w:val="0"/>
          <w:numId w:val="25"/>
        </w:numPr>
        <w:spacing w:after="0"/>
      </w:pPr>
      <w:r w:rsidRPr="007931D8">
        <w:t>předmět smlouvy, jeho přesnou specifikaci (nestačí odkaz na číslo smlouvy)</w:t>
      </w:r>
    </w:p>
    <w:p w14:paraId="3828934A" w14:textId="77777777" w:rsidR="00516D2E" w:rsidRPr="007931D8" w:rsidRDefault="00516D2E" w:rsidP="004478A6">
      <w:pPr>
        <w:pStyle w:val="Odstavecseseznamem"/>
        <w:numPr>
          <w:ilvl w:val="0"/>
          <w:numId w:val="25"/>
        </w:numPr>
        <w:spacing w:after="0"/>
      </w:pPr>
      <w:r w:rsidRPr="007931D8">
        <w:t>označení banky a číslo účty, na který musí být zaplaceno</w:t>
      </w:r>
    </w:p>
    <w:p w14:paraId="07A743A5" w14:textId="77777777" w:rsidR="00516D2E" w:rsidRPr="007931D8" w:rsidRDefault="00516D2E" w:rsidP="004478A6">
      <w:pPr>
        <w:pStyle w:val="Odstavecseseznamem"/>
        <w:numPr>
          <w:ilvl w:val="0"/>
          <w:numId w:val="25"/>
        </w:numPr>
        <w:spacing w:after="0"/>
      </w:pPr>
      <w:r w:rsidRPr="007931D8">
        <w:t>lhůta splatnosti faktury</w:t>
      </w:r>
    </w:p>
    <w:p w14:paraId="36DAC88A" w14:textId="77777777" w:rsidR="00516D2E" w:rsidRPr="007931D8" w:rsidRDefault="00516D2E" w:rsidP="004478A6">
      <w:pPr>
        <w:pStyle w:val="Odstavecseseznamem"/>
        <w:numPr>
          <w:ilvl w:val="0"/>
          <w:numId w:val="25"/>
        </w:numPr>
        <w:spacing w:after="0"/>
      </w:pPr>
      <w:r w:rsidRPr="007931D8">
        <w:t>označení osoby, která fakturu vyhotovila, včetně jejího podpisu a kontaktního telefonu</w:t>
      </w:r>
    </w:p>
    <w:p w14:paraId="024C276F" w14:textId="77777777" w:rsidR="00516D2E" w:rsidRPr="007931D8" w:rsidRDefault="00516D2E" w:rsidP="004478A6">
      <w:pPr>
        <w:pStyle w:val="Odstavecseseznamem"/>
        <w:numPr>
          <w:ilvl w:val="0"/>
          <w:numId w:val="25"/>
        </w:numPr>
        <w:spacing w:after="0"/>
      </w:pPr>
      <w:r w:rsidRPr="007931D8">
        <w:t xml:space="preserve">IČ a DIČ </w:t>
      </w:r>
      <w:r w:rsidR="00ED2DA0" w:rsidRPr="007931D8">
        <w:t>objednatele</w:t>
      </w:r>
      <w:r w:rsidRPr="007931D8">
        <w:t xml:space="preserve"> a </w:t>
      </w:r>
      <w:r w:rsidR="00ED2DA0" w:rsidRPr="007931D8">
        <w:t>zhotovitele</w:t>
      </w:r>
      <w:r w:rsidRPr="007931D8">
        <w:t>, jejich přesné názvy a sídlo</w:t>
      </w:r>
    </w:p>
    <w:p w14:paraId="3E9183DF" w14:textId="77777777" w:rsidR="00516D2E" w:rsidRPr="007931D8" w:rsidRDefault="00516D2E" w:rsidP="004478A6">
      <w:pPr>
        <w:pStyle w:val="Odstavecseseznamem"/>
        <w:numPr>
          <w:ilvl w:val="0"/>
          <w:numId w:val="25"/>
        </w:numPr>
        <w:spacing w:after="0"/>
      </w:pPr>
      <w:r w:rsidRPr="007931D8">
        <w:t>označení útvaru, který případ likviduje</w:t>
      </w:r>
    </w:p>
    <w:p w14:paraId="6F7CE4D8" w14:textId="2F224777" w:rsidR="0040366D" w:rsidRPr="007931D8" w:rsidRDefault="00516D2E" w:rsidP="004478A6">
      <w:pPr>
        <w:pStyle w:val="Odstavecseseznamem"/>
        <w:numPr>
          <w:ilvl w:val="0"/>
          <w:numId w:val="25"/>
        </w:numPr>
        <w:spacing w:after="240"/>
      </w:pPr>
      <w:r w:rsidRPr="007931D8">
        <w:t>soupis provedených prací</w:t>
      </w:r>
      <w:r w:rsidR="00D46A31" w:rsidRPr="007931D8">
        <w:t xml:space="preserve"> </w:t>
      </w:r>
      <w:r w:rsidRPr="007931D8">
        <w:t xml:space="preserve">včetně zjišťovacího </w:t>
      </w:r>
      <w:r w:rsidR="009B6D15" w:rsidRPr="007931D8">
        <w:t>protokolu – položkového</w:t>
      </w:r>
      <w:r w:rsidR="00EA42F2" w:rsidRPr="007931D8">
        <w:t xml:space="preserve"> výkazu výměr</w:t>
      </w:r>
      <w:r w:rsidR="00624FD4">
        <w:t>, podepsaný oprávněnými osobami</w:t>
      </w:r>
    </w:p>
    <w:p w14:paraId="0B47384B" w14:textId="5927AA03" w:rsidR="000E6DED" w:rsidRPr="007931D8" w:rsidRDefault="000E6DED"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V případě prodlení zhotovování díla oproti te</w:t>
      </w:r>
      <w:r w:rsidR="00867B06" w:rsidRPr="007931D8">
        <w:rPr>
          <w:rFonts w:asciiTheme="minorHAnsi" w:hAnsiTheme="minorHAnsi" w:cstheme="minorHAnsi"/>
          <w:sz w:val="22"/>
        </w:rPr>
        <w:t xml:space="preserve">rmínům stanoveným v čl. </w:t>
      </w:r>
      <w:r w:rsidR="00C77044">
        <w:rPr>
          <w:rFonts w:asciiTheme="minorHAnsi" w:hAnsiTheme="minorHAnsi" w:cstheme="minorHAnsi"/>
          <w:sz w:val="22"/>
        </w:rPr>
        <w:t>III.</w:t>
      </w:r>
      <w:r w:rsidR="00867B06" w:rsidRPr="007931D8">
        <w:rPr>
          <w:rFonts w:asciiTheme="minorHAnsi" w:hAnsiTheme="minorHAnsi" w:cstheme="minorHAnsi"/>
          <w:sz w:val="22"/>
        </w:rPr>
        <w:t xml:space="preserve"> této smlouvy není o</w:t>
      </w:r>
      <w:r w:rsidRPr="007931D8">
        <w:rPr>
          <w:rFonts w:asciiTheme="minorHAnsi" w:hAnsiTheme="minorHAnsi" w:cstheme="minorHAnsi"/>
          <w:sz w:val="22"/>
        </w:rPr>
        <w:t>bjednatel povinen dílčí fakturu zaplatit dříve, než mu zhotovitel prokáže, že příslušnou č</w:t>
      </w:r>
      <w:r w:rsidR="00867B06" w:rsidRPr="007931D8">
        <w:rPr>
          <w:rFonts w:asciiTheme="minorHAnsi" w:hAnsiTheme="minorHAnsi" w:cstheme="minorHAnsi"/>
          <w:sz w:val="22"/>
        </w:rPr>
        <w:t>ást d</w:t>
      </w:r>
      <w:r w:rsidRPr="007931D8">
        <w:rPr>
          <w:rFonts w:asciiTheme="minorHAnsi" w:hAnsiTheme="minorHAnsi" w:cstheme="minorHAnsi"/>
          <w:sz w:val="22"/>
        </w:rPr>
        <w:t>íla již zhotovil.</w:t>
      </w:r>
    </w:p>
    <w:p w14:paraId="46474B7E" w14:textId="3B0496D7" w:rsidR="00890F86" w:rsidRDefault="00867B06"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V případě, že příslušná část d</w:t>
      </w:r>
      <w:r w:rsidR="000E6DED" w:rsidRPr="007931D8">
        <w:rPr>
          <w:rFonts w:asciiTheme="minorHAnsi" w:hAnsiTheme="minorHAnsi" w:cstheme="minorHAnsi"/>
          <w:sz w:val="22"/>
        </w:rPr>
        <w:t>íla není provedena v souladu s technickou zprávou a položkovým rozpočtem, není objednatel povinen dílčí fakturu zaplatit dříve, než mu zhotovitel prokáže, že příslušná část díla je provedena řádně v souladu s technickou zprávou a položkovým rozpočtem a veškeré vady odstraněny.</w:t>
      </w:r>
    </w:p>
    <w:p w14:paraId="37426835" w14:textId="77777777" w:rsidR="0002436D" w:rsidRDefault="0002436D" w:rsidP="0002436D">
      <w:pPr>
        <w:pStyle w:val="Npods45"/>
        <w:spacing w:before="0" w:after="240" w:line="276" w:lineRule="auto"/>
        <w:ind w:left="426" w:firstLine="0"/>
        <w:rPr>
          <w:rFonts w:asciiTheme="minorHAnsi" w:hAnsiTheme="minorHAnsi" w:cstheme="minorHAnsi"/>
          <w:sz w:val="22"/>
        </w:rPr>
      </w:pPr>
    </w:p>
    <w:p w14:paraId="73B18914" w14:textId="39419035" w:rsidR="0040366D" w:rsidRPr="007931D8" w:rsidRDefault="00F44703" w:rsidP="00CA3164">
      <w:pPr>
        <w:pStyle w:val="Nadpis2"/>
        <w:rPr>
          <w:rFonts w:asciiTheme="minorHAnsi" w:hAnsiTheme="minorHAnsi" w:cstheme="minorHAnsi"/>
        </w:rPr>
      </w:pPr>
      <w:r>
        <w:rPr>
          <w:rFonts w:asciiTheme="minorHAnsi" w:hAnsiTheme="minorHAnsi" w:cstheme="minorHAnsi"/>
        </w:rPr>
        <w:lastRenderedPageBreak/>
        <w:t>Elektronický s</w:t>
      </w:r>
      <w:r w:rsidR="000404D5" w:rsidRPr="007931D8">
        <w:rPr>
          <w:rFonts w:asciiTheme="minorHAnsi" w:hAnsiTheme="minorHAnsi" w:cstheme="minorHAnsi"/>
        </w:rPr>
        <w:t>tavební</w:t>
      </w:r>
      <w:r w:rsidR="00CC2120" w:rsidRPr="007931D8">
        <w:rPr>
          <w:rFonts w:asciiTheme="minorHAnsi" w:hAnsiTheme="minorHAnsi" w:cstheme="minorHAnsi"/>
        </w:rPr>
        <w:t xml:space="preserve"> deník</w:t>
      </w:r>
      <w:r w:rsidR="008E2A63">
        <w:rPr>
          <w:rFonts w:asciiTheme="minorHAnsi" w:hAnsiTheme="minorHAnsi" w:cstheme="minorHAnsi"/>
        </w:rPr>
        <w:t xml:space="preserve"> </w:t>
      </w:r>
    </w:p>
    <w:p w14:paraId="7CE4C6B6" w14:textId="2E7B0C20" w:rsidR="00254687"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Zhotovitel je povinen vést ode dne převzetí staveniště o pracích, které provádí, </w:t>
      </w:r>
      <w:r w:rsidR="00690597">
        <w:rPr>
          <w:rFonts w:asciiTheme="minorHAnsi" w:hAnsiTheme="minorHAnsi" w:cstheme="minorHAnsi"/>
          <w:sz w:val="22"/>
        </w:rPr>
        <w:t xml:space="preserve">elektronický </w:t>
      </w:r>
      <w:r w:rsidRPr="007931D8">
        <w:rPr>
          <w:rFonts w:asciiTheme="minorHAnsi" w:hAnsiTheme="minorHAnsi" w:cstheme="minorHAnsi"/>
          <w:sz w:val="22"/>
        </w:rPr>
        <w:t xml:space="preserve">stavební deník, do kterého je povinen zapisovat všechny skutečnosti rozhodné pro plnění smlouvy. Zejména je povinen zapisovat údaje o časovém postupu prací, jejich jakosti, zdůvodnění odchylek prováděných prací od </w:t>
      </w:r>
      <w:r w:rsidR="00FD4920" w:rsidRPr="007931D8">
        <w:rPr>
          <w:rFonts w:asciiTheme="minorHAnsi" w:hAnsiTheme="minorHAnsi" w:cstheme="minorHAnsi"/>
          <w:sz w:val="22"/>
        </w:rPr>
        <w:t>technické</w:t>
      </w:r>
      <w:r w:rsidR="0001734A" w:rsidRPr="007931D8">
        <w:rPr>
          <w:rFonts w:asciiTheme="minorHAnsi" w:hAnsiTheme="minorHAnsi" w:cstheme="minorHAnsi"/>
          <w:sz w:val="22"/>
        </w:rPr>
        <w:t xml:space="preserve"> dokumentace</w:t>
      </w:r>
      <w:r w:rsidRPr="007931D8">
        <w:rPr>
          <w:rFonts w:asciiTheme="minorHAnsi" w:hAnsiTheme="minorHAnsi" w:cstheme="minorHAnsi"/>
          <w:sz w:val="22"/>
        </w:rPr>
        <w:t xml:space="preserve"> apod. Povinnost vést stavební deník končí předáním a převzetím díla.</w:t>
      </w:r>
    </w:p>
    <w:p w14:paraId="6FA83D75" w14:textId="039B48BF" w:rsidR="00254687" w:rsidRPr="00624FD4" w:rsidRDefault="00254687" w:rsidP="004478A6">
      <w:pPr>
        <w:pStyle w:val="Odstavecseseznamem"/>
        <w:numPr>
          <w:ilvl w:val="0"/>
          <w:numId w:val="33"/>
        </w:numPr>
        <w:spacing w:after="240"/>
        <w:ind w:left="426" w:hanging="426"/>
        <w:rPr>
          <w:rFonts w:asciiTheme="minorHAnsi" w:hAnsiTheme="minorHAnsi" w:cstheme="minorHAnsi"/>
        </w:rPr>
      </w:pPr>
      <w:r w:rsidRPr="00624FD4">
        <w:rPr>
          <w:rFonts w:asciiTheme="minorHAnsi" w:hAnsiTheme="minorHAnsi" w:cstheme="minorHAnsi"/>
        </w:rPr>
        <w:t>Ve stavebním deníku musí být uvedeno mimo jiné:</w:t>
      </w:r>
    </w:p>
    <w:p w14:paraId="244AAFC3" w14:textId="77777777" w:rsidR="00254687" w:rsidRPr="007931D8" w:rsidRDefault="00254687"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t>- název, sídlo, IČ, DIČ zhotovitele</w:t>
      </w:r>
    </w:p>
    <w:p w14:paraId="604581DD" w14:textId="77777777" w:rsidR="00254687" w:rsidRPr="007931D8" w:rsidRDefault="00582362"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t>- název, sídlo, I</w:t>
      </w:r>
      <w:r w:rsidR="00254687" w:rsidRPr="007931D8">
        <w:rPr>
          <w:rFonts w:asciiTheme="minorHAnsi" w:hAnsiTheme="minorHAnsi" w:cstheme="minorHAnsi"/>
          <w:sz w:val="22"/>
        </w:rPr>
        <w:t>Č objednatele</w:t>
      </w:r>
    </w:p>
    <w:p w14:paraId="6593D3B3" w14:textId="77777777" w:rsidR="00254687" w:rsidRPr="007931D8" w:rsidRDefault="00254687"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t>- název, sídlo, IČ (příp</w:t>
      </w:r>
      <w:r w:rsidR="009B6D15" w:rsidRPr="007931D8">
        <w:rPr>
          <w:rFonts w:asciiTheme="minorHAnsi" w:hAnsiTheme="minorHAnsi" w:cstheme="minorHAnsi"/>
          <w:sz w:val="22"/>
        </w:rPr>
        <w:t xml:space="preserve">. </w:t>
      </w:r>
      <w:r w:rsidRPr="007931D8">
        <w:rPr>
          <w:rFonts w:asciiTheme="minorHAnsi" w:hAnsiTheme="minorHAnsi" w:cstheme="minorHAnsi"/>
          <w:sz w:val="22"/>
        </w:rPr>
        <w:t>DIČ) zpracovatele PD</w:t>
      </w:r>
    </w:p>
    <w:p w14:paraId="732D60C0" w14:textId="77777777" w:rsidR="00254687" w:rsidRPr="007931D8" w:rsidRDefault="00254687"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t>- seznam dokumentace stavby včetně veškerých změn a doplňků</w:t>
      </w:r>
    </w:p>
    <w:p w14:paraId="2EE5A714" w14:textId="77777777" w:rsidR="00254687" w:rsidRPr="007931D8" w:rsidRDefault="00254687" w:rsidP="004478A6">
      <w:pPr>
        <w:pStyle w:val="Nhust"/>
        <w:spacing w:after="240" w:line="276" w:lineRule="auto"/>
        <w:ind w:firstLine="708"/>
        <w:rPr>
          <w:rFonts w:asciiTheme="minorHAnsi" w:hAnsiTheme="minorHAnsi" w:cstheme="minorHAnsi"/>
          <w:sz w:val="22"/>
        </w:rPr>
      </w:pPr>
      <w:r w:rsidRPr="007931D8">
        <w:rPr>
          <w:rFonts w:asciiTheme="minorHAnsi" w:hAnsiTheme="minorHAnsi" w:cstheme="minorHAnsi"/>
          <w:sz w:val="22"/>
        </w:rPr>
        <w:t>- seznam dokladů a úředních opatření týkající se stavby</w:t>
      </w:r>
    </w:p>
    <w:p w14:paraId="3B477186" w14:textId="330B7CD2" w:rsidR="00254687" w:rsidRDefault="00F44703" w:rsidP="004478A6">
      <w:pPr>
        <w:pStyle w:val="Npods45"/>
        <w:numPr>
          <w:ilvl w:val="0"/>
          <w:numId w:val="33"/>
        </w:numPr>
        <w:spacing w:before="0" w:after="240" w:line="276" w:lineRule="auto"/>
        <w:ind w:left="426" w:hanging="426"/>
        <w:rPr>
          <w:rFonts w:asciiTheme="minorHAnsi" w:hAnsiTheme="minorHAnsi" w:cstheme="minorHAnsi"/>
          <w:sz w:val="22"/>
        </w:rPr>
      </w:pPr>
      <w:r>
        <w:rPr>
          <w:rFonts w:asciiTheme="minorHAnsi" w:hAnsiTheme="minorHAnsi" w:cstheme="minorHAnsi"/>
          <w:sz w:val="22"/>
        </w:rPr>
        <w:t>S</w:t>
      </w:r>
      <w:r w:rsidRPr="007931D8">
        <w:rPr>
          <w:rFonts w:asciiTheme="minorHAnsi" w:hAnsiTheme="minorHAnsi" w:cstheme="minorHAnsi"/>
          <w:sz w:val="22"/>
        </w:rPr>
        <w:t xml:space="preserve">tavební deník </w:t>
      </w:r>
      <w:r>
        <w:rPr>
          <w:rFonts w:asciiTheme="minorHAnsi" w:hAnsiTheme="minorHAnsi" w:cstheme="minorHAnsi"/>
          <w:sz w:val="22"/>
        </w:rPr>
        <w:t>je veden elektronicky ve společném datovém prostředí software Proconom</w:t>
      </w:r>
      <w:r w:rsidR="00254687" w:rsidRPr="007931D8">
        <w:rPr>
          <w:rFonts w:asciiTheme="minorHAnsi" w:hAnsiTheme="minorHAnsi" w:cstheme="minorHAnsi"/>
          <w:sz w:val="22"/>
        </w:rPr>
        <w:t>.</w:t>
      </w:r>
    </w:p>
    <w:p w14:paraId="1FB177A1" w14:textId="19555744" w:rsidR="00F44703" w:rsidRPr="007931D8" w:rsidRDefault="00F44703" w:rsidP="004478A6">
      <w:pPr>
        <w:pStyle w:val="Npods45"/>
        <w:numPr>
          <w:ilvl w:val="0"/>
          <w:numId w:val="33"/>
        </w:numPr>
        <w:spacing w:before="0" w:after="240" w:line="276" w:lineRule="auto"/>
        <w:ind w:left="426" w:hanging="426"/>
        <w:rPr>
          <w:rFonts w:asciiTheme="minorHAnsi" w:hAnsiTheme="minorHAnsi" w:cstheme="minorHAnsi"/>
          <w:sz w:val="22"/>
        </w:rPr>
      </w:pPr>
      <w:r>
        <w:rPr>
          <w:rFonts w:asciiTheme="minorHAnsi" w:hAnsiTheme="minorHAnsi" w:cstheme="minorHAnsi"/>
          <w:sz w:val="22"/>
        </w:rPr>
        <w:t xml:space="preserve">Objednatel poskytne zhotoviteli přístup do společného datového prostředí pro vedení </w:t>
      </w:r>
      <w:r w:rsidR="00690597">
        <w:rPr>
          <w:rFonts w:asciiTheme="minorHAnsi" w:hAnsiTheme="minorHAnsi" w:cstheme="minorHAnsi"/>
          <w:sz w:val="22"/>
        </w:rPr>
        <w:t xml:space="preserve">elektronického </w:t>
      </w:r>
      <w:r>
        <w:rPr>
          <w:rFonts w:asciiTheme="minorHAnsi" w:hAnsiTheme="minorHAnsi" w:cstheme="minorHAnsi"/>
          <w:sz w:val="22"/>
        </w:rPr>
        <w:t xml:space="preserve">stavebního deníku. </w:t>
      </w:r>
    </w:p>
    <w:p w14:paraId="7071A030" w14:textId="738BFA14" w:rsidR="00254687" w:rsidRPr="007931D8"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Zápisy ve stavebním deníku se nepovažují za změnu smlouvy, ale slouží jako případný podklad pro vypracování doplňků a změn smlouvy.</w:t>
      </w:r>
    </w:p>
    <w:p w14:paraId="521B35D7" w14:textId="5C05C6C0" w:rsidR="00254687" w:rsidRPr="007931D8"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i objednatel jsou povinni sledovat obsah stavebního deníku a k zápisům připojovat svá stanoviska. Nepřipojí-li některá ze smluvních stran své stanovisko k zápisům druhé strany do 3 pracovních dnů, má se za to, že s obsahem zápisu souhlasí. Toto ujednání se nevztahuje na odsouhlasení nových prací, víceprací či změn předmětu díla, u nichž bude nutná dohoda smluvních stran o ceně.</w:t>
      </w:r>
    </w:p>
    <w:p w14:paraId="78ED623A" w14:textId="16A0C3FD" w:rsidR="00254687" w:rsidRPr="007931D8"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Zhotovitel je povinen do stavebního deníku učinit mimo jiné zápis o termínech zkoušek a kontrol a dalších skutečnostech podle článku </w:t>
      </w:r>
      <w:r w:rsidR="00E4503A">
        <w:rPr>
          <w:rFonts w:asciiTheme="minorHAnsi" w:hAnsiTheme="minorHAnsi" w:cstheme="minorHAnsi"/>
          <w:sz w:val="22"/>
        </w:rPr>
        <w:t>VIII.</w:t>
      </w:r>
      <w:r w:rsidRPr="007931D8">
        <w:rPr>
          <w:rFonts w:asciiTheme="minorHAnsi" w:hAnsiTheme="minorHAnsi" w:cstheme="minorHAnsi"/>
          <w:sz w:val="22"/>
        </w:rPr>
        <w:t xml:space="preserve"> odst. 1 shora a tuto skutečnost písemně oznámit objednateli. Totéž platí při dokončení díla.</w:t>
      </w:r>
    </w:p>
    <w:p w14:paraId="45DE4534" w14:textId="693E75BA" w:rsidR="00254687"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Stavební deník má náležitosti uvedené v</w:t>
      </w:r>
      <w:r w:rsidR="005706E2" w:rsidRPr="007931D8">
        <w:rPr>
          <w:rFonts w:asciiTheme="minorHAnsi" w:hAnsiTheme="minorHAnsi" w:cstheme="minorHAnsi"/>
          <w:sz w:val="22"/>
        </w:rPr>
        <w:t>e vyhlášce ke stavebnímu zákonu (vyhláška č. 499/2006 Sb., o dokumentaci staveb)</w:t>
      </w:r>
    </w:p>
    <w:p w14:paraId="71E8936E" w14:textId="77777777" w:rsidR="0040366D" w:rsidRPr="007931D8" w:rsidRDefault="00254687" w:rsidP="009B6D15">
      <w:pPr>
        <w:pStyle w:val="Nadpis2"/>
        <w:rPr>
          <w:rFonts w:asciiTheme="minorHAnsi" w:hAnsiTheme="minorHAnsi" w:cstheme="minorHAnsi"/>
        </w:rPr>
      </w:pPr>
      <w:r w:rsidRPr="007931D8">
        <w:rPr>
          <w:rStyle w:val="Nadpis2Char"/>
          <w:rFonts w:asciiTheme="minorHAnsi" w:hAnsiTheme="minorHAnsi" w:cstheme="minorHAnsi"/>
          <w:b/>
        </w:rPr>
        <w:t>Staveniště</w:t>
      </w:r>
    </w:p>
    <w:p w14:paraId="026CD77B" w14:textId="58FCBCFA" w:rsidR="0040366D" w:rsidRPr="007931D8" w:rsidRDefault="00685C7B" w:rsidP="004478A6">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Objednatel</w:t>
      </w:r>
      <w:r w:rsidR="0040366D" w:rsidRPr="007931D8">
        <w:rPr>
          <w:rFonts w:asciiTheme="minorHAnsi" w:hAnsiTheme="minorHAnsi" w:cstheme="minorHAnsi"/>
          <w:sz w:val="22"/>
        </w:rPr>
        <w:t xml:space="preserve"> předá </w:t>
      </w:r>
      <w:r w:rsidRPr="007931D8">
        <w:rPr>
          <w:rFonts w:asciiTheme="minorHAnsi" w:hAnsiTheme="minorHAnsi" w:cstheme="minorHAnsi"/>
          <w:sz w:val="22"/>
        </w:rPr>
        <w:t>zhotovitel</w:t>
      </w:r>
      <w:r w:rsidR="00A216B9" w:rsidRPr="007931D8">
        <w:rPr>
          <w:rFonts w:asciiTheme="minorHAnsi" w:hAnsiTheme="minorHAnsi" w:cstheme="minorHAnsi"/>
          <w:sz w:val="22"/>
        </w:rPr>
        <w:t>i</w:t>
      </w:r>
      <w:r w:rsidR="00D46A31" w:rsidRPr="007931D8">
        <w:rPr>
          <w:rFonts w:asciiTheme="minorHAnsi" w:hAnsiTheme="minorHAnsi" w:cstheme="minorHAnsi"/>
          <w:sz w:val="22"/>
        </w:rPr>
        <w:t xml:space="preserve"> </w:t>
      </w:r>
      <w:r w:rsidR="00254687" w:rsidRPr="007931D8">
        <w:rPr>
          <w:rFonts w:asciiTheme="minorHAnsi" w:hAnsiTheme="minorHAnsi" w:cstheme="minorHAnsi"/>
          <w:sz w:val="22"/>
        </w:rPr>
        <w:t>staveniště</w:t>
      </w:r>
      <w:r w:rsidR="0040366D" w:rsidRPr="007931D8">
        <w:rPr>
          <w:rFonts w:asciiTheme="minorHAnsi" w:hAnsiTheme="minorHAnsi" w:cstheme="minorHAnsi"/>
          <w:sz w:val="22"/>
        </w:rPr>
        <w:t xml:space="preserve"> nejpozději </w:t>
      </w:r>
      <w:r w:rsidR="006C7BA6" w:rsidRPr="007931D8">
        <w:rPr>
          <w:rFonts w:asciiTheme="minorHAnsi" w:hAnsiTheme="minorHAnsi" w:cstheme="minorHAnsi"/>
          <w:sz w:val="22"/>
        </w:rPr>
        <w:t>dva (</w:t>
      </w:r>
      <w:r w:rsidR="0040366D" w:rsidRPr="007931D8">
        <w:rPr>
          <w:rFonts w:asciiTheme="minorHAnsi" w:hAnsiTheme="minorHAnsi" w:cstheme="minorHAnsi"/>
          <w:sz w:val="22"/>
        </w:rPr>
        <w:t>2</w:t>
      </w:r>
      <w:r w:rsidR="006C7BA6" w:rsidRPr="007931D8">
        <w:rPr>
          <w:rFonts w:asciiTheme="minorHAnsi" w:hAnsiTheme="minorHAnsi" w:cstheme="minorHAnsi"/>
          <w:sz w:val="22"/>
        </w:rPr>
        <w:t>)</w:t>
      </w:r>
      <w:r w:rsidR="0040366D" w:rsidRPr="007931D8">
        <w:rPr>
          <w:rFonts w:asciiTheme="minorHAnsi" w:hAnsiTheme="minorHAnsi" w:cstheme="minorHAnsi"/>
          <w:sz w:val="22"/>
        </w:rPr>
        <w:t xml:space="preserve"> dny před zahájením prací.</w:t>
      </w:r>
      <w:r w:rsidR="00874E73" w:rsidRPr="007931D8">
        <w:rPr>
          <w:rFonts w:asciiTheme="minorHAnsi" w:hAnsiTheme="minorHAnsi" w:cstheme="minorHAnsi"/>
          <w:sz w:val="22"/>
        </w:rPr>
        <w:t xml:space="preserve"> O jeho předání a převzetí vyhotoví smluvní strany zápis.</w:t>
      </w:r>
    </w:p>
    <w:p w14:paraId="2493282E" w14:textId="2D4993C1" w:rsidR="0040366D" w:rsidRPr="007931D8" w:rsidRDefault="00254687" w:rsidP="004478A6">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Staveništěm</w:t>
      </w:r>
      <w:r w:rsidR="0040366D" w:rsidRPr="007931D8">
        <w:rPr>
          <w:rFonts w:asciiTheme="minorHAnsi" w:hAnsiTheme="minorHAnsi" w:cstheme="minorHAnsi"/>
          <w:sz w:val="22"/>
        </w:rPr>
        <w:t xml:space="preserve"> se rozumí prostor určený </w:t>
      </w:r>
      <w:r w:rsidRPr="007931D8">
        <w:rPr>
          <w:rFonts w:asciiTheme="minorHAnsi" w:hAnsiTheme="minorHAnsi" w:cstheme="minorHAnsi"/>
          <w:sz w:val="22"/>
        </w:rPr>
        <w:t xml:space="preserve">pro realizaci tohoto </w:t>
      </w:r>
      <w:r w:rsidR="00F91756" w:rsidRPr="007931D8">
        <w:rPr>
          <w:rFonts w:asciiTheme="minorHAnsi" w:hAnsiTheme="minorHAnsi" w:cstheme="minorHAnsi"/>
          <w:sz w:val="22"/>
        </w:rPr>
        <w:t>d</w:t>
      </w:r>
      <w:r w:rsidR="00685C7B" w:rsidRPr="007931D8">
        <w:rPr>
          <w:rFonts w:asciiTheme="minorHAnsi" w:hAnsiTheme="minorHAnsi" w:cstheme="minorHAnsi"/>
          <w:sz w:val="22"/>
        </w:rPr>
        <w:t>íla specifikovan</w:t>
      </w:r>
      <w:r w:rsidR="00184305">
        <w:rPr>
          <w:rFonts w:asciiTheme="minorHAnsi" w:hAnsiTheme="minorHAnsi" w:cstheme="minorHAnsi"/>
          <w:sz w:val="22"/>
        </w:rPr>
        <w:t>ého</w:t>
      </w:r>
      <w:r w:rsidR="00685C7B" w:rsidRPr="007931D8">
        <w:rPr>
          <w:rFonts w:asciiTheme="minorHAnsi" w:hAnsiTheme="minorHAnsi" w:cstheme="minorHAnsi"/>
          <w:sz w:val="22"/>
        </w:rPr>
        <w:t xml:space="preserve"> v čl. </w:t>
      </w:r>
      <w:r w:rsidR="00E4503A">
        <w:rPr>
          <w:rFonts w:asciiTheme="minorHAnsi" w:hAnsiTheme="minorHAnsi" w:cstheme="minorHAnsi"/>
          <w:sz w:val="22"/>
        </w:rPr>
        <w:t>II</w:t>
      </w:r>
      <w:r w:rsidR="00874E73" w:rsidRPr="007931D8">
        <w:rPr>
          <w:rFonts w:asciiTheme="minorHAnsi" w:hAnsiTheme="minorHAnsi" w:cstheme="minorHAnsi"/>
          <w:sz w:val="22"/>
        </w:rPr>
        <w:t>. Pokud</w:t>
      </w:r>
      <w:r w:rsidR="0054532C" w:rsidRPr="007931D8">
        <w:rPr>
          <w:rFonts w:asciiTheme="minorHAnsi" w:hAnsiTheme="minorHAnsi" w:cstheme="minorHAnsi"/>
          <w:sz w:val="22"/>
        </w:rPr>
        <w:t xml:space="preserve"> bude </w:t>
      </w:r>
      <w:r w:rsidR="00685C7B" w:rsidRPr="007931D8">
        <w:rPr>
          <w:rFonts w:asciiTheme="minorHAnsi" w:hAnsiTheme="minorHAnsi" w:cstheme="minorHAnsi"/>
          <w:sz w:val="22"/>
        </w:rPr>
        <w:t>zhotovitel</w:t>
      </w:r>
      <w:r w:rsidR="0054532C" w:rsidRPr="007931D8">
        <w:rPr>
          <w:rFonts w:asciiTheme="minorHAnsi" w:hAnsiTheme="minorHAnsi" w:cstheme="minorHAnsi"/>
          <w:sz w:val="22"/>
        </w:rPr>
        <w:t xml:space="preserve"> pro realizaci díla potřebovat prostor větší, zajistí si jej na vlastní náklady.</w:t>
      </w:r>
    </w:p>
    <w:p w14:paraId="3C7943C8" w14:textId="185CE020" w:rsidR="0040366D" w:rsidRPr="007931D8" w:rsidRDefault="00685C7B" w:rsidP="004478A6">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w:t>
      </w:r>
      <w:r w:rsidR="0040366D" w:rsidRPr="007931D8">
        <w:rPr>
          <w:rFonts w:asciiTheme="minorHAnsi" w:hAnsiTheme="minorHAnsi" w:cstheme="minorHAnsi"/>
          <w:sz w:val="22"/>
        </w:rPr>
        <w:t xml:space="preserve"> je povinen udržovat na převzatém </w:t>
      </w:r>
      <w:r w:rsidRPr="007931D8">
        <w:rPr>
          <w:rFonts w:asciiTheme="minorHAnsi" w:hAnsiTheme="minorHAnsi" w:cstheme="minorHAnsi"/>
          <w:sz w:val="22"/>
        </w:rPr>
        <w:t>staveništi</w:t>
      </w:r>
      <w:r w:rsidR="0040366D" w:rsidRPr="007931D8">
        <w:rPr>
          <w:rFonts w:asciiTheme="minorHAnsi" w:hAnsiTheme="minorHAnsi" w:cstheme="minorHAnsi"/>
          <w:sz w:val="22"/>
        </w:rPr>
        <w:t xml:space="preserve"> pořádek a čistotu a je povinen odstraňovat odpady a nečistoty vzniklé jeho pracemi</w:t>
      </w:r>
      <w:r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Poruší-li tuto povinnost a přes upozornění oprávněného zástupce </w:t>
      </w:r>
      <w:r w:rsidR="00BD74F3" w:rsidRPr="007931D8">
        <w:rPr>
          <w:rFonts w:asciiTheme="minorHAnsi" w:hAnsiTheme="minorHAnsi" w:cstheme="minorHAnsi"/>
          <w:sz w:val="22"/>
        </w:rPr>
        <w:t>objednatel</w:t>
      </w:r>
      <w:r w:rsidRPr="007931D8">
        <w:rPr>
          <w:rFonts w:asciiTheme="minorHAnsi" w:hAnsiTheme="minorHAnsi" w:cstheme="minorHAnsi"/>
          <w:sz w:val="22"/>
        </w:rPr>
        <w:t>e</w:t>
      </w:r>
      <w:r w:rsidR="0040366D" w:rsidRPr="007931D8">
        <w:rPr>
          <w:rFonts w:asciiTheme="minorHAnsi" w:hAnsiTheme="minorHAnsi" w:cstheme="minorHAnsi"/>
          <w:sz w:val="22"/>
        </w:rPr>
        <w:t xml:space="preserve"> nepořádek do </w:t>
      </w:r>
      <w:r w:rsidR="005A37AB" w:rsidRPr="007931D8">
        <w:rPr>
          <w:rFonts w:asciiTheme="minorHAnsi" w:hAnsiTheme="minorHAnsi" w:cstheme="minorHAnsi"/>
          <w:sz w:val="22"/>
        </w:rPr>
        <w:t>pěti</w:t>
      </w:r>
      <w:r w:rsidR="0040366D" w:rsidRPr="007931D8">
        <w:rPr>
          <w:rFonts w:asciiTheme="minorHAnsi" w:hAnsiTheme="minorHAnsi" w:cstheme="minorHAnsi"/>
          <w:sz w:val="22"/>
        </w:rPr>
        <w:t xml:space="preserve"> pracovních dnů neodstraní, je </w:t>
      </w:r>
      <w:r w:rsidR="00BD74F3" w:rsidRPr="007931D8">
        <w:rPr>
          <w:rFonts w:asciiTheme="minorHAnsi" w:hAnsiTheme="minorHAnsi" w:cstheme="minorHAnsi"/>
          <w:sz w:val="22"/>
        </w:rPr>
        <w:t>objednatel</w:t>
      </w:r>
      <w:r w:rsidR="0040366D" w:rsidRPr="007931D8">
        <w:rPr>
          <w:rFonts w:asciiTheme="minorHAnsi" w:hAnsiTheme="minorHAnsi" w:cstheme="minorHAnsi"/>
          <w:sz w:val="22"/>
        </w:rPr>
        <w:t xml:space="preserve"> </w:t>
      </w:r>
      <w:r w:rsidR="0040366D" w:rsidRPr="007931D8">
        <w:rPr>
          <w:rFonts w:asciiTheme="minorHAnsi" w:hAnsiTheme="minorHAnsi" w:cstheme="minorHAnsi"/>
          <w:sz w:val="22"/>
        </w:rPr>
        <w:lastRenderedPageBreak/>
        <w:t xml:space="preserve">oprávněn zajistit pořádek na náklady </w:t>
      </w:r>
      <w:r w:rsidRPr="007931D8">
        <w:rPr>
          <w:rFonts w:asciiTheme="minorHAnsi" w:hAnsiTheme="minorHAnsi" w:cstheme="minorHAnsi"/>
          <w:sz w:val="22"/>
        </w:rPr>
        <w:t>zhotovitele</w:t>
      </w:r>
      <w:r w:rsidR="0040366D" w:rsidRPr="007931D8">
        <w:rPr>
          <w:rFonts w:asciiTheme="minorHAnsi" w:hAnsiTheme="minorHAnsi" w:cstheme="minorHAnsi"/>
          <w:sz w:val="22"/>
        </w:rPr>
        <w:t xml:space="preserve">. Náklady vynaložené </w:t>
      </w:r>
      <w:r w:rsidRPr="007931D8">
        <w:rPr>
          <w:rFonts w:asciiTheme="minorHAnsi" w:hAnsiTheme="minorHAnsi" w:cstheme="minorHAnsi"/>
          <w:sz w:val="22"/>
        </w:rPr>
        <w:t>objednatelem</w:t>
      </w:r>
      <w:r w:rsidR="0040366D" w:rsidRPr="007931D8">
        <w:rPr>
          <w:rFonts w:asciiTheme="minorHAnsi" w:hAnsiTheme="minorHAnsi" w:cstheme="minorHAnsi"/>
          <w:sz w:val="22"/>
        </w:rPr>
        <w:t xml:space="preserve"> na zajištění pořádku na převzatém </w:t>
      </w:r>
      <w:r w:rsidRPr="007931D8">
        <w:rPr>
          <w:rFonts w:asciiTheme="minorHAnsi" w:hAnsiTheme="minorHAnsi" w:cstheme="minorHAnsi"/>
          <w:sz w:val="22"/>
        </w:rPr>
        <w:t>staveništi</w:t>
      </w:r>
      <w:r w:rsidR="0040366D" w:rsidRPr="007931D8">
        <w:rPr>
          <w:rFonts w:asciiTheme="minorHAnsi" w:hAnsiTheme="minorHAnsi" w:cstheme="minorHAnsi"/>
          <w:sz w:val="22"/>
        </w:rPr>
        <w:t xml:space="preserve"> a v důsledku tohoto znečištění pravomocně uložené sankce </w:t>
      </w:r>
      <w:r w:rsidRPr="007931D8">
        <w:rPr>
          <w:rFonts w:asciiTheme="minorHAnsi" w:hAnsiTheme="minorHAnsi" w:cstheme="minorHAnsi"/>
          <w:sz w:val="22"/>
        </w:rPr>
        <w:t>objednateli</w:t>
      </w:r>
      <w:r w:rsidR="0040366D" w:rsidRPr="007931D8">
        <w:rPr>
          <w:rFonts w:asciiTheme="minorHAnsi" w:hAnsiTheme="minorHAnsi" w:cstheme="minorHAnsi"/>
          <w:sz w:val="22"/>
        </w:rPr>
        <w:t xml:space="preserve">, je </w:t>
      </w:r>
      <w:r w:rsidRPr="007931D8">
        <w:rPr>
          <w:rFonts w:asciiTheme="minorHAnsi" w:hAnsiTheme="minorHAnsi" w:cstheme="minorHAnsi"/>
          <w:sz w:val="22"/>
        </w:rPr>
        <w:t>objednatel</w:t>
      </w:r>
      <w:r w:rsidR="0040366D" w:rsidRPr="007931D8">
        <w:rPr>
          <w:rFonts w:asciiTheme="minorHAnsi" w:hAnsiTheme="minorHAnsi" w:cstheme="minorHAnsi"/>
          <w:sz w:val="22"/>
        </w:rPr>
        <w:t xml:space="preserve"> oprávněn započíst proti fakturované ceně díla, účtovanou dílčí nebo konečnou fakturou.</w:t>
      </w:r>
    </w:p>
    <w:p w14:paraId="132A1CB0" w14:textId="3E0EDC54" w:rsidR="0040366D" w:rsidRPr="007931D8" w:rsidRDefault="00685C7B" w:rsidP="004478A6">
      <w:pPr>
        <w:pStyle w:val="Npods45"/>
        <w:numPr>
          <w:ilvl w:val="1"/>
          <w:numId w:val="14"/>
        </w:numPr>
        <w:spacing w:before="0" w:after="240" w:line="276" w:lineRule="auto"/>
        <w:ind w:left="426" w:hanging="426"/>
        <w:rPr>
          <w:rFonts w:asciiTheme="minorHAnsi" w:hAnsiTheme="minorHAnsi" w:cstheme="minorHAnsi"/>
          <w:color w:val="C00000"/>
          <w:sz w:val="22"/>
        </w:rPr>
      </w:pPr>
      <w:r w:rsidRPr="007931D8">
        <w:rPr>
          <w:rFonts w:asciiTheme="minorHAnsi" w:hAnsiTheme="minorHAnsi" w:cstheme="minorHAnsi"/>
          <w:sz w:val="22"/>
        </w:rPr>
        <w:t>Zhotovitel</w:t>
      </w:r>
      <w:r w:rsidR="0040366D" w:rsidRPr="007931D8">
        <w:rPr>
          <w:rFonts w:asciiTheme="minorHAnsi" w:hAnsiTheme="minorHAnsi" w:cstheme="minorHAnsi"/>
          <w:sz w:val="22"/>
        </w:rPr>
        <w:t xml:space="preserve"> je odpovědný za řádné uložení a zabezpečení mater</w:t>
      </w:r>
      <w:r w:rsidR="0040366D" w:rsidRPr="007931D8">
        <w:rPr>
          <w:rFonts w:asciiTheme="minorHAnsi" w:hAnsiTheme="minorHAnsi" w:cstheme="minorHAnsi"/>
          <w:color w:val="000000"/>
          <w:sz w:val="22"/>
        </w:rPr>
        <w:t xml:space="preserve">iálů, strojů a zařízení v prostoru </w:t>
      </w:r>
      <w:r w:rsidRPr="007931D8">
        <w:rPr>
          <w:rFonts w:asciiTheme="minorHAnsi" w:hAnsiTheme="minorHAnsi" w:cstheme="minorHAnsi"/>
          <w:color w:val="000000"/>
          <w:sz w:val="22"/>
        </w:rPr>
        <w:t>staveniště</w:t>
      </w:r>
      <w:r w:rsidR="0040366D" w:rsidRPr="007931D8">
        <w:rPr>
          <w:rFonts w:asciiTheme="minorHAnsi" w:hAnsiTheme="minorHAnsi" w:cstheme="minorHAnsi"/>
          <w:color w:val="000000"/>
          <w:sz w:val="22"/>
        </w:rPr>
        <w:t xml:space="preserve">. </w:t>
      </w:r>
      <w:r w:rsidRPr="007931D8">
        <w:rPr>
          <w:rFonts w:asciiTheme="minorHAnsi" w:hAnsiTheme="minorHAnsi" w:cstheme="minorHAnsi"/>
          <w:color w:val="000000"/>
          <w:sz w:val="22"/>
        </w:rPr>
        <w:t>Objednatel</w:t>
      </w:r>
      <w:r w:rsidR="0040366D" w:rsidRPr="007931D8">
        <w:rPr>
          <w:rFonts w:asciiTheme="minorHAnsi" w:hAnsiTheme="minorHAnsi" w:cstheme="minorHAnsi"/>
          <w:color w:val="000000"/>
          <w:sz w:val="22"/>
        </w:rPr>
        <w:t xml:space="preserve"> nepřebírá odpovědnost za jejich případné ztráty nebo odcizení.</w:t>
      </w:r>
      <w:r w:rsidR="002D19D8" w:rsidRPr="007931D8">
        <w:rPr>
          <w:rFonts w:asciiTheme="minorHAnsi" w:hAnsiTheme="minorHAnsi" w:cstheme="minorHAnsi"/>
          <w:color w:val="000000"/>
          <w:sz w:val="22"/>
        </w:rPr>
        <w:t xml:space="preserve"> Za ztrátu, poškození či odcizení materiálu, strojů, zařízení či jakýchkoli jiných věcí souvisejících s provedením </w:t>
      </w:r>
      <w:r w:rsidR="000E7B6B" w:rsidRPr="007931D8">
        <w:rPr>
          <w:rFonts w:asciiTheme="minorHAnsi" w:hAnsiTheme="minorHAnsi" w:cstheme="minorHAnsi"/>
          <w:color w:val="000000"/>
          <w:sz w:val="22"/>
        </w:rPr>
        <w:t>d</w:t>
      </w:r>
      <w:r w:rsidR="002D19D8" w:rsidRPr="007931D8">
        <w:rPr>
          <w:rFonts w:asciiTheme="minorHAnsi" w:hAnsiTheme="minorHAnsi" w:cstheme="minorHAnsi"/>
          <w:color w:val="000000"/>
          <w:sz w:val="22"/>
        </w:rPr>
        <w:t xml:space="preserve">íla neodpovídá </w:t>
      </w:r>
      <w:r w:rsidRPr="007931D8">
        <w:rPr>
          <w:rFonts w:asciiTheme="minorHAnsi" w:hAnsiTheme="minorHAnsi" w:cstheme="minorHAnsi"/>
          <w:color w:val="000000"/>
          <w:sz w:val="22"/>
        </w:rPr>
        <w:t>objednatel</w:t>
      </w:r>
      <w:r w:rsidR="002D19D8" w:rsidRPr="007931D8">
        <w:rPr>
          <w:rFonts w:asciiTheme="minorHAnsi" w:hAnsiTheme="minorHAnsi" w:cstheme="minorHAnsi"/>
          <w:color w:val="000000"/>
          <w:sz w:val="22"/>
        </w:rPr>
        <w:t xml:space="preserve">, ale </w:t>
      </w:r>
      <w:r w:rsidRPr="007931D8">
        <w:rPr>
          <w:rFonts w:asciiTheme="minorHAnsi" w:hAnsiTheme="minorHAnsi" w:cstheme="minorHAnsi"/>
          <w:color w:val="000000"/>
          <w:sz w:val="22"/>
        </w:rPr>
        <w:t>zhotovitel</w:t>
      </w:r>
      <w:r w:rsidR="002D19D8" w:rsidRPr="007931D8">
        <w:rPr>
          <w:rFonts w:asciiTheme="minorHAnsi" w:hAnsiTheme="minorHAnsi" w:cstheme="minorHAnsi"/>
          <w:color w:val="000000"/>
          <w:sz w:val="22"/>
        </w:rPr>
        <w:t xml:space="preserve">, pokud takové poškození či odcizení neučinil </w:t>
      </w:r>
      <w:r w:rsidR="00302FD3" w:rsidRPr="007931D8">
        <w:rPr>
          <w:rFonts w:asciiTheme="minorHAnsi" w:hAnsiTheme="minorHAnsi" w:cstheme="minorHAnsi"/>
          <w:color w:val="000000"/>
          <w:sz w:val="22"/>
        </w:rPr>
        <w:t xml:space="preserve">výlučně </w:t>
      </w:r>
      <w:r w:rsidRPr="007931D8">
        <w:rPr>
          <w:rFonts w:asciiTheme="minorHAnsi" w:hAnsiTheme="minorHAnsi" w:cstheme="minorHAnsi"/>
          <w:color w:val="000000"/>
          <w:sz w:val="22"/>
        </w:rPr>
        <w:t>objednatel</w:t>
      </w:r>
      <w:r w:rsidR="002D19D8" w:rsidRPr="007931D8">
        <w:rPr>
          <w:rFonts w:asciiTheme="minorHAnsi" w:hAnsiTheme="minorHAnsi" w:cstheme="minorHAnsi"/>
          <w:color w:val="000000"/>
          <w:sz w:val="22"/>
        </w:rPr>
        <w:t>.</w:t>
      </w:r>
    </w:p>
    <w:p w14:paraId="519B34EC" w14:textId="7E45E760" w:rsidR="0040366D" w:rsidRPr="007931D8" w:rsidRDefault="0040366D" w:rsidP="004478A6">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Nejpozději do </w:t>
      </w:r>
      <w:r w:rsidR="000E7B6B" w:rsidRPr="007931D8">
        <w:rPr>
          <w:rFonts w:asciiTheme="minorHAnsi" w:hAnsiTheme="minorHAnsi" w:cstheme="minorHAnsi"/>
          <w:sz w:val="22"/>
        </w:rPr>
        <w:t>pěti</w:t>
      </w:r>
      <w:r w:rsidR="00855905" w:rsidRPr="007931D8">
        <w:rPr>
          <w:rFonts w:asciiTheme="minorHAnsi" w:hAnsiTheme="minorHAnsi" w:cstheme="minorHAnsi"/>
          <w:sz w:val="22"/>
        </w:rPr>
        <w:t xml:space="preserve"> (5)</w:t>
      </w:r>
      <w:r w:rsidRPr="007931D8">
        <w:rPr>
          <w:rFonts w:asciiTheme="minorHAnsi" w:hAnsiTheme="minorHAnsi" w:cstheme="minorHAnsi"/>
          <w:sz w:val="22"/>
        </w:rPr>
        <w:t xml:space="preserve"> pracovních dnů po odevzdání a převzetí díla je </w:t>
      </w:r>
      <w:r w:rsidR="00685C7B" w:rsidRPr="007931D8">
        <w:rPr>
          <w:rFonts w:asciiTheme="minorHAnsi" w:hAnsiTheme="minorHAnsi" w:cstheme="minorHAnsi"/>
          <w:sz w:val="22"/>
        </w:rPr>
        <w:t>zhotovitel</w:t>
      </w:r>
      <w:r w:rsidRPr="007931D8">
        <w:rPr>
          <w:rFonts w:asciiTheme="minorHAnsi" w:hAnsiTheme="minorHAnsi" w:cstheme="minorHAnsi"/>
          <w:sz w:val="22"/>
        </w:rPr>
        <w:t xml:space="preserve"> povinen vyklidit </w:t>
      </w:r>
      <w:r w:rsidR="00136697">
        <w:rPr>
          <w:rFonts w:asciiTheme="minorHAnsi" w:hAnsiTheme="minorHAnsi" w:cstheme="minorHAnsi"/>
          <w:sz w:val="22"/>
        </w:rPr>
        <w:t>staveniště</w:t>
      </w:r>
      <w:r w:rsidRPr="007931D8">
        <w:rPr>
          <w:rFonts w:asciiTheme="minorHAnsi" w:hAnsiTheme="minorHAnsi" w:cstheme="minorHAnsi"/>
          <w:sz w:val="22"/>
        </w:rPr>
        <w:t xml:space="preserve"> a upravit jej tak, jak určuje </w:t>
      </w:r>
      <w:r w:rsidR="00FD4920" w:rsidRPr="007931D8">
        <w:rPr>
          <w:rFonts w:asciiTheme="minorHAnsi" w:hAnsiTheme="minorHAnsi" w:cstheme="minorHAnsi"/>
          <w:sz w:val="22"/>
        </w:rPr>
        <w:t>technická zpráva</w:t>
      </w:r>
      <w:r w:rsidRPr="007931D8">
        <w:rPr>
          <w:rFonts w:asciiTheme="minorHAnsi" w:hAnsiTheme="minorHAnsi" w:cstheme="minorHAnsi"/>
          <w:sz w:val="22"/>
        </w:rPr>
        <w:t>.</w:t>
      </w:r>
    </w:p>
    <w:p w14:paraId="4A4A2949" w14:textId="10709C56" w:rsidR="0040366D" w:rsidRPr="007931D8" w:rsidRDefault="0040366D" w:rsidP="004478A6">
      <w:pPr>
        <w:pStyle w:val="Npods45"/>
        <w:numPr>
          <w:ilvl w:val="1"/>
          <w:numId w:val="14"/>
        </w:numPr>
        <w:spacing w:before="0" w:after="240" w:line="276" w:lineRule="auto"/>
        <w:ind w:left="426" w:hanging="426"/>
        <w:rPr>
          <w:rFonts w:asciiTheme="minorHAnsi" w:hAnsiTheme="minorHAnsi" w:cstheme="minorHAnsi"/>
          <w:sz w:val="22"/>
          <w:szCs w:val="22"/>
        </w:rPr>
      </w:pPr>
      <w:r w:rsidRPr="007931D8">
        <w:rPr>
          <w:rFonts w:asciiTheme="minorHAnsi" w:hAnsiTheme="minorHAnsi" w:cstheme="minorHAnsi"/>
          <w:sz w:val="22"/>
        </w:rPr>
        <w:t xml:space="preserve">Pokud dojde činností </w:t>
      </w:r>
      <w:r w:rsidR="00685C7B" w:rsidRPr="007931D8">
        <w:rPr>
          <w:rFonts w:asciiTheme="minorHAnsi" w:hAnsiTheme="minorHAnsi" w:cstheme="minorHAnsi"/>
          <w:sz w:val="22"/>
        </w:rPr>
        <w:t>zhotovitele</w:t>
      </w:r>
      <w:r w:rsidRPr="007931D8">
        <w:rPr>
          <w:rFonts w:asciiTheme="minorHAnsi" w:hAnsiTheme="minorHAnsi" w:cstheme="minorHAnsi"/>
          <w:sz w:val="22"/>
        </w:rPr>
        <w:t xml:space="preserve"> ke znečištění nebo poškození </w:t>
      </w:r>
      <w:r w:rsidR="00442B34" w:rsidRPr="007931D8">
        <w:rPr>
          <w:rFonts w:asciiTheme="minorHAnsi" w:hAnsiTheme="minorHAnsi" w:cstheme="minorHAnsi"/>
          <w:sz w:val="22"/>
        </w:rPr>
        <w:t xml:space="preserve">staveb, komunikací, </w:t>
      </w:r>
      <w:r w:rsidRPr="007931D8">
        <w:rPr>
          <w:rFonts w:asciiTheme="minorHAnsi" w:hAnsiTheme="minorHAnsi" w:cstheme="minorHAnsi"/>
          <w:sz w:val="22"/>
        </w:rPr>
        <w:t xml:space="preserve">zavazuje se </w:t>
      </w:r>
      <w:r w:rsidR="00685C7B" w:rsidRPr="007931D8">
        <w:rPr>
          <w:rFonts w:asciiTheme="minorHAnsi" w:hAnsiTheme="minorHAnsi" w:cstheme="minorHAnsi"/>
          <w:sz w:val="22"/>
        </w:rPr>
        <w:t>zhotovitel</w:t>
      </w:r>
      <w:r w:rsidRPr="007931D8">
        <w:rPr>
          <w:rFonts w:asciiTheme="minorHAnsi" w:hAnsiTheme="minorHAnsi" w:cstheme="minorHAnsi"/>
          <w:sz w:val="22"/>
        </w:rPr>
        <w:t xml:space="preserve">, že je uvede do původního stavu na své náklady, a to bez zbytečného odkladu. Pokud tak neučiní je </w:t>
      </w:r>
      <w:r w:rsidR="00685C7B" w:rsidRPr="007931D8">
        <w:rPr>
          <w:rFonts w:asciiTheme="minorHAnsi" w:hAnsiTheme="minorHAnsi" w:cstheme="minorHAnsi"/>
          <w:sz w:val="22"/>
        </w:rPr>
        <w:t>objednatel</w:t>
      </w:r>
      <w:r w:rsidRPr="007931D8">
        <w:rPr>
          <w:rFonts w:asciiTheme="minorHAnsi" w:hAnsiTheme="minorHAnsi" w:cstheme="minorHAnsi"/>
          <w:sz w:val="22"/>
        </w:rPr>
        <w:t xml:space="preserve"> oprávněn odstranit nečistoty</w:t>
      </w:r>
      <w:r w:rsidR="00685C7B" w:rsidRPr="007931D8">
        <w:rPr>
          <w:rFonts w:asciiTheme="minorHAnsi" w:hAnsiTheme="minorHAnsi" w:cstheme="minorHAnsi"/>
          <w:sz w:val="22"/>
        </w:rPr>
        <w:t xml:space="preserve"> a poškození</w:t>
      </w:r>
      <w:r w:rsidRPr="007931D8">
        <w:rPr>
          <w:rFonts w:asciiTheme="minorHAnsi" w:hAnsiTheme="minorHAnsi" w:cstheme="minorHAnsi"/>
          <w:sz w:val="22"/>
        </w:rPr>
        <w:t xml:space="preserve"> na náklady </w:t>
      </w:r>
      <w:r w:rsidR="00685C7B" w:rsidRPr="007931D8">
        <w:rPr>
          <w:rFonts w:asciiTheme="minorHAnsi" w:hAnsiTheme="minorHAnsi" w:cstheme="minorHAnsi"/>
          <w:sz w:val="22"/>
        </w:rPr>
        <w:t>zhotovitele</w:t>
      </w:r>
      <w:r w:rsidRPr="007931D8">
        <w:rPr>
          <w:rFonts w:asciiTheme="minorHAnsi" w:hAnsiTheme="minorHAnsi" w:cstheme="minorHAnsi"/>
          <w:sz w:val="22"/>
        </w:rPr>
        <w:t xml:space="preserve">. Náklady vynaložené </w:t>
      </w:r>
      <w:r w:rsidR="00685C7B" w:rsidRPr="007931D8">
        <w:rPr>
          <w:rFonts w:asciiTheme="minorHAnsi" w:hAnsiTheme="minorHAnsi" w:cstheme="minorHAnsi"/>
          <w:sz w:val="22"/>
        </w:rPr>
        <w:t>objednatelem</w:t>
      </w:r>
      <w:r w:rsidRPr="007931D8">
        <w:rPr>
          <w:rFonts w:asciiTheme="minorHAnsi" w:hAnsiTheme="minorHAnsi" w:cstheme="minorHAnsi"/>
          <w:sz w:val="22"/>
        </w:rPr>
        <w:t xml:space="preserve"> na odstranění znečištění nebo poškození </w:t>
      </w:r>
      <w:r w:rsidR="00442B34" w:rsidRPr="007931D8">
        <w:rPr>
          <w:rFonts w:asciiTheme="minorHAnsi" w:hAnsiTheme="minorHAnsi" w:cstheme="minorHAnsi"/>
          <w:sz w:val="22"/>
        </w:rPr>
        <w:t>staveb, komunikací</w:t>
      </w:r>
      <w:r w:rsidR="00D46A31" w:rsidRPr="007931D8">
        <w:rPr>
          <w:rFonts w:asciiTheme="minorHAnsi" w:hAnsiTheme="minorHAnsi" w:cstheme="minorHAnsi"/>
          <w:sz w:val="22"/>
        </w:rPr>
        <w:t xml:space="preserve"> </w:t>
      </w:r>
      <w:r w:rsidRPr="007931D8">
        <w:rPr>
          <w:rFonts w:asciiTheme="minorHAnsi" w:hAnsiTheme="minorHAnsi" w:cstheme="minorHAnsi"/>
          <w:sz w:val="22"/>
        </w:rPr>
        <w:t xml:space="preserve">a </w:t>
      </w:r>
      <w:r w:rsidRPr="007931D8">
        <w:rPr>
          <w:rFonts w:asciiTheme="minorHAnsi" w:hAnsiTheme="minorHAnsi" w:cstheme="minorHAnsi"/>
          <w:sz w:val="22"/>
          <w:szCs w:val="22"/>
        </w:rPr>
        <w:t xml:space="preserve">v důsledku tohoto znečištění pravomocně uložené sankce </w:t>
      </w:r>
      <w:r w:rsidR="00685C7B" w:rsidRPr="007931D8">
        <w:rPr>
          <w:rFonts w:asciiTheme="minorHAnsi" w:hAnsiTheme="minorHAnsi" w:cstheme="minorHAnsi"/>
          <w:sz w:val="22"/>
          <w:szCs w:val="22"/>
        </w:rPr>
        <w:t>objednateli</w:t>
      </w:r>
      <w:r w:rsidRPr="007931D8">
        <w:rPr>
          <w:rFonts w:asciiTheme="minorHAnsi" w:hAnsiTheme="minorHAnsi" w:cstheme="minorHAnsi"/>
          <w:sz w:val="22"/>
          <w:szCs w:val="22"/>
        </w:rPr>
        <w:t xml:space="preserve">, je </w:t>
      </w:r>
      <w:r w:rsidR="00685C7B" w:rsidRPr="007931D8">
        <w:rPr>
          <w:rFonts w:asciiTheme="minorHAnsi" w:hAnsiTheme="minorHAnsi" w:cstheme="minorHAnsi"/>
          <w:sz w:val="22"/>
          <w:szCs w:val="22"/>
        </w:rPr>
        <w:t>objednatel</w:t>
      </w:r>
      <w:r w:rsidRPr="007931D8">
        <w:rPr>
          <w:rFonts w:asciiTheme="minorHAnsi" w:hAnsiTheme="minorHAnsi" w:cstheme="minorHAnsi"/>
          <w:sz w:val="22"/>
          <w:szCs w:val="22"/>
        </w:rPr>
        <w:t xml:space="preserve"> oprávněn započíst proti fakturované ceně díla, účtovanou dílčí nebo konečnou fakturou.</w:t>
      </w:r>
    </w:p>
    <w:p w14:paraId="1A1EB069" w14:textId="4B2A4F9B" w:rsidR="000B1ECF" w:rsidRPr="00624FD4" w:rsidRDefault="000B1ECF" w:rsidP="004478A6">
      <w:pPr>
        <w:pStyle w:val="Odstavecseseznamem"/>
        <w:numPr>
          <w:ilvl w:val="1"/>
          <w:numId w:val="14"/>
        </w:numPr>
        <w:spacing w:after="240"/>
        <w:ind w:left="426" w:hanging="426"/>
        <w:rPr>
          <w:rFonts w:asciiTheme="minorHAnsi" w:hAnsiTheme="minorHAnsi" w:cstheme="minorHAnsi"/>
        </w:rPr>
      </w:pPr>
      <w:r w:rsidRPr="00624FD4">
        <w:rPr>
          <w:rFonts w:asciiTheme="minorHAnsi" w:hAnsiTheme="minorHAnsi" w:cstheme="minorHAnsi"/>
        </w:rPr>
        <w:t>Pracovní doba pro účely této smlouvy je od</w:t>
      </w:r>
      <w:r w:rsidR="003B633F" w:rsidRPr="00624FD4">
        <w:rPr>
          <w:rFonts w:asciiTheme="minorHAnsi" w:hAnsiTheme="minorHAnsi" w:cstheme="minorHAnsi"/>
        </w:rPr>
        <w:t xml:space="preserve"> 7:00 </w:t>
      </w:r>
      <w:r w:rsidRPr="00624FD4">
        <w:rPr>
          <w:rFonts w:asciiTheme="minorHAnsi" w:hAnsiTheme="minorHAnsi" w:cstheme="minorHAnsi"/>
        </w:rPr>
        <w:t xml:space="preserve">do </w:t>
      </w:r>
      <w:r w:rsidR="003B633F" w:rsidRPr="00624FD4">
        <w:rPr>
          <w:rFonts w:asciiTheme="minorHAnsi" w:hAnsiTheme="minorHAnsi" w:cstheme="minorHAnsi"/>
        </w:rPr>
        <w:t>1</w:t>
      </w:r>
      <w:r w:rsidR="00442B34" w:rsidRPr="00624FD4">
        <w:rPr>
          <w:rFonts w:asciiTheme="minorHAnsi" w:hAnsiTheme="minorHAnsi" w:cstheme="minorHAnsi"/>
        </w:rPr>
        <w:t>7</w:t>
      </w:r>
      <w:r w:rsidR="003B633F" w:rsidRPr="00624FD4">
        <w:rPr>
          <w:rFonts w:asciiTheme="minorHAnsi" w:hAnsiTheme="minorHAnsi" w:cstheme="minorHAnsi"/>
        </w:rPr>
        <w:t>:00</w:t>
      </w:r>
      <w:r w:rsidR="00BA6F64" w:rsidRPr="00624FD4">
        <w:rPr>
          <w:rFonts w:asciiTheme="minorHAnsi" w:hAnsiTheme="minorHAnsi" w:cstheme="minorHAnsi"/>
        </w:rPr>
        <w:t xml:space="preserve"> hod</w:t>
      </w:r>
      <w:r w:rsidR="00D46A31" w:rsidRPr="00624FD4">
        <w:rPr>
          <w:rFonts w:asciiTheme="minorHAnsi" w:hAnsiTheme="minorHAnsi" w:cstheme="minorHAnsi"/>
        </w:rPr>
        <w:t xml:space="preserve"> </w:t>
      </w:r>
      <w:r w:rsidRPr="00624FD4">
        <w:rPr>
          <w:rFonts w:asciiTheme="minorHAnsi" w:hAnsiTheme="minorHAnsi" w:cstheme="minorHAnsi"/>
        </w:rPr>
        <w:t>každý všední den</w:t>
      </w:r>
      <w:r w:rsidR="00BA6F64" w:rsidRPr="00624FD4">
        <w:rPr>
          <w:rFonts w:asciiTheme="minorHAnsi" w:hAnsiTheme="minorHAnsi" w:cstheme="minorHAnsi"/>
        </w:rPr>
        <w:t>, nedohodnou-li obě strany jiné</w:t>
      </w:r>
      <w:r w:rsidRPr="00624FD4">
        <w:rPr>
          <w:rFonts w:asciiTheme="minorHAnsi" w:hAnsiTheme="minorHAnsi" w:cstheme="minorHAnsi"/>
        </w:rPr>
        <w:t xml:space="preserve">. </w:t>
      </w:r>
    </w:p>
    <w:p w14:paraId="28E0F294"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Provádění díla</w:t>
      </w:r>
    </w:p>
    <w:p w14:paraId="58C6EB3C" w14:textId="3577AE59"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 xml:space="preserve">Zhotovitel je povinen prokazatelně vyzvat objednatele, zápisem do </w:t>
      </w:r>
      <w:r w:rsidR="00F44703">
        <w:rPr>
          <w:rFonts w:asciiTheme="minorHAnsi" w:hAnsiTheme="minorHAnsi" w:cstheme="minorHAnsi"/>
          <w:sz w:val="22"/>
        </w:rPr>
        <w:t xml:space="preserve">elektronického </w:t>
      </w:r>
      <w:r w:rsidRPr="007931D8">
        <w:rPr>
          <w:rFonts w:asciiTheme="minorHAnsi" w:hAnsiTheme="minorHAnsi" w:cstheme="minorHAnsi"/>
          <w:sz w:val="22"/>
        </w:rPr>
        <w:t xml:space="preserve">stavebního deníku 3 dny před plánovaným termínem kontroly nebo zkoušky, ke kontrole a prověření prací, které v dalším postupu budou zakryty nebo se stanou nepřístupnými. Objednatel a stavební dozor objednatele si může zápisem ve stavebním deníku předem vymínit přítomnost svého zástupce při dokončení jednotlivých částí díla. Neučiní-li tak, je povinen na žádost objednatele odkrýt práce, které byly zakryty, které se staly nepřístupnými nebo provést příslušnou zkoušku na svůj náklad. V takovém případě až do takového provedení nemůže část díla, v jejímž rámci měla být taková zkouška či kontrola provedena, platit za ukončenou. Pokud se zástupce objednatele nebo dozor investora ke kontrole či převzetí bez vážného důvodu a omluvy nedostaví, platí část díla za zkontrolovanou či převzatou zápisem o této skutečnosti do stavebního deníku. Pokud bude </w:t>
      </w:r>
      <w:r w:rsidR="00F91756" w:rsidRPr="007931D8">
        <w:rPr>
          <w:rFonts w:asciiTheme="minorHAnsi" w:hAnsiTheme="minorHAnsi" w:cstheme="minorHAnsi"/>
          <w:sz w:val="22"/>
        </w:rPr>
        <w:t>z</w:t>
      </w:r>
      <w:r w:rsidRPr="007931D8">
        <w:rPr>
          <w:rFonts w:asciiTheme="minorHAnsi" w:hAnsiTheme="minorHAnsi" w:cstheme="minorHAnsi"/>
          <w:sz w:val="22"/>
        </w:rPr>
        <w:t>hotovitel trvat na provedení zkoušky či kontroly, o jejímž konání nebyl objednatel včas a řádně vyrozuměn, zvýšené náklady s jejich provedením za přítomnosti zástupce objednatele nese zhotovitel. Provedení kontroly bude dokladováno zápisem do stavebního deníku nebo samostatným protokolem. Lhůta pro oznámení začíná běžet dnem následujícím po provedení zápisu.</w:t>
      </w:r>
    </w:p>
    <w:p w14:paraId="623B43F9"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Veškeré odborné práce musí vykonávat pracovníci zhotovitele mající příslušnou kvalifikaci. Doklad o kvalifikaci pracovníků je zhotovitel povinen na požádání objednatele doložit.</w:t>
      </w:r>
    </w:p>
    <w:p w14:paraId="16AB85DF"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 xml:space="preserve">Zhotovitel je povinen při realizaci díla dodržovat veškeré ON, ČSN a bezpečnostní předpisy, veškeré zákony a jejich prováděcí vyhlášky, které se týkají jeho činnosti, bezpečnosti práce, </w:t>
      </w:r>
      <w:r w:rsidRPr="007931D8">
        <w:rPr>
          <w:rFonts w:asciiTheme="minorHAnsi" w:hAnsiTheme="minorHAnsi" w:cstheme="minorHAnsi"/>
          <w:sz w:val="22"/>
        </w:rPr>
        <w:lastRenderedPageBreak/>
        <w:t>požární ochrany a ochrany životního prostředí. Pokud porušením těchto předpisů vznikne jakákoliv škoda, nese veškeré náklady zhotovitel.</w:t>
      </w:r>
    </w:p>
    <w:p w14:paraId="4D3B6A64"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Zhotovitel na sebe přejímá odpovědnost za škody způsobené na zhotoveném díle po celou dobu výstavby, to znamená do převzetí díla objednatelem, stejně tak za škody způsobené stavební činností třetí osobě (např. škody způsobené na infrastruktuře, pozemcích jiných vlastníků apod.). Zhotovitel se zavazuje tyto škody neprodleně odstranit.</w:t>
      </w:r>
    </w:p>
    <w:p w14:paraId="7B6D68DF"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Zhotovitel je povinen zajistit bezpečnost díla, a to buď jeho střežením, pojištěním nebo jiným adekvátním způsobem. Nebezpečí škody na zhotovovaném díle nese od předání staveniště do převzetí díla zhotovitel.</w:t>
      </w:r>
    </w:p>
    <w:p w14:paraId="2F5D3E74" w14:textId="53703044"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 xml:space="preserve">Zhotovitel se zavazuje hospodařit s odpady v souladu se </w:t>
      </w:r>
      <w:r w:rsidRPr="007931D8">
        <w:rPr>
          <w:rFonts w:asciiTheme="minorHAnsi" w:hAnsiTheme="minorHAnsi" w:cstheme="minorHAnsi"/>
          <w:color w:val="000000"/>
          <w:sz w:val="22"/>
        </w:rPr>
        <w:t xml:space="preserve">zákonem č. </w:t>
      </w:r>
      <w:r w:rsidR="00CC12BE" w:rsidRPr="007931D8">
        <w:rPr>
          <w:rFonts w:asciiTheme="minorHAnsi" w:hAnsiTheme="minorHAnsi" w:cstheme="minorHAnsi"/>
          <w:color w:val="000000"/>
          <w:sz w:val="22"/>
        </w:rPr>
        <w:t>541/2020</w:t>
      </w:r>
      <w:r w:rsidRPr="007931D8">
        <w:rPr>
          <w:rFonts w:asciiTheme="minorHAnsi" w:hAnsiTheme="minorHAnsi" w:cstheme="minorHAnsi"/>
          <w:color w:val="000000"/>
          <w:sz w:val="22"/>
        </w:rPr>
        <w:t xml:space="preserve"> Sb</w:t>
      </w:r>
      <w:r w:rsidR="0087785F" w:rsidRPr="007931D8">
        <w:rPr>
          <w:rFonts w:asciiTheme="minorHAnsi" w:hAnsiTheme="minorHAnsi" w:cstheme="minorHAnsi"/>
          <w:sz w:val="22"/>
        </w:rPr>
        <w:t xml:space="preserve">. </w:t>
      </w:r>
      <w:r w:rsidR="00CC12BE" w:rsidRPr="007931D8">
        <w:rPr>
          <w:rFonts w:asciiTheme="minorHAnsi" w:hAnsiTheme="minorHAnsi" w:cstheme="minorHAnsi"/>
          <w:sz w:val="22"/>
        </w:rPr>
        <w:t xml:space="preserve">O odpadech </w:t>
      </w:r>
      <w:r w:rsidR="0087785F" w:rsidRPr="007931D8">
        <w:rPr>
          <w:rFonts w:asciiTheme="minorHAnsi" w:hAnsiTheme="minorHAnsi" w:cstheme="minorHAnsi"/>
          <w:sz w:val="22"/>
        </w:rPr>
        <w:t>a vyh</w:t>
      </w:r>
      <w:r w:rsidR="00982D78" w:rsidRPr="007931D8">
        <w:rPr>
          <w:rFonts w:asciiTheme="minorHAnsi" w:hAnsiTheme="minorHAnsi" w:cstheme="minorHAnsi"/>
          <w:sz w:val="22"/>
        </w:rPr>
        <w:t xml:space="preserve">láškou MŽP č. </w:t>
      </w:r>
      <w:r w:rsidR="00CC12BE" w:rsidRPr="007931D8">
        <w:rPr>
          <w:rFonts w:asciiTheme="minorHAnsi" w:hAnsiTheme="minorHAnsi" w:cstheme="minorHAnsi"/>
          <w:sz w:val="22"/>
        </w:rPr>
        <w:t>273</w:t>
      </w:r>
      <w:r w:rsidR="00982D78" w:rsidRPr="007931D8">
        <w:rPr>
          <w:rFonts w:asciiTheme="minorHAnsi" w:hAnsiTheme="minorHAnsi" w:cstheme="minorHAnsi"/>
          <w:sz w:val="22"/>
        </w:rPr>
        <w:t>/20</w:t>
      </w:r>
      <w:r w:rsidR="00CC12BE" w:rsidRPr="007931D8">
        <w:rPr>
          <w:rFonts w:asciiTheme="minorHAnsi" w:hAnsiTheme="minorHAnsi" w:cstheme="minorHAnsi"/>
          <w:sz w:val="22"/>
        </w:rPr>
        <w:t>2</w:t>
      </w:r>
      <w:r w:rsidR="00982D78" w:rsidRPr="007931D8">
        <w:rPr>
          <w:rFonts w:asciiTheme="minorHAnsi" w:hAnsiTheme="minorHAnsi" w:cstheme="minorHAnsi"/>
          <w:sz w:val="22"/>
        </w:rPr>
        <w:t>1 Sb., o pod</w:t>
      </w:r>
      <w:r w:rsidR="0087785F" w:rsidRPr="007931D8">
        <w:rPr>
          <w:rFonts w:asciiTheme="minorHAnsi" w:hAnsiTheme="minorHAnsi" w:cstheme="minorHAnsi"/>
          <w:sz w:val="22"/>
        </w:rPr>
        <w:t>r</w:t>
      </w:r>
      <w:r w:rsidR="00982D78" w:rsidRPr="007931D8">
        <w:rPr>
          <w:rFonts w:asciiTheme="minorHAnsi" w:hAnsiTheme="minorHAnsi" w:cstheme="minorHAnsi"/>
          <w:sz w:val="22"/>
        </w:rPr>
        <w:t>o</w:t>
      </w:r>
      <w:r w:rsidR="0087785F" w:rsidRPr="007931D8">
        <w:rPr>
          <w:rFonts w:asciiTheme="minorHAnsi" w:hAnsiTheme="minorHAnsi" w:cstheme="minorHAnsi"/>
          <w:sz w:val="22"/>
        </w:rPr>
        <w:t>bnostech nakládání s odpady.</w:t>
      </w:r>
      <w:r w:rsidRPr="007931D8">
        <w:rPr>
          <w:rFonts w:asciiTheme="minorHAnsi" w:hAnsiTheme="minorHAnsi" w:cstheme="minorHAnsi"/>
          <w:sz w:val="22"/>
        </w:rPr>
        <w:t xml:space="preserve"> Při porušení této povinnosti odpovídá zhotovitel za způsobenou škodu, kterou je objednatel oprávněn započíst oproti fakturované ceně díla, účtovanou dílčí nebo konečnou fakturou.</w:t>
      </w:r>
    </w:p>
    <w:p w14:paraId="2731C355"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Objednatel si vyhrazuje právo v případě sporu či jiné oprávněné potřeby k prověření jakosti díla nechat si zhotovit znalecký posudek. V případě, že jeho výsledek ukáže oprávněnost pochyb či námitek objednatele, náklady na jeho vyhotovení půjdou k tíži zhotovitele.</w:t>
      </w:r>
    </w:p>
    <w:p w14:paraId="3B1F4987"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Umístění reklamy zhotovitele na staveništi podléhá schválení objednatele.</w:t>
      </w:r>
    </w:p>
    <w:p w14:paraId="3A549BFB" w14:textId="77777777" w:rsidR="00890F86" w:rsidRPr="007931D8" w:rsidRDefault="003D39F5"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 xml:space="preserve">Při realizací díla bude </w:t>
      </w:r>
      <w:r w:rsidR="001C4DD0" w:rsidRPr="007931D8">
        <w:rPr>
          <w:rFonts w:asciiTheme="minorHAnsi" w:hAnsiTheme="minorHAnsi" w:cstheme="minorHAnsi"/>
          <w:sz w:val="22"/>
        </w:rPr>
        <w:t>zhotovitel</w:t>
      </w:r>
      <w:r w:rsidRPr="007931D8">
        <w:rPr>
          <w:rFonts w:asciiTheme="minorHAnsi" w:hAnsiTheme="minorHAnsi" w:cstheme="minorHAnsi"/>
          <w:sz w:val="22"/>
        </w:rPr>
        <w:t xml:space="preserve"> spolupracovat a předávat provedené dílo oprávněnému zaměstnanci </w:t>
      </w:r>
      <w:r w:rsidR="001C4DD0" w:rsidRPr="007931D8">
        <w:rPr>
          <w:rFonts w:asciiTheme="minorHAnsi" w:hAnsiTheme="minorHAnsi" w:cstheme="minorHAnsi"/>
          <w:sz w:val="22"/>
        </w:rPr>
        <w:t>objednatele</w:t>
      </w:r>
      <w:r w:rsidRPr="007931D8">
        <w:rPr>
          <w:rFonts w:asciiTheme="minorHAnsi" w:hAnsiTheme="minorHAnsi" w:cstheme="minorHAnsi"/>
          <w:sz w:val="22"/>
        </w:rPr>
        <w:t>. Při realizaci a předávání díla budou striktně kontrolovány použité materiály tak, aby byly dodrženy podmínky dané</w:t>
      </w:r>
      <w:r w:rsidR="001C4DD0" w:rsidRPr="007931D8">
        <w:rPr>
          <w:rFonts w:asciiTheme="minorHAnsi" w:hAnsiTheme="minorHAnsi" w:cstheme="minorHAnsi"/>
          <w:sz w:val="22"/>
        </w:rPr>
        <w:t xml:space="preserve"> technickou zprávou a položkovým rozpočtem</w:t>
      </w:r>
      <w:r w:rsidRPr="007931D8">
        <w:rPr>
          <w:rFonts w:asciiTheme="minorHAnsi" w:hAnsiTheme="minorHAnsi" w:cstheme="minorHAnsi"/>
          <w:sz w:val="22"/>
        </w:rPr>
        <w:t>. Pokud nebudou dodrženy tyto podmínky, nebude dílo nebo část díla převzata. Pokud</w:t>
      </w:r>
      <w:r w:rsidR="001C4DD0" w:rsidRPr="007931D8">
        <w:rPr>
          <w:rFonts w:asciiTheme="minorHAnsi" w:hAnsiTheme="minorHAnsi" w:cstheme="minorHAnsi"/>
          <w:sz w:val="22"/>
        </w:rPr>
        <w:t xml:space="preserve"> budou</w:t>
      </w:r>
      <w:r w:rsidRPr="007931D8">
        <w:rPr>
          <w:rFonts w:asciiTheme="minorHAnsi" w:hAnsiTheme="minorHAnsi" w:cstheme="minorHAnsi"/>
          <w:sz w:val="22"/>
        </w:rPr>
        <w:t xml:space="preserve"> během následné péče</w:t>
      </w:r>
      <w:r w:rsidR="001C4DD0" w:rsidRPr="007931D8">
        <w:rPr>
          <w:rFonts w:asciiTheme="minorHAnsi" w:hAnsiTheme="minorHAnsi" w:cstheme="minorHAnsi"/>
          <w:sz w:val="22"/>
        </w:rPr>
        <w:t xml:space="preserve"> a záruční doby</w:t>
      </w:r>
      <w:r w:rsidR="00D46A31" w:rsidRPr="007931D8">
        <w:rPr>
          <w:rFonts w:asciiTheme="minorHAnsi" w:hAnsiTheme="minorHAnsi" w:cstheme="minorHAnsi"/>
          <w:sz w:val="22"/>
        </w:rPr>
        <w:t xml:space="preserve"> </w:t>
      </w:r>
      <w:r w:rsidRPr="007931D8">
        <w:rPr>
          <w:rFonts w:asciiTheme="minorHAnsi" w:hAnsiTheme="minorHAnsi" w:cstheme="minorHAnsi"/>
          <w:sz w:val="22"/>
        </w:rPr>
        <w:t>realizovány dosadby, musí sortiment odpovídat původnímu dle</w:t>
      </w:r>
      <w:r w:rsidR="001C4DD0" w:rsidRPr="007931D8">
        <w:rPr>
          <w:rFonts w:asciiTheme="minorHAnsi" w:hAnsiTheme="minorHAnsi" w:cstheme="minorHAnsi"/>
          <w:sz w:val="22"/>
        </w:rPr>
        <w:t xml:space="preserve"> technické zprávy a položkového rozpočtu</w:t>
      </w:r>
      <w:r w:rsidRPr="007931D8">
        <w:rPr>
          <w:rFonts w:asciiTheme="minorHAnsi" w:hAnsiTheme="minorHAnsi" w:cstheme="minorHAnsi"/>
          <w:sz w:val="22"/>
        </w:rPr>
        <w:t>.</w:t>
      </w:r>
    </w:p>
    <w:p w14:paraId="5AF0C127" w14:textId="77777777" w:rsidR="00880C0A" w:rsidRDefault="00880C0A"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Zhotovitel musí umožnit výkon technického dozoru stavebníka, autorského dozoru projektanta</w:t>
      </w:r>
      <w:r w:rsidR="00EF2644" w:rsidRPr="007931D8">
        <w:rPr>
          <w:rFonts w:asciiTheme="minorHAnsi" w:hAnsiTheme="minorHAnsi" w:cstheme="minorHAnsi"/>
          <w:sz w:val="22"/>
        </w:rPr>
        <w:t>, případně výkon činnosti koordinátora BOZP, pokud to stanoví jiný právní předpis a umožnit osobám, které je vykonávají vstup na stavbu a staveniště.</w:t>
      </w:r>
    </w:p>
    <w:p w14:paraId="5BAB92B1"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Bezpečnost práce</w:t>
      </w:r>
    </w:p>
    <w:p w14:paraId="60276C89" w14:textId="622E93E6" w:rsidR="001C4DD0" w:rsidRPr="007931D8" w:rsidRDefault="001C4DD0" w:rsidP="004478A6">
      <w:pPr>
        <w:pStyle w:val="Npods45"/>
        <w:numPr>
          <w:ilvl w:val="1"/>
          <w:numId w:val="36"/>
        </w:numPr>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v plné míře zodpovídá za bezpečnost práce a ochranu zdraví všech osob v prostoru staveniště během realizace díla. Po celou dobu provádění díla zajistí zhotovitel bezpečnost zdraví a provozu zejména dodržováním předpisů BOZ a PO na pracovišti a odpovídá za škody vzniklé jejich porušením jemu, objednateli nebo třetím osobám.</w:t>
      </w:r>
    </w:p>
    <w:p w14:paraId="637BB49C" w14:textId="77777777" w:rsidR="001C4DD0" w:rsidRPr="007931D8" w:rsidRDefault="001C4DD0" w:rsidP="004478A6">
      <w:pPr>
        <w:pStyle w:val="45H"/>
        <w:spacing w:after="240" w:line="276" w:lineRule="auto"/>
        <w:ind w:left="426"/>
        <w:rPr>
          <w:rFonts w:asciiTheme="minorHAnsi" w:hAnsiTheme="minorHAnsi" w:cstheme="minorHAnsi"/>
          <w:sz w:val="22"/>
        </w:rPr>
      </w:pPr>
      <w:r w:rsidRPr="007931D8">
        <w:rPr>
          <w:rFonts w:asciiTheme="minorHAnsi" w:hAnsiTheme="minorHAnsi" w:cstheme="minorHAnsi"/>
          <w:sz w:val="22"/>
        </w:rPr>
        <w:t>Zhotovitel zabezpečí vybavení pracovníků ochrannými pracovními pomůckami. Dále se zhotovitel zavazuje dodržovat hygienické předpisy.</w:t>
      </w:r>
    </w:p>
    <w:p w14:paraId="1BCCB3A5" w14:textId="77777777" w:rsidR="001C4DD0" w:rsidRPr="007931D8" w:rsidRDefault="001C4DD0" w:rsidP="004478A6">
      <w:pPr>
        <w:pStyle w:val="45H"/>
        <w:spacing w:after="240" w:line="276" w:lineRule="auto"/>
        <w:ind w:left="426"/>
        <w:rPr>
          <w:rFonts w:asciiTheme="minorHAnsi" w:hAnsiTheme="minorHAnsi" w:cstheme="minorHAnsi"/>
          <w:sz w:val="22"/>
        </w:rPr>
      </w:pPr>
      <w:r w:rsidRPr="007931D8">
        <w:rPr>
          <w:rFonts w:asciiTheme="minorHAnsi" w:hAnsiTheme="minorHAnsi" w:cstheme="minorHAnsi"/>
          <w:sz w:val="22"/>
        </w:rPr>
        <w:t>Povinnosti a úkoly na úseku BOZP, vyplývající z platných právních předpisů, zajišťuje zhotovitel na vlastní náklady a odpovědnost.</w:t>
      </w:r>
    </w:p>
    <w:p w14:paraId="171474CB" w14:textId="2E7ACFC3" w:rsidR="001C4DD0" w:rsidRPr="007931D8" w:rsidRDefault="001C4DD0" w:rsidP="00D86054">
      <w:pPr>
        <w:pStyle w:val="Npods45"/>
        <w:numPr>
          <w:ilvl w:val="0"/>
          <w:numId w:val="36"/>
        </w:numPr>
        <w:spacing w:line="276" w:lineRule="auto"/>
        <w:ind w:left="426" w:hanging="426"/>
        <w:rPr>
          <w:rFonts w:asciiTheme="minorHAnsi" w:hAnsiTheme="minorHAnsi" w:cstheme="minorHAnsi"/>
          <w:sz w:val="22"/>
        </w:rPr>
      </w:pPr>
      <w:r w:rsidRPr="007931D8">
        <w:rPr>
          <w:rFonts w:asciiTheme="minorHAnsi" w:hAnsiTheme="minorHAnsi" w:cstheme="minorHAnsi"/>
          <w:sz w:val="22"/>
        </w:rPr>
        <w:lastRenderedPageBreak/>
        <w:t>Zhotovitel je povinen dodržovat veškeré platné předpisy na úseku bezpečnosti práce, ochrany zdraví a předpisy o požární ochraně a prevenci, a to zejména:</w:t>
      </w:r>
    </w:p>
    <w:p w14:paraId="06D15DE6"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podle zákona č. 262/2006 Sb., Zákoník práce, v platném znění</w:t>
      </w:r>
    </w:p>
    <w:p w14:paraId="290C0557"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Vyhl. ČÚBP č. 601/2006 Sb., O bezpečnosti práce a technických zařízení při stavebních pracích</w:t>
      </w:r>
    </w:p>
    <w:p w14:paraId="4D35AAB4"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Zák. ČNR č.133/1985 Sb., O požární ochraně v platném znění</w:t>
      </w:r>
    </w:p>
    <w:p w14:paraId="1EE29BE7"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Vyhl. Ministerstva vnitra č. 246/2001 Sb., kterou se provádí některá ustanovení požárního zákona ČNR č.133/1985 Sb. v platném znění</w:t>
      </w:r>
    </w:p>
    <w:p w14:paraId="76839E98"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Vyhl. ČÚBP a ČBÚ 498/2001 Sb., O evidenci a registraci pracovních úrazů a o hlášení provozních nehod (havárií) a poruch technického zařízení v platném znění</w:t>
      </w:r>
    </w:p>
    <w:p w14:paraId="32681778"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je povinen respektovat veškerá bezpečnostní pravidla, vydaná objednatelem. Zajištění prostředků bezpečnosti a ochrany zdraví při práci a požární ochrany je výlučně povinností zhotovitele</w:t>
      </w:r>
    </w:p>
    <w:p w14:paraId="5E591FF2" w14:textId="112A0A03" w:rsidR="001C4DD0" w:rsidRPr="007931D8" w:rsidRDefault="001C4DD0" w:rsidP="004478A6">
      <w:pPr>
        <w:pStyle w:val="Npods45"/>
        <w:numPr>
          <w:ilvl w:val="0"/>
          <w:numId w:val="36"/>
        </w:numPr>
        <w:spacing w:after="240"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 xml:space="preserve">Za porušení povinností zhotovitele ve smyslu předchozího odstavce se považují zejména požití alkoholických nápojů nebo jiné návykové látky na pracovišti, popř. odmítnutí dechové zkoušky. Toto porušení bude sankcionováno částkou 5 000 </w:t>
      </w:r>
      <w:r w:rsidR="00FB3323" w:rsidRPr="007931D8">
        <w:rPr>
          <w:rFonts w:asciiTheme="minorHAnsi" w:hAnsiTheme="minorHAnsi" w:cstheme="minorHAnsi"/>
          <w:color w:val="000000"/>
          <w:sz w:val="22"/>
        </w:rPr>
        <w:t>Kč,</w:t>
      </w:r>
      <w:r w:rsidRPr="007931D8">
        <w:rPr>
          <w:rFonts w:asciiTheme="minorHAnsi" w:hAnsiTheme="minorHAnsi" w:cstheme="minorHAnsi"/>
          <w:color w:val="000000"/>
          <w:sz w:val="22"/>
        </w:rPr>
        <w:t xml:space="preserve"> a to za každé jednotlivé porušení.</w:t>
      </w:r>
    </w:p>
    <w:p w14:paraId="1C2B8073" w14:textId="762DBEED" w:rsidR="001C4DD0" w:rsidRDefault="001C4DD0" w:rsidP="004478A6">
      <w:pPr>
        <w:pStyle w:val="Npods45"/>
        <w:numPr>
          <w:ilvl w:val="0"/>
          <w:numId w:val="36"/>
        </w:numPr>
        <w:spacing w:after="240"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Pokud dojde pracovníkem nebo pracovníky zhotovitele k požití alkoholických nápojů nebo jiné návykové látky na staveništi, je povinen stavbyvedoucí zhotovitele dotyčného pracovníka okamžité ze stavby odvolat. Pro případ jeho nepřítomnosti má toto právo hlavní stavbyvedoucí nebo zástupce objednatele. Odvolaný pracovník musí být nahrazen nejpozději do 24 hodin pracovníkem jiným. Pracovníci zhotovitele jsou povinni podrobit se na žádost objednatele dechové zkoušce na přítomnost alkoholických nápojů nebo jiné návykové látky za účasti oprávněného zástupce zhotovitele. V případě, že se pracovník zhotovitele odmítne podrobit takovéto zkoušce, má se za to, že byl pod vlivem alkoholického nápoje či jiné návykové látky.</w:t>
      </w:r>
    </w:p>
    <w:p w14:paraId="25A9F929"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Předání díla</w:t>
      </w:r>
    </w:p>
    <w:p w14:paraId="04C86D25" w14:textId="33CFA6B9" w:rsidR="0040366D" w:rsidRPr="007931D8" w:rsidRDefault="00DB345B" w:rsidP="004478A6">
      <w:pPr>
        <w:pStyle w:val="Npods45"/>
        <w:numPr>
          <w:ilvl w:val="1"/>
          <w:numId w:val="41"/>
        </w:numPr>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je povinen písemně oznámit objednateli nejpozději</w:t>
      </w:r>
      <w:r w:rsidR="00E4503A">
        <w:rPr>
          <w:rFonts w:asciiTheme="minorHAnsi" w:hAnsiTheme="minorHAnsi" w:cstheme="minorHAnsi"/>
          <w:sz w:val="22"/>
        </w:rPr>
        <w:t xml:space="preserve"> tři</w:t>
      </w:r>
      <w:r w:rsidRPr="007931D8">
        <w:rPr>
          <w:rFonts w:asciiTheme="minorHAnsi" w:hAnsiTheme="minorHAnsi" w:cstheme="minorHAnsi"/>
          <w:sz w:val="22"/>
        </w:rPr>
        <w:t xml:space="preserve"> </w:t>
      </w:r>
      <w:r w:rsidR="00E4503A">
        <w:rPr>
          <w:rFonts w:asciiTheme="minorHAnsi" w:hAnsiTheme="minorHAnsi" w:cstheme="minorHAnsi"/>
          <w:sz w:val="22"/>
        </w:rPr>
        <w:t>(</w:t>
      </w:r>
      <w:r w:rsidR="00E4698C" w:rsidRPr="000F3392">
        <w:rPr>
          <w:rFonts w:asciiTheme="minorHAnsi" w:hAnsiTheme="minorHAnsi" w:cstheme="minorHAnsi"/>
          <w:b/>
          <w:bCs/>
          <w:sz w:val="22"/>
        </w:rPr>
        <w:t>3</w:t>
      </w:r>
      <w:r w:rsidR="00E4503A">
        <w:rPr>
          <w:rFonts w:asciiTheme="minorHAnsi" w:hAnsiTheme="minorHAnsi" w:cstheme="minorHAnsi"/>
          <w:b/>
          <w:bCs/>
          <w:sz w:val="22"/>
        </w:rPr>
        <w:t>)</w:t>
      </w:r>
      <w:r w:rsidRPr="007931D8">
        <w:rPr>
          <w:rFonts w:asciiTheme="minorHAnsi" w:hAnsiTheme="minorHAnsi" w:cstheme="minorHAnsi"/>
          <w:sz w:val="22"/>
        </w:rPr>
        <w:t xml:space="preserve"> dn</w:t>
      </w:r>
      <w:r w:rsidR="00E4698C" w:rsidRPr="007931D8">
        <w:rPr>
          <w:rFonts w:asciiTheme="minorHAnsi" w:hAnsiTheme="minorHAnsi" w:cstheme="minorHAnsi"/>
          <w:sz w:val="22"/>
        </w:rPr>
        <w:t>y</w:t>
      </w:r>
      <w:r w:rsidRPr="007931D8">
        <w:rPr>
          <w:rFonts w:asciiTheme="minorHAnsi" w:hAnsiTheme="minorHAnsi" w:cstheme="minorHAnsi"/>
          <w:sz w:val="22"/>
        </w:rPr>
        <w:t xml:space="preserve"> předem, kdy bude dílo připraveno k předání. Předání díla se řídí ustanoveními občanského zákoníku, není-li ve smlouvě dohodnuto jinak. Zhotovitel předá zhotovené dílo či jeho dílčí část a objednatel převezme formou zápisu o předání a převzetí zhotoveného díla. Nedostaví-li se objednatel k převzetí řádně dokončeného díla, má se za to, že dílo bylo zhotovitelem řádně předáno a objednatelem řádně převzato.</w:t>
      </w:r>
    </w:p>
    <w:p w14:paraId="180FD05A" w14:textId="25E8FCBA" w:rsidR="0040366D" w:rsidRPr="00624FD4" w:rsidRDefault="00DB345B" w:rsidP="00D86054">
      <w:pPr>
        <w:pStyle w:val="Odstavecseseznamem"/>
        <w:numPr>
          <w:ilvl w:val="1"/>
          <w:numId w:val="41"/>
        </w:numPr>
        <w:spacing w:after="120"/>
        <w:ind w:left="426" w:hanging="426"/>
        <w:rPr>
          <w:rFonts w:asciiTheme="minorHAnsi" w:hAnsiTheme="minorHAnsi" w:cstheme="minorHAnsi"/>
        </w:rPr>
      </w:pPr>
      <w:r w:rsidRPr="00624FD4">
        <w:rPr>
          <w:rFonts w:asciiTheme="minorHAnsi" w:hAnsiTheme="minorHAnsi" w:cstheme="minorHAnsi"/>
        </w:rPr>
        <w:t>Zhotovite</w:t>
      </w:r>
      <w:r w:rsidR="00405D60" w:rsidRPr="00624FD4">
        <w:rPr>
          <w:rFonts w:asciiTheme="minorHAnsi" w:hAnsiTheme="minorHAnsi" w:cstheme="minorHAnsi"/>
        </w:rPr>
        <w:t>l</w:t>
      </w:r>
      <w:r w:rsidR="0040366D" w:rsidRPr="00624FD4">
        <w:rPr>
          <w:rFonts w:asciiTheme="minorHAnsi" w:hAnsiTheme="minorHAnsi" w:cstheme="minorHAnsi"/>
        </w:rPr>
        <w:t xml:space="preserve"> je povinen připravit a doložit u předání díla </w:t>
      </w:r>
      <w:r w:rsidR="00E5314F" w:rsidRPr="00624FD4">
        <w:rPr>
          <w:rFonts w:asciiTheme="minorHAnsi" w:hAnsiTheme="minorHAnsi" w:cstheme="minorHAnsi"/>
        </w:rPr>
        <w:t>zejména</w:t>
      </w:r>
      <w:r w:rsidR="0040366D" w:rsidRPr="00624FD4">
        <w:rPr>
          <w:rFonts w:asciiTheme="minorHAnsi" w:hAnsiTheme="minorHAnsi" w:cstheme="minorHAnsi"/>
        </w:rPr>
        <w:t>:</w:t>
      </w:r>
    </w:p>
    <w:p w14:paraId="31B8D11B" w14:textId="319A5990" w:rsidR="0040366D" w:rsidRPr="00225AE4" w:rsidRDefault="0040366D" w:rsidP="00D86054">
      <w:pPr>
        <w:pStyle w:val="Odstavecseseznamem"/>
        <w:numPr>
          <w:ilvl w:val="0"/>
          <w:numId w:val="24"/>
        </w:numPr>
        <w:spacing w:after="0"/>
        <w:ind w:left="851" w:hanging="425"/>
        <w:rPr>
          <w:rFonts w:asciiTheme="minorHAnsi" w:hAnsiTheme="minorHAnsi" w:cstheme="minorHAnsi"/>
        </w:rPr>
      </w:pPr>
      <w:r w:rsidRPr="00225AE4">
        <w:rPr>
          <w:rFonts w:asciiTheme="minorHAnsi" w:hAnsiTheme="minorHAnsi" w:cstheme="minorHAnsi"/>
        </w:rPr>
        <w:t xml:space="preserve">doklady o likvidaci odpadů vzniklých při </w:t>
      </w:r>
      <w:r w:rsidR="003843FE" w:rsidRPr="00225AE4">
        <w:rPr>
          <w:rFonts w:asciiTheme="minorHAnsi" w:hAnsiTheme="minorHAnsi" w:cstheme="minorHAnsi"/>
        </w:rPr>
        <w:t xml:space="preserve">realizaci </w:t>
      </w:r>
      <w:r w:rsidR="000232EB" w:rsidRPr="00225AE4">
        <w:rPr>
          <w:rFonts w:asciiTheme="minorHAnsi" w:hAnsiTheme="minorHAnsi" w:cstheme="minorHAnsi"/>
        </w:rPr>
        <w:t>d</w:t>
      </w:r>
      <w:r w:rsidR="00DB345B" w:rsidRPr="00225AE4">
        <w:rPr>
          <w:rFonts w:asciiTheme="minorHAnsi" w:hAnsiTheme="minorHAnsi" w:cstheme="minorHAnsi"/>
        </w:rPr>
        <w:t>íla</w:t>
      </w:r>
    </w:p>
    <w:p w14:paraId="1A3ACC6E" w14:textId="62946D9D" w:rsidR="000232EB" w:rsidRPr="00225AE4" w:rsidRDefault="00E4698C" w:rsidP="00D86054">
      <w:pPr>
        <w:pStyle w:val="Odstavecseseznamem"/>
        <w:numPr>
          <w:ilvl w:val="0"/>
          <w:numId w:val="24"/>
        </w:numPr>
        <w:spacing w:after="0"/>
        <w:ind w:left="851" w:hanging="425"/>
        <w:rPr>
          <w:rFonts w:asciiTheme="minorHAnsi" w:hAnsiTheme="minorHAnsi" w:cstheme="minorHAnsi"/>
        </w:rPr>
      </w:pPr>
      <w:r w:rsidRPr="00225AE4">
        <w:rPr>
          <w:rFonts w:asciiTheme="minorHAnsi" w:hAnsiTheme="minorHAnsi" w:cstheme="minorHAnsi"/>
        </w:rPr>
        <w:t>technické listy výrobků</w:t>
      </w:r>
      <w:r w:rsidR="00280CDD" w:rsidRPr="00225AE4">
        <w:rPr>
          <w:rFonts w:asciiTheme="minorHAnsi" w:hAnsiTheme="minorHAnsi" w:cstheme="minorHAnsi"/>
        </w:rPr>
        <w:t>, použitých materiálů</w:t>
      </w:r>
    </w:p>
    <w:p w14:paraId="5CC166B6" w14:textId="37743A31" w:rsidR="0040366D" w:rsidRPr="007931D8" w:rsidRDefault="0040366D" w:rsidP="00D86054">
      <w:pPr>
        <w:pStyle w:val="pods25"/>
        <w:numPr>
          <w:ilvl w:val="0"/>
          <w:numId w:val="24"/>
        </w:numPr>
        <w:spacing w:line="276" w:lineRule="auto"/>
        <w:ind w:left="851" w:hanging="425"/>
        <w:rPr>
          <w:rFonts w:asciiTheme="minorHAnsi" w:hAnsiTheme="minorHAnsi" w:cstheme="minorHAnsi"/>
          <w:sz w:val="22"/>
        </w:rPr>
      </w:pPr>
      <w:r w:rsidRPr="007931D8">
        <w:rPr>
          <w:rFonts w:asciiTheme="minorHAnsi" w:hAnsiTheme="minorHAnsi" w:cstheme="minorHAnsi"/>
          <w:sz w:val="22"/>
        </w:rPr>
        <w:t>seznam osob s uvedením jejich adres a telefonních čísel, u kterých bude možné nahlásit reklamovanou vadu</w:t>
      </w:r>
    </w:p>
    <w:p w14:paraId="028E2A4A" w14:textId="4FD1D2DB" w:rsidR="0040366D" w:rsidRDefault="000404D5" w:rsidP="00D86054">
      <w:pPr>
        <w:pStyle w:val="pods25"/>
        <w:numPr>
          <w:ilvl w:val="0"/>
          <w:numId w:val="24"/>
        </w:numPr>
        <w:spacing w:line="276" w:lineRule="auto"/>
        <w:ind w:left="851" w:hanging="425"/>
        <w:rPr>
          <w:rFonts w:asciiTheme="minorHAnsi" w:hAnsiTheme="minorHAnsi" w:cstheme="minorHAnsi"/>
          <w:sz w:val="22"/>
        </w:rPr>
      </w:pPr>
      <w:r w:rsidRPr="007931D8">
        <w:rPr>
          <w:rFonts w:asciiTheme="minorHAnsi" w:hAnsiTheme="minorHAnsi" w:cstheme="minorHAnsi"/>
          <w:sz w:val="22"/>
        </w:rPr>
        <w:t>stavební</w:t>
      </w:r>
      <w:r w:rsidR="0040366D" w:rsidRPr="007931D8">
        <w:rPr>
          <w:rFonts w:asciiTheme="minorHAnsi" w:hAnsiTheme="minorHAnsi" w:cstheme="minorHAnsi"/>
          <w:sz w:val="22"/>
        </w:rPr>
        <w:t xml:space="preserve"> deník (případně deníky)</w:t>
      </w:r>
    </w:p>
    <w:p w14:paraId="3F92F147" w14:textId="68839F72" w:rsidR="00270F48" w:rsidRPr="007931D8" w:rsidRDefault="00270F48" w:rsidP="00D86054">
      <w:pPr>
        <w:pStyle w:val="pods25"/>
        <w:numPr>
          <w:ilvl w:val="0"/>
          <w:numId w:val="24"/>
        </w:numPr>
        <w:spacing w:line="276" w:lineRule="auto"/>
        <w:ind w:left="851" w:hanging="425"/>
        <w:rPr>
          <w:rFonts w:asciiTheme="minorHAnsi" w:hAnsiTheme="minorHAnsi" w:cstheme="minorHAnsi"/>
          <w:sz w:val="22"/>
        </w:rPr>
      </w:pPr>
      <w:r>
        <w:rPr>
          <w:rFonts w:asciiTheme="minorHAnsi" w:hAnsiTheme="minorHAnsi" w:cstheme="minorHAnsi"/>
          <w:sz w:val="22"/>
        </w:rPr>
        <w:t>geometrický plán</w:t>
      </w:r>
      <w:r w:rsidR="00DF396B">
        <w:rPr>
          <w:rFonts w:asciiTheme="minorHAnsi" w:hAnsiTheme="minorHAnsi" w:cstheme="minorHAnsi"/>
          <w:sz w:val="22"/>
        </w:rPr>
        <w:t xml:space="preserve"> (plány)</w:t>
      </w:r>
    </w:p>
    <w:p w14:paraId="0158BA5B" w14:textId="45293D57" w:rsidR="00E5314F" w:rsidRPr="007931D8" w:rsidRDefault="00E5314F" w:rsidP="00D86054">
      <w:pPr>
        <w:pStyle w:val="pods25"/>
        <w:numPr>
          <w:ilvl w:val="0"/>
          <w:numId w:val="24"/>
        </w:numPr>
        <w:spacing w:line="276" w:lineRule="auto"/>
        <w:ind w:left="851" w:hanging="425"/>
        <w:rPr>
          <w:rFonts w:asciiTheme="minorHAnsi" w:hAnsiTheme="minorHAnsi" w:cstheme="minorHAnsi"/>
          <w:sz w:val="22"/>
        </w:rPr>
      </w:pPr>
      <w:r w:rsidRPr="007931D8">
        <w:rPr>
          <w:rFonts w:asciiTheme="minorHAnsi" w:hAnsiTheme="minorHAnsi" w:cstheme="minorHAnsi"/>
          <w:sz w:val="22"/>
        </w:rPr>
        <w:t>dokumentaci skutečného provedení</w:t>
      </w:r>
    </w:p>
    <w:p w14:paraId="22F90804" w14:textId="77777777" w:rsidR="0040366D" w:rsidRPr="007931D8" w:rsidRDefault="0040366D" w:rsidP="004478A6">
      <w:pPr>
        <w:spacing w:after="240" w:line="276" w:lineRule="auto"/>
        <w:ind w:hanging="1"/>
        <w:rPr>
          <w:rFonts w:asciiTheme="minorHAnsi" w:hAnsiTheme="minorHAnsi" w:cstheme="minorHAnsi"/>
          <w:sz w:val="22"/>
        </w:rPr>
      </w:pPr>
      <w:r w:rsidRPr="007931D8">
        <w:rPr>
          <w:rFonts w:asciiTheme="minorHAnsi" w:hAnsiTheme="minorHAnsi" w:cstheme="minorHAnsi"/>
          <w:sz w:val="22"/>
        </w:rPr>
        <w:t>Bez těchto dokladů nelze považovat dílo za dokončené a schopné předání.</w:t>
      </w:r>
    </w:p>
    <w:p w14:paraId="46B53E99" w14:textId="2D4727F2"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lastRenderedPageBreak/>
        <w:t>Dílo je považováno za ukončené po ukončení všech prací uvedených v této smlouvě, pokud jsou ukončeny řádně a včas a zhotovitel předal objednateli potřebné doklady. Pokud jsou v této smlouvě použity termíny ukončení díla nebo den předání, rozumí se tím den, ve kterém dojde k podpisu předávacího protokolu.</w:t>
      </w:r>
    </w:p>
    <w:p w14:paraId="322F4674" w14:textId="1DD4320D"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splní svůj závazek provést dílo jeho řádným dokončením, úspěšným provedením zkoušek a protokolárním předáním díla objednateli. Dílo bude předáno bez vad a nedodělků.</w:t>
      </w:r>
    </w:p>
    <w:p w14:paraId="5AAEA5EF" w14:textId="7090ECF8"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Nejpozději při předání díla předá zhotovitel objednateli doklad o zajištění likvidace odpadu vzniklého stavebními pracemi v souladu se zákonem č. </w:t>
      </w:r>
      <w:r w:rsidR="00CC12BE" w:rsidRPr="007931D8">
        <w:rPr>
          <w:rFonts w:asciiTheme="minorHAnsi" w:hAnsiTheme="minorHAnsi" w:cstheme="minorHAnsi"/>
          <w:sz w:val="22"/>
        </w:rPr>
        <w:t>541/2020</w:t>
      </w:r>
      <w:r w:rsidRPr="007931D8">
        <w:rPr>
          <w:rFonts w:asciiTheme="minorHAnsi" w:hAnsiTheme="minorHAnsi" w:cstheme="minorHAnsi"/>
          <w:sz w:val="22"/>
        </w:rPr>
        <w:t xml:space="preserve"> Sb.</w:t>
      </w:r>
      <w:r w:rsidR="00CC12BE" w:rsidRPr="007931D8">
        <w:rPr>
          <w:rFonts w:asciiTheme="minorHAnsi" w:hAnsiTheme="minorHAnsi" w:cstheme="minorHAnsi"/>
          <w:sz w:val="22"/>
        </w:rPr>
        <w:t>, o odpadech.</w:t>
      </w:r>
    </w:p>
    <w:p w14:paraId="79209AD6" w14:textId="02DFD48B"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Předání a převzetí díla se uskuteční na základě písemného zápisu podepsaného oprávněnými zástupci smluvních stran. Vady a nedodělky shledané objednatelem při předání díla a zapsané do protokolu, jsou důvodem pro nepřevzetí díla.</w:t>
      </w:r>
    </w:p>
    <w:p w14:paraId="72E0FBD9" w14:textId="5FE98214" w:rsidR="00DB345B"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odpovídá za kvalitu a úplnost díla. Kvalita díla musí odpovídat požadavkům objednatele uvedeným zejména v prováděcím projektu a v přílohách této smlouvy. Zhotovitel zaručuje objednateli provedení díla a jeho jednotlivých částí v souladu s veškerými platnými právními, bezpečnostními, hygienickými a technologickými předpisy a normami platnými na území České republiky, a dále zhotovitel zaručuje možnost používání tohoto díla v souladu s těmito předpisy a touto smlouvou na území České republiky.</w:t>
      </w:r>
    </w:p>
    <w:p w14:paraId="4E4683A3"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Přechod vlastnických práv</w:t>
      </w:r>
    </w:p>
    <w:p w14:paraId="0234D332" w14:textId="0B15B270" w:rsidR="00E4698C" w:rsidRPr="007931D8" w:rsidRDefault="00DB345B" w:rsidP="004478A6">
      <w:pPr>
        <w:pStyle w:val="Npods45"/>
        <w:numPr>
          <w:ilvl w:val="1"/>
          <w:numId w:val="14"/>
        </w:numPr>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Staveniště</w:t>
      </w:r>
      <w:r w:rsidR="0040366D" w:rsidRPr="007931D8">
        <w:rPr>
          <w:rFonts w:asciiTheme="minorHAnsi" w:hAnsiTheme="minorHAnsi" w:cstheme="minorHAnsi"/>
          <w:sz w:val="22"/>
        </w:rPr>
        <w:t xml:space="preserve"> na pozem</w:t>
      </w:r>
      <w:r w:rsidR="009362FB" w:rsidRPr="007931D8">
        <w:rPr>
          <w:rFonts w:asciiTheme="minorHAnsi" w:hAnsiTheme="minorHAnsi" w:cstheme="minorHAnsi"/>
          <w:sz w:val="22"/>
        </w:rPr>
        <w:t xml:space="preserve">cích </w:t>
      </w:r>
      <w:r w:rsidR="003843FE" w:rsidRPr="007931D8">
        <w:rPr>
          <w:rFonts w:asciiTheme="minorHAnsi" w:hAnsiTheme="minorHAnsi" w:cstheme="minorHAnsi"/>
          <w:sz w:val="22"/>
        </w:rPr>
        <w:t xml:space="preserve">příslušných k prostoru, kde </w:t>
      </w:r>
      <w:r w:rsidR="00A92776" w:rsidRPr="007931D8">
        <w:rPr>
          <w:rFonts w:asciiTheme="minorHAnsi" w:hAnsiTheme="minorHAnsi" w:cstheme="minorHAnsi"/>
          <w:sz w:val="22"/>
        </w:rPr>
        <w:t xml:space="preserve">bude </w:t>
      </w:r>
      <w:r w:rsidR="000232EB" w:rsidRPr="007931D8">
        <w:rPr>
          <w:rFonts w:asciiTheme="minorHAnsi" w:hAnsiTheme="minorHAnsi" w:cstheme="minorHAnsi"/>
          <w:sz w:val="22"/>
        </w:rPr>
        <w:t>d</w:t>
      </w:r>
      <w:r w:rsidRPr="007931D8">
        <w:rPr>
          <w:rFonts w:asciiTheme="minorHAnsi" w:hAnsiTheme="minorHAnsi" w:cstheme="minorHAnsi"/>
          <w:sz w:val="22"/>
        </w:rPr>
        <w:t>ílo</w:t>
      </w:r>
      <w:r w:rsidR="003843FE" w:rsidRPr="007931D8">
        <w:rPr>
          <w:rFonts w:asciiTheme="minorHAnsi" w:hAnsiTheme="minorHAnsi" w:cstheme="minorHAnsi"/>
          <w:sz w:val="22"/>
        </w:rPr>
        <w:t xml:space="preserve"> realizován</w:t>
      </w:r>
      <w:r w:rsidRPr="007931D8">
        <w:rPr>
          <w:rFonts w:asciiTheme="minorHAnsi" w:hAnsiTheme="minorHAnsi" w:cstheme="minorHAnsi"/>
          <w:sz w:val="22"/>
        </w:rPr>
        <w:t>o</w:t>
      </w:r>
      <w:r w:rsidR="003843FE" w:rsidRPr="007931D8">
        <w:rPr>
          <w:rFonts w:asciiTheme="minorHAnsi" w:hAnsiTheme="minorHAnsi" w:cstheme="minorHAnsi"/>
          <w:sz w:val="22"/>
        </w:rPr>
        <w:t>,</w:t>
      </w:r>
      <w:r w:rsidR="00D46A31"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má </w:t>
      </w:r>
      <w:r w:rsidRPr="007931D8">
        <w:rPr>
          <w:rFonts w:asciiTheme="minorHAnsi" w:hAnsiTheme="minorHAnsi" w:cstheme="minorHAnsi"/>
          <w:sz w:val="22"/>
        </w:rPr>
        <w:t>zhotovitel</w:t>
      </w:r>
      <w:r w:rsidR="0040366D" w:rsidRPr="007931D8">
        <w:rPr>
          <w:rFonts w:asciiTheme="minorHAnsi" w:hAnsiTheme="minorHAnsi" w:cstheme="minorHAnsi"/>
          <w:sz w:val="22"/>
        </w:rPr>
        <w:t xml:space="preserve"> po dobu provádění </w:t>
      </w:r>
      <w:r w:rsidR="000232EB" w:rsidRPr="007931D8">
        <w:rPr>
          <w:rFonts w:asciiTheme="minorHAnsi" w:hAnsiTheme="minorHAnsi" w:cstheme="minorHAnsi"/>
          <w:sz w:val="22"/>
        </w:rPr>
        <w:t>d</w:t>
      </w:r>
      <w:r w:rsidR="0040366D" w:rsidRPr="007931D8">
        <w:rPr>
          <w:rFonts w:asciiTheme="minorHAnsi" w:hAnsiTheme="minorHAnsi" w:cstheme="minorHAnsi"/>
          <w:sz w:val="22"/>
        </w:rPr>
        <w:t>íla v bezplatném užívání.</w:t>
      </w:r>
    </w:p>
    <w:p w14:paraId="3F96C383" w14:textId="356C03EA" w:rsidR="0040366D" w:rsidRDefault="0040366D" w:rsidP="004478A6">
      <w:pPr>
        <w:pStyle w:val="Npods45"/>
        <w:numPr>
          <w:ilvl w:val="1"/>
          <w:numId w:val="14"/>
        </w:numPr>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Nebezpečí škod na zhotovovaném díle nese </w:t>
      </w:r>
      <w:r w:rsidR="00DB345B" w:rsidRPr="007931D8">
        <w:rPr>
          <w:rFonts w:asciiTheme="minorHAnsi" w:hAnsiTheme="minorHAnsi" w:cstheme="minorHAnsi"/>
          <w:sz w:val="22"/>
        </w:rPr>
        <w:t>zhotovitel</w:t>
      </w:r>
      <w:r w:rsidRPr="007931D8">
        <w:rPr>
          <w:rFonts w:asciiTheme="minorHAnsi" w:hAnsiTheme="minorHAnsi" w:cstheme="minorHAnsi"/>
          <w:sz w:val="22"/>
        </w:rPr>
        <w:t xml:space="preserve"> od zahájení prací až do jeho řádného předání a převzetí </w:t>
      </w:r>
      <w:r w:rsidR="00DB345B" w:rsidRPr="007931D8">
        <w:rPr>
          <w:rFonts w:asciiTheme="minorHAnsi" w:hAnsiTheme="minorHAnsi" w:cstheme="minorHAnsi"/>
          <w:sz w:val="22"/>
        </w:rPr>
        <w:t>objednatelem</w:t>
      </w:r>
      <w:r w:rsidR="0002436D">
        <w:rPr>
          <w:rFonts w:asciiTheme="minorHAnsi" w:hAnsiTheme="minorHAnsi" w:cstheme="minorHAnsi"/>
          <w:sz w:val="22"/>
        </w:rPr>
        <w:t>.</w:t>
      </w:r>
    </w:p>
    <w:p w14:paraId="0DEDB5EC"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Záruka</w:t>
      </w:r>
    </w:p>
    <w:p w14:paraId="7368E70A" w14:textId="14AB746E" w:rsidR="00B175F4" w:rsidRPr="007931D8" w:rsidRDefault="0040366D"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1. </w:t>
      </w:r>
      <w:r w:rsidR="00B175F4" w:rsidRPr="007931D8">
        <w:rPr>
          <w:rFonts w:asciiTheme="minorHAnsi" w:hAnsiTheme="minorHAnsi" w:cstheme="minorHAnsi"/>
          <w:sz w:val="22"/>
        </w:rPr>
        <w:tab/>
        <w:t xml:space="preserve">Záruční doba na předané a převzaté práce dle návrhu zhotovitele </w:t>
      </w:r>
      <w:r w:rsidR="00B175F4" w:rsidRPr="007931D8">
        <w:rPr>
          <w:rFonts w:asciiTheme="minorHAnsi" w:hAnsiTheme="minorHAnsi" w:cstheme="minorHAnsi"/>
          <w:b/>
          <w:sz w:val="22"/>
        </w:rPr>
        <w:t>činí 60 měsíců</w:t>
      </w:r>
      <w:r w:rsidR="00B175F4" w:rsidRPr="007931D8">
        <w:rPr>
          <w:rFonts w:asciiTheme="minorHAnsi" w:hAnsiTheme="minorHAnsi" w:cstheme="minorHAnsi"/>
          <w:sz w:val="22"/>
        </w:rPr>
        <w:t>. Záruční doba počíná běžet dnem předání díla objednateli</w:t>
      </w:r>
      <w:r w:rsidR="009B229B" w:rsidRPr="007931D8">
        <w:rPr>
          <w:rFonts w:asciiTheme="minorHAnsi" w:hAnsiTheme="minorHAnsi" w:cstheme="minorHAnsi"/>
          <w:sz w:val="22"/>
        </w:rPr>
        <w:t xml:space="preserve"> bez vad a nedodělků</w:t>
      </w:r>
      <w:r w:rsidR="00F31CE7" w:rsidRPr="007931D8">
        <w:rPr>
          <w:rFonts w:asciiTheme="minorHAnsi" w:hAnsiTheme="minorHAnsi" w:cstheme="minorHAnsi"/>
          <w:sz w:val="22"/>
        </w:rPr>
        <w:t xml:space="preserve"> anebo při převzetí díla s vadami a nedodělky ode dne odstranění všech vad a nedodělků uvedených v podepsaném protokolu o předání a </w:t>
      </w:r>
      <w:r w:rsidR="006C7BA6" w:rsidRPr="007931D8">
        <w:rPr>
          <w:rFonts w:asciiTheme="minorHAnsi" w:hAnsiTheme="minorHAnsi" w:cstheme="minorHAnsi"/>
          <w:sz w:val="22"/>
        </w:rPr>
        <w:t>převzetí</w:t>
      </w:r>
      <w:r w:rsidR="00F31CE7" w:rsidRPr="007931D8">
        <w:rPr>
          <w:rFonts w:asciiTheme="minorHAnsi" w:hAnsiTheme="minorHAnsi" w:cstheme="minorHAnsi"/>
          <w:sz w:val="22"/>
        </w:rPr>
        <w:t xml:space="preserve"> díla</w:t>
      </w:r>
      <w:r w:rsidR="00B175F4" w:rsidRPr="007931D8">
        <w:rPr>
          <w:rFonts w:asciiTheme="minorHAnsi" w:hAnsiTheme="minorHAnsi" w:cstheme="minorHAnsi"/>
          <w:sz w:val="22"/>
        </w:rPr>
        <w:t>.</w:t>
      </w:r>
    </w:p>
    <w:p w14:paraId="1A744F57" w14:textId="1490A534"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2. </w:t>
      </w:r>
      <w:r w:rsidRPr="007931D8">
        <w:rPr>
          <w:rFonts w:asciiTheme="minorHAnsi" w:hAnsiTheme="minorHAnsi" w:cstheme="minorHAnsi"/>
          <w:sz w:val="22"/>
        </w:rPr>
        <w:tab/>
        <w:t>Objednatel je povinen vady vzniklé v záruční době písemně (poštou</w:t>
      </w:r>
      <w:r w:rsidR="00CB282F" w:rsidRPr="007931D8">
        <w:rPr>
          <w:rFonts w:asciiTheme="minorHAnsi" w:hAnsiTheme="minorHAnsi" w:cstheme="minorHAnsi"/>
          <w:sz w:val="22"/>
        </w:rPr>
        <w:t>,</w:t>
      </w:r>
      <w:r w:rsidRPr="007931D8">
        <w:rPr>
          <w:rFonts w:asciiTheme="minorHAnsi" w:hAnsiTheme="minorHAnsi" w:cstheme="minorHAnsi"/>
          <w:sz w:val="22"/>
        </w:rPr>
        <w:t xml:space="preserve"> popř. e</w:t>
      </w:r>
      <w:r w:rsidR="00CB282F" w:rsidRPr="007931D8">
        <w:rPr>
          <w:rFonts w:asciiTheme="minorHAnsi" w:hAnsiTheme="minorHAnsi" w:cstheme="minorHAnsi"/>
          <w:sz w:val="22"/>
        </w:rPr>
        <w:t>-</w:t>
      </w:r>
      <w:r w:rsidRPr="007931D8">
        <w:rPr>
          <w:rFonts w:asciiTheme="minorHAnsi" w:hAnsiTheme="minorHAnsi" w:cstheme="minorHAnsi"/>
          <w:sz w:val="22"/>
        </w:rPr>
        <w:t xml:space="preserve">mailem) reklamovat u zhotovitele bez zbytečného odkladu po jejich zjištění. V reklamaci budou vady popsány a </w:t>
      </w:r>
      <w:r w:rsidR="00FB3323" w:rsidRPr="007931D8">
        <w:rPr>
          <w:rFonts w:asciiTheme="minorHAnsi" w:hAnsiTheme="minorHAnsi" w:cstheme="minorHAnsi"/>
          <w:sz w:val="22"/>
        </w:rPr>
        <w:t>uvedeno,</w:t>
      </w:r>
      <w:r w:rsidRPr="007931D8">
        <w:rPr>
          <w:rFonts w:asciiTheme="minorHAnsi" w:hAnsiTheme="minorHAnsi" w:cstheme="minorHAnsi"/>
          <w:sz w:val="22"/>
        </w:rPr>
        <w:t xml:space="preserve"> jak se projevují. Dále v reklamaci může objednatel uvést své požadavky, jakým způsobem požaduje vadu odstranit nebo zda požaduje finanční náhradu. Dále objednatel navrhne termín schůzky k projednání reklamace a kontaktní osobu, se kterou bude reklamace projednána.</w:t>
      </w:r>
    </w:p>
    <w:p w14:paraId="7B1474E0" w14:textId="0A800E56"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3. </w:t>
      </w:r>
      <w:r w:rsidRPr="007931D8">
        <w:rPr>
          <w:rFonts w:asciiTheme="minorHAnsi" w:hAnsiTheme="minorHAnsi" w:cstheme="minorHAnsi"/>
          <w:sz w:val="22"/>
        </w:rPr>
        <w:tab/>
        <w:t xml:space="preserve">Zhotovitel je povinen odstranit veškeré vady, které se objeví v průběhu záruční doby, nejpozději do </w:t>
      </w:r>
      <w:r w:rsidR="00FB3323" w:rsidRPr="007931D8">
        <w:rPr>
          <w:rFonts w:asciiTheme="minorHAnsi" w:hAnsiTheme="minorHAnsi" w:cstheme="minorHAnsi"/>
          <w:sz w:val="22"/>
        </w:rPr>
        <w:t>14</w:t>
      </w:r>
      <w:r w:rsidRPr="007931D8">
        <w:rPr>
          <w:rFonts w:asciiTheme="minorHAnsi" w:hAnsiTheme="minorHAnsi" w:cstheme="minorHAnsi"/>
          <w:sz w:val="22"/>
        </w:rPr>
        <w:t xml:space="preserve"> dnů po obdržení reklamace, pokud se s objednatelem nedohodne na jiné lhůtě. V případě, že se jedná o havárii, která znemožňuje užívání </w:t>
      </w:r>
      <w:r w:rsidR="000232EB" w:rsidRPr="007931D8">
        <w:rPr>
          <w:rFonts w:asciiTheme="minorHAnsi" w:hAnsiTheme="minorHAnsi" w:cstheme="minorHAnsi"/>
          <w:sz w:val="22"/>
        </w:rPr>
        <w:t>d</w:t>
      </w:r>
      <w:r w:rsidRPr="007931D8">
        <w:rPr>
          <w:rFonts w:asciiTheme="minorHAnsi" w:hAnsiTheme="minorHAnsi" w:cstheme="minorHAnsi"/>
          <w:sz w:val="22"/>
        </w:rPr>
        <w:t>íla, je zhotovitel povinen tuto vadu odstranit do 48 hodin.</w:t>
      </w:r>
    </w:p>
    <w:p w14:paraId="5AD49F06" w14:textId="37B82F73"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lastRenderedPageBreak/>
        <w:t>4. </w:t>
      </w:r>
      <w:r w:rsidRPr="007931D8">
        <w:rPr>
          <w:rFonts w:asciiTheme="minorHAnsi" w:hAnsiTheme="minorHAnsi" w:cstheme="minorHAnsi"/>
          <w:sz w:val="22"/>
        </w:rPr>
        <w:tab/>
        <w:t>Reklamaci lze uplatnit do posledního dne záruční lhůty, přičemž i reklamace odeslaná objednatelem v poslední den záruční lhůty se považuje za včas uplatněnou.</w:t>
      </w:r>
    </w:p>
    <w:p w14:paraId="29E58784" w14:textId="29635A75"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5. </w:t>
      </w:r>
      <w:r w:rsidRPr="007931D8">
        <w:rPr>
          <w:rFonts w:asciiTheme="minorHAnsi" w:hAnsiTheme="minorHAnsi" w:cstheme="minorHAnsi"/>
          <w:sz w:val="22"/>
        </w:rPr>
        <w:tab/>
        <w:t>Nezahájí-li zhotovitel práce vedoucí k odstranění vady do</w:t>
      </w:r>
      <w:r w:rsidR="00E4503A">
        <w:rPr>
          <w:rFonts w:asciiTheme="minorHAnsi" w:hAnsiTheme="minorHAnsi" w:cstheme="minorHAnsi"/>
          <w:sz w:val="22"/>
        </w:rPr>
        <w:t xml:space="preserve"> pěti</w:t>
      </w:r>
      <w:r w:rsidRPr="007931D8">
        <w:rPr>
          <w:rFonts w:asciiTheme="minorHAnsi" w:hAnsiTheme="minorHAnsi" w:cstheme="minorHAnsi"/>
          <w:sz w:val="22"/>
        </w:rPr>
        <w:t xml:space="preserve"> </w:t>
      </w:r>
      <w:r w:rsidR="00E4503A">
        <w:rPr>
          <w:rFonts w:asciiTheme="minorHAnsi" w:hAnsiTheme="minorHAnsi" w:cstheme="minorHAnsi"/>
          <w:sz w:val="22"/>
        </w:rPr>
        <w:t>(</w:t>
      </w:r>
      <w:r w:rsidRPr="007931D8">
        <w:rPr>
          <w:rFonts w:asciiTheme="minorHAnsi" w:hAnsiTheme="minorHAnsi" w:cstheme="minorHAnsi"/>
          <w:sz w:val="22"/>
        </w:rPr>
        <w:t>5</w:t>
      </w:r>
      <w:r w:rsidR="00E4503A">
        <w:rPr>
          <w:rFonts w:asciiTheme="minorHAnsi" w:hAnsiTheme="minorHAnsi" w:cstheme="minorHAnsi"/>
          <w:sz w:val="22"/>
        </w:rPr>
        <w:t>)</w:t>
      </w:r>
      <w:r w:rsidRPr="007931D8">
        <w:rPr>
          <w:rFonts w:asciiTheme="minorHAnsi" w:hAnsiTheme="minorHAnsi" w:cstheme="minorHAnsi"/>
          <w:sz w:val="22"/>
        </w:rPr>
        <w:t xml:space="preserve"> dnů po obdržení reklamace objednatele, je objednatel oprávněn pověřit odstraněním vady třetí osobu. Veškeré takto vzniklé náklady uhradí objednateli zhotovitel.</w:t>
      </w:r>
    </w:p>
    <w:p w14:paraId="658CA0BA" w14:textId="3521825C"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6. </w:t>
      </w:r>
      <w:r w:rsidRPr="007931D8">
        <w:rPr>
          <w:rFonts w:asciiTheme="minorHAnsi" w:hAnsiTheme="minorHAnsi" w:cstheme="minorHAnsi"/>
          <w:sz w:val="22"/>
        </w:rPr>
        <w:tab/>
        <w:t>Záruční doba neběží po dobu, po kterou probíhá řízení o reklamaci, tj. ode dne uplatnění reklamace do dne vyřízení reklamace zhotovitelem. Dnem vyřízení reklamace je den, kdy objednatel potvrdil vyřízení reklamace. O tuto dobu se záruční doba prodlužuje.</w:t>
      </w:r>
    </w:p>
    <w:p w14:paraId="5EFEEE3D" w14:textId="746373AC" w:rsidR="00B175F4"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7. </w:t>
      </w:r>
      <w:r w:rsidRPr="007931D8">
        <w:rPr>
          <w:rFonts w:asciiTheme="minorHAnsi" w:hAnsiTheme="minorHAnsi" w:cstheme="minorHAnsi"/>
          <w:sz w:val="22"/>
        </w:rPr>
        <w:tab/>
        <w:t>V případě, že vady na díle způsobené zhotovitelem budou příčinou vad vzniklých na jiných částech díla, má objednatel právo přeúčtovat zhotoviteli veškeré náklady související s jejich odstraněním.</w:t>
      </w:r>
    </w:p>
    <w:p w14:paraId="153DC2EC" w14:textId="6CF5FFE0"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Změna smlouvy</w:t>
      </w:r>
      <w:r w:rsidR="00547847">
        <w:rPr>
          <w:rFonts w:asciiTheme="minorHAnsi" w:hAnsiTheme="minorHAnsi" w:cstheme="minorHAnsi"/>
        </w:rPr>
        <w:t>, odstoupení od smlouvy</w:t>
      </w:r>
    </w:p>
    <w:p w14:paraId="7D6B9B17" w14:textId="1DC2EF55" w:rsidR="0040366D" w:rsidRPr="007931D8" w:rsidRDefault="0040366D" w:rsidP="00547847">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Tuto smlouvu lze měnit pouze písemným</w:t>
      </w:r>
      <w:r w:rsidR="00E9113A" w:rsidRPr="007931D8">
        <w:rPr>
          <w:rFonts w:asciiTheme="minorHAnsi" w:hAnsiTheme="minorHAnsi" w:cstheme="minorHAnsi"/>
          <w:sz w:val="22"/>
        </w:rPr>
        <w:t>,</w:t>
      </w:r>
      <w:r w:rsidRPr="007931D8">
        <w:rPr>
          <w:rFonts w:asciiTheme="minorHAnsi" w:hAnsiTheme="minorHAnsi" w:cstheme="minorHAnsi"/>
          <w:sz w:val="22"/>
        </w:rPr>
        <w:t xml:space="preserve"> oboustranně potvrzeným ujednáním, výslovně nazvaným </w:t>
      </w:r>
      <w:r w:rsidR="00E9113A" w:rsidRPr="007931D8">
        <w:rPr>
          <w:rFonts w:asciiTheme="minorHAnsi" w:hAnsiTheme="minorHAnsi" w:cstheme="minorHAnsi"/>
          <w:sz w:val="22"/>
        </w:rPr>
        <w:t>„</w:t>
      </w:r>
      <w:r w:rsidRPr="007931D8">
        <w:rPr>
          <w:rFonts w:asciiTheme="minorHAnsi" w:hAnsiTheme="minorHAnsi" w:cstheme="minorHAnsi"/>
          <w:sz w:val="22"/>
        </w:rPr>
        <w:t>Dodatek ke smlouvě</w:t>
      </w:r>
      <w:r w:rsidR="00E9113A" w:rsidRPr="007931D8">
        <w:rPr>
          <w:rFonts w:asciiTheme="minorHAnsi" w:hAnsiTheme="minorHAnsi" w:cstheme="minorHAnsi"/>
          <w:sz w:val="22"/>
        </w:rPr>
        <w:t>“</w:t>
      </w:r>
      <w:r w:rsidRPr="007931D8">
        <w:rPr>
          <w:rFonts w:asciiTheme="minorHAnsi" w:hAnsiTheme="minorHAnsi" w:cstheme="minorHAnsi"/>
          <w:sz w:val="22"/>
        </w:rPr>
        <w:t>. Jiné zápisy, protokoly apod. se za změnu smlouvy nepovažují.</w:t>
      </w:r>
    </w:p>
    <w:p w14:paraId="2429CCE0" w14:textId="5A646286" w:rsidR="0040366D" w:rsidRPr="007931D8" w:rsidRDefault="0040366D" w:rsidP="00547847">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Nastanou-li u některé ze stran skutečnosti bránící řádnému plnění této smlouvy, je povinna to ihned bez zbytečného odkladu oznámit druhé straně a vyvolat jednání zástupců oprávněných k podpisu smlouvy.</w:t>
      </w:r>
    </w:p>
    <w:p w14:paraId="42E91F74" w14:textId="77777777" w:rsidR="00927C8B" w:rsidRDefault="00EA26A0" w:rsidP="00027FC2">
      <w:pPr>
        <w:pStyle w:val="Npods45"/>
        <w:numPr>
          <w:ilvl w:val="1"/>
          <w:numId w:val="14"/>
        </w:numPr>
        <w:spacing w:before="0" w:line="276" w:lineRule="auto"/>
        <w:ind w:left="426" w:hanging="426"/>
        <w:rPr>
          <w:rFonts w:asciiTheme="minorHAnsi" w:hAnsiTheme="minorHAnsi" w:cstheme="minorHAnsi"/>
          <w:sz w:val="22"/>
        </w:rPr>
      </w:pPr>
      <w:r>
        <w:rPr>
          <w:rFonts w:asciiTheme="minorHAnsi" w:hAnsiTheme="minorHAnsi" w:cstheme="minorHAnsi"/>
          <w:sz w:val="22"/>
        </w:rPr>
        <w:t>Ohrozí-li nebo zmaří-li zhotovitel realizaci díla nebo podstatným</w:t>
      </w:r>
      <w:r w:rsidR="00927C8B">
        <w:rPr>
          <w:rFonts w:asciiTheme="minorHAnsi" w:hAnsiTheme="minorHAnsi" w:cstheme="minorHAnsi"/>
          <w:sz w:val="22"/>
        </w:rPr>
        <w:t xml:space="preserve"> způsobem poruší tuto smlouvu, má objednatel právo od této smlouvy odstoupit. Odstoupení od smlouvy nemá vliv na povinnost zaplatit smluvní pokutu. </w:t>
      </w:r>
    </w:p>
    <w:p w14:paraId="0CC45528" w14:textId="5418D429" w:rsidR="00547847" w:rsidRDefault="00547847" w:rsidP="00927C8B">
      <w:pPr>
        <w:pStyle w:val="Npods45"/>
        <w:spacing w:before="0" w:line="276" w:lineRule="auto"/>
        <w:ind w:left="426" w:firstLine="0"/>
        <w:rPr>
          <w:rFonts w:asciiTheme="minorHAnsi" w:hAnsiTheme="minorHAnsi" w:cstheme="minorHAnsi"/>
          <w:sz w:val="22"/>
        </w:rPr>
      </w:pPr>
      <w:r>
        <w:rPr>
          <w:rFonts w:asciiTheme="minorHAnsi" w:hAnsiTheme="minorHAnsi" w:cstheme="minorHAnsi"/>
          <w:sz w:val="22"/>
        </w:rPr>
        <w:t>Objednatel a zhotovitel jsou oprávněni odstoupit od smlouvy z těchto důvodů:</w:t>
      </w:r>
    </w:p>
    <w:p w14:paraId="30CF6860" w14:textId="77777777" w:rsidR="00027FC2" w:rsidRDefault="00547847" w:rsidP="00AC6A14">
      <w:pPr>
        <w:pStyle w:val="Npods45"/>
        <w:numPr>
          <w:ilvl w:val="2"/>
          <w:numId w:val="14"/>
        </w:numPr>
        <w:spacing w:line="276" w:lineRule="auto"/>
        <w:ind w:left="709" w:hanging="283"/>
        <w:rPr>
          <w:rFonts w:asciiTheme="minorHAnsi" w:hAnsiTheme="minorHAnsi" w:cstheme="minorHAnsi"/>
          <w:sz w:val="22"/>
          <w:lang w:val="x-none"/>
        </w:rPr>
      </w:pPr>
      <w:r>
        <w:rPr>
          <w:rFonts w:asciiTheme="minorHAnsi" w:hAnsiTheme="minorHAnsi" w:cstheme="minorHAnsi"/>
          <w:sz w:val="22"/>
        </w:rPr>
        <w:t>Podstatného porušení smluvní povinnosti druhou smluvní stranou</w:t>
      </w:r>
      <w:r w:rsidR="000D5986">
        <w:rPr>
          <w:rFonts w:asciiTheme="minorHAnsi" w:hAnsiTheme="minorHAnsi" w:cstheme="minorHAnsi"/>
          <w:sz w:val="22"/>
        </w:rPr>
        <w:t xml:space="preserve">, v případech stanovených touto smlouvou a v případě, je-li </w:t>
      </w:r>
      <w:r w:rsidR="00027FC2">
        <w:rPr>
          <w:rFonts w:asciiTheme="minorHAnsi" w:hAnsiTheme="minorHAnsi" w:cstheme="minorHAnsi"/>
          <w:sz w:val="22"/>
        </w:rPr>
        <w:t xml:space="preserve">podán insolvenční návrh, nebo </w:t>
      </w:r>
      <w:r w:rsidR="00027FC2" w:rsidRPr="00027FC2">
        <w:rPr>
          <w:rFonts w:asciiTheme="minorHAnsi" w:hAnsiTheme="minorHAnsi" w:cstheme="minorHAnsi"/>
          <w:sz w:val="22"/>
          <w:lang w:val="x-none"/>
        </w:rPr>
        <w:t xml:space="preserve">v insolvenčním řízení příslušným soudem pravomocně rozhodnuto o úpadku zhotovitele nebo je-li insolvenční návrh ve věci zhotovitele v postavení dlužníka zamítnut pro nedostatek majetku. </w:t>
      </w:r>
    </w:p>
    <w:p w14:paraId="7C3AC024" w14:textId="321299EB" w:rsidR="00233ABD" w:rsidRPr="00233ABD" w:rsidRDefault="00027FC2" w:rsidP="00AC6A14">
      <w:pPr>
        <w:pStyle w:val="Npods45"/>
        <w:numPr>
          <w:ilvl w:val="2"/>
          <w:numId w:val="14"/>
        </w:numPr>
        <w:spacing w:line="276" w:lineRule="auto"/>
        <w:ind w:left="709" w:hanging="283"/>
        <w:rPr>
          <w:rFonts w:asciiTheme="minorHAnsi" w:hAnsiTheme="minorHAnsi" w:cstheme="minorHAnsi"/>
          <w:sz w:val="22"/>
          <w:lang w:val="x-none"/>
        </w:rPr>
      </w:pPr>
      <w:r w:rsidRPr="00027FC2">
        <w:rPr>
          <w:rFonts w:asciiTheme="minorHAnsi" w:hAnsiTheme="minorHAnsi" w:cstheme="minorHAnsi"/>
          <w:sz w:val="22"/>
          <w:lang w:val="x-none"/>
        </w:rPr>
        <w:t xml:space="preserve">Za podstatné porušení smluvních povinností se považuje </w:t>
      </w:r>
      <w:r w:rsidR="00927C8B">
        <w:rPr>
          <w:rFonts w:asciiTheme="minorHAnsi" w:hAnsiTheme="minorHAnsi" w:cstheme="minorHAnsi"/>
          <w:sz w:val="22"/>
        </w:rPr>
        <w:t xml:space="preserve">též </w:t>
      </w:r>
      <w:r w:rsidRPr="00027FC2">
        <w:rPr>
          <w:rFonts w:asciiTheme="minorHAnsi" w:hAnsiTheme="minorHAnsi" w:cstheme="minorHAnsi"/>
          <w:sz w:val="22"/>
          <w:lang w:val="x-none"/>
        </w:rPr>
        <w:t>neplnění sjednaných termínů a dalších rozhodujících závazků vyplývajících z této smlouvy</w:t>
      </w:r>
      <w:r w:rsidR="00AC6A14">
        <w:rPr>
          <w:rFonts w:asciiTheme="minorHAnsi" w:hAnsiTheme="minorHAnsi" w:cstheme="minorHAnsi"/>
          <w:sz w:val="22"/>
        </w:rPr>
        <w:t xml:space="preserve"> </w:t>
      </w:r>
      <w:r w:rsidR="00800078">
        <w:rPr>
          <w:rFonts w:asciiTheme="minorHAnsi" w:hAnsiTheme="minorHAnsi" w:cstheme="minorHAnsi"/>
          <w:sz w:val="22"/>
        </w:rPr>
        <w:t>zejména</w:t>
      </w:r>
      <w:r w:rsidR="00233ABD">
        <w:rPr>
          <w:rFonts w:asciiTheme="minorHAnsi" w:hAnsiTheme="minorHAnsi" w:cstheme="minorHAnsi"/>
          <w:sz w:val="22"/>
        </w:rPr>
        <w:t>:</w:t>
      </w:r>
    </w:p>
    <w:p w14:paraId="1D3259BF" w14:textId="7EA708FE" w:rsidR="00927C8B" w:rsidRPr="00927C8B" w:rsidRDefault="00181647"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neprovádí</w:t>
      </w:r>
      <w:r w:rsidR="00927C8B">
        <w:rPr>
          <w:rFonts w:asciiTheme="minorHAnsi" w:hAnsiTheme="minorHAnsi" w:cstheme="minorHAnsi"/>
          <w:sz w:val="22"/>
        </w:rPr>
        <w:t xml:space="preserve">-li zhotovitel dílo řádně a kvalitně ani v přiměřené lhůtě </w:t>
      </w:r>
      <w:r>
        <w:rPr>
          <w:rFonts w:asciiTheme="minorHAnsi" w:hAnsiTheme="minorHAnsi" w:cstheme="minorHAnsi"/>
          <w:sz w:val="22"/>
        </w:rPr>
        <w:t>která mu byla poskytnuta k </w:t>
      </w:r>
      <w:r w:rsidR="00927C8B">
        <w:rPr>
          <w:rFonts w:asciiTheme="minorHAnsi" w:hAnsiTheme="minorHAnsi" w:cstheme="minorHAnsi"/>
          <w:sz w:val="22"/>
        </w:rPr>
        <w:t>nápravě</w:t>
      </w:r>
      <w:r>
        <w:rPr>
          <w:rFonts w:asciiTheme="minorHAnsi" w:hAnsiTheme="minorHAnsi" w:cstheme="minorHAnsi"/>
          <w:sz w:val="22"/>
        </w:rPr>
        <w:t xml:space="preserve">, přičemž tato lhůta nesmí kratší než 10 kalendářních dnů, </w:t>
      </w:r>
    </w:p>
    <w:p w14:paraId="723BFCF3" w14:textId="5DC65832" w:rsidR="00233ABD" w:rsidRPr="00800078" w:rsidRDefault="00233ABD"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prodlení zhotovitele s</w:t>
      </w:r>
      <w:r w:rsidR="00EA26A0">
        <w:rPr>
          <w:rFonts w:asciiTheme="minorHAnsi" w:hAnsiTheme="minorHAnsi" w:cstheme="minorHAnsi"/>
          <w:sz w:val="22"/>
        </w:rPr>
        <w:t> plněním termínů dle článku III. této smlouvy</w:t>
      </w:r>
      <w:r>
        <w:rPr>
          <w:rFonts w:asciiTheme="minorHAnsi" w:hAnsiTheme="minorHAnsi" w:cstheme="minorHAnsi"/>
          <w:sz w:val="22"/>
        </w:rPr>
        <w:t xml:space="preserve"> převyšující </w:t>
      </w:r>
      <w:r w:rsidR="00927C8B">
        <w:rPr>
          <w:rFonts w:asciiTheme="minorHAnsi" w:hAnsiTheme="minorHAnsi" w:cstheme="minorHAnsi"/>
          <w:sz w:val="22"/>
        </w:rPr>
        <w:br/>
        <w:t>10</w:t>
      </w:r>
      <w:r>
        <w:rPr>
          <w:rFonts w:asciiTheme="minorHAnsi" w:hAnsiTheme="minorHAnsi" w:cstheme="minorHAnsi"/>
          <w:sz w:val="22"/>
        </w:rPr>
        <w:t xml:space="preserve"> kalendářních dnů, </w:t>
      </w:r>
    </w:p>
    <w:p w14:paraId="6778FCA6" w14:textId="26F62C63" w:rsidR="00800078" w:rsidRPr="00233ABD" w:rsidRDefault="00800078"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nesplnění objemu díla v rozsahu 45 % v polovině sjednané lhůty k dokončení díla,</w:t>
      </w:r>
    </w:p>
    <w:p w14:paraId="61DED63D" w14:textId="77777777" w:rsidR="00800078" w:rsidRPr="00800078" w:rsidRDefault="00AC6A14"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nedodržení harmonogramu provádění díla</w:t>
      </w:r>
      <w:r w:rsidR="00233ABD">
        <w:rPr>
          <w:rFonts w:asciiTheme="minorHAnsi" w:hAnsiTheme="minorHAnsi" w:cstheme="minorHAnsi"/>
          <w:sz w:val="22"/>
        </w:rPr>
        <w:t xml:space="preserve">, </w:t>
      </w:r>
    </w:p>
    <w:p w14:paraId="3D78493D" w14:textId="77777777" w:rsidR="00800078" w:rsidRPr="00800078" w:rsidRDefault="00233ABD"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 xml:space="preserve">opakované nebo zvlášť hrubé porušení podmínek jakosti díla, </w:t>
      </w:r>
    </w:p>
    <w:p w14:paraId="49D63937" w14:textId="77777777" w:rsidR="00EA26A0" w:rsidRPr="00EA26A0" w:rsidRDefault="00233ABD"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opakované nebo zvlášť hrubé porušení provozních podmínek pracoviště</w:t>
      </w:r>
      <w:r w:rsidR="00EA26A0">
        <w:rPr>
          <w:rFonts w:asciiTheme="minorHAnsi" w:hAnsiTheme="minorHAnsi" w:cstheme="minorHAnsi"/>
          <w:sz w:val="22"/>
        </w:rPr>
        <w:t>,</w:t>
      </w:r>
    </w:p>
    <w:p w14:paraId="5CA63EB8" w14:textId="60CD76E1" w:rsidR="00027FC2" w:rsidRPr="00181647" w:rsidRDefault="00EA26A0"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 xml:space="preserve">úhrada </w:t>
      </w:r>
      <w:r w:rsidR="00181647">
        <w:rPr>
          <w:rFonts w:asciiTheme="minorHAnsi" w:hAnsiTheme="minorHAnsi" w:cstheme="minorHAnsi"/>
          <w:sz w:val="22"/>
        </w:rPr>
        <w:t>plnění (</w:t>
      </w:r>
      <w:r>
        <w:rPr>
          <w:rFonts w:asciiTheme="minorHAnsi" w:hAnsiTheme="minorHAnsi" w:cstheme="minorHAnsi"/>
          <w:sz w:val="22"/>
        </w:rPr>
        <w:t>faktur</w:t>
      </w:r>
      <w:r w:rsidR="00181647">
        <w:rPr>
          <w:rFonts w:asciiTheme="minorHAnsi" w:hAnsiTheme="minorHAnsi" w:cstheme="minorHAnsi"/>
          <w:sz w:val="22"/>
        </w:rPr>
        <w:t>)</w:t>
      </w:r>
      <w:r>
        <w:rPr>
          <w:rFonts w:asciiTheme="minorHAnsi" w:hAnsiTheme="minorHAnsi" w:cstheme="minorHAnsi"/>
          <w:sz w:val="22"/>
        </w:rPr>
        <w:t xml:space="preserve"> svým poddodavatelům</w:t>
      </w:r>
      <w:r w:rsidR="00927C8B">
        <w:rPr>
          <w:rFonts w:asciiTheme="minorHAnsi" w:hAnsiTheme="minorHAnsi" w:cstheme="minorHAnsi"/>
          <w:sz w:val="22"/>
        </w:rPr>
        <w:t xml:space="preserve"> při plnění díla</w:t>
      </w:r>
      <w:r w:rsidR="00181647">
        <w:rPr>
          <w:rFonts w:asciiTheme="minorHAnsi" w:hAnsiTheme="minorHAnsi" w:cstheme="minorHAnsi"/>
          <w:sz w:val="22"/>
        </w:rPr>
        <w:t xml:space="preserve"> dle této smlouvy</w:t>
      </w:r>
      <w:r>
        <w:rPr>
          <w:rFonts w:asciiTheme="minorHAnsi" w:hAnsiTheme="minorHAnsi" w:cstheme="minorHAnsi"/>
          <w:sz w:val="22"/>
        </w:rPr>
        <w:t>.</w:t>
      </w:r>
      <w:r w:rsidR="00233ABD">
        <w:rPr>
          <w:rFonts w:asciiTheme="minorHAnsi" w:hAnsiTheme="minorHAnsi" w:cstheme="minorHAnsi"/>
          <w:sz w:val="22"/>
        </w:rPr>
        <w:t xml:space="preserve"> </w:t>
      </w:r>
    </w:p>
    <w:p w14:paraId="4D04BC07" w14:textId="77777777" w:rsidR="00181647" w:rsidRPr="00181647" w:rsidRDefault="00181647" w:rsidP="00181647">
      <w:pPr>
        <w:pStyle w:val="Npods45"/>
        <w:spacing w:line="276" w:lineRule="auto"/>
        <w:ind w:left="1146" w:firstLine="0"/>
        <w:rPr>
          <w:rFonts w:asciiTheme="minorHAnsi" w:hAnsiTheme="minorHAnsi" w:cstheme="minorHAnsi"/>
          <w:sz w:val="4"/>
          <w:szCs w:val="2"/>
          <w:lang w:val="x-none"/>
        </w:rPr>
      </w:pPr>
    </w:p>
    <w:p w14:paraId="31B607CC" w14:textId="77777777" w:rsidR="00AC6A14" w:rsidRDefault="00AC6A14" w:rsidP="00AC6A14">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Chce-li některá ze stran od této smlouvy odstoupit na základě ujednání z této smlouvy vyplývajících, je povinna svoje odstoupení písemně oznámit druhé straně s uvedením termínu, </w:t>
      </w:r>
      <w:r w:rsidRPr="007931D8">
        <w:rPr>
          <w:rFonts w:asciiTheme="minorHAnsi" w:hAnsiTheme="minorHAnsi" w:cstheme="minorHAnsi"/>
          <w:sz w:val="22"/>
        </w:rPr>
        <w:lastRenderedPageBreak/>
        <w:t>ke kterému od smlouvy odstupuje. V odstoupení musí být dále uveden důvod, pro který strana od smlouvy odstupuje a přesná citace toho bodu smlouvy, který ji k takovému kroku opravňuje. Bez těchto náležitostí nelze odstoupení navrhnout.</w:t>
      </w:r>
    </w:p>
    <w:p w14:paraId="2CB22EFA" w14:textId="78BE8300" w:rsidR="00AC6A14" w:rsidRDefault="00AC6A14" w:rsidP="00AC6A14">
      <w:pPr>
        <w:pStyle w:val="Npods45"/>
        <w:numPr>
          <w:ilvl w:val="1"/>
          <w:numId w:val="14"/>
        </w:numPr>
        <w:spacing w:line="276" w:lineRule="auto"/>
        <w:ind w:left="426" w:hanging="426"/>
        <w:rPr>
          <w:rFonts w:asciiTheme="minorHAnsi" w:hAnsiTheme="minorHAnsi" w:cstheme="minorHAnsi"/>
          <w:sz w:val="22"/>
        </w:rPr>
      </w:pPr>
      <w:r w:rsidRPr="00AC6A14">
        <w:rPr>
          <w:rFonts w:asciiTheme="minorHAnsi" w:hAnsiTheme="minorHAnsi" w:cstheme="minorHAnsi"/>
          <w:sz w:val="22"/>
        </w:rPr>
        <w:t xml:space="preserve">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w:t>
      </w:r>
      <w:r w:rsidR="004B742B">
        <w:rPr>
          <w:rFonts w:asciiTheme="minorHAnsi" w:hAnsiTheme="minorHAnsi" w:cstheme="minorHAnsi"/>
          <w:sz w:val="22"/>
        </w:rPr>
        <w:t>2</w:t>
      </w:r>
      <w:r w:rsidRPr="00AC6A14">
        <w:rPr>
          <w:rFonts w:asciiTheme="minorHAnsi" w:hAnsiTheme="minorHAnsi" w:cstheme="minorHAnsi"/>
          <w:sz w:val="22"/>
        </w:rPr>
        <w:t xml:space="preserve">. a </w:t>
      </w:r>
      <w:r w:rsidR="004B742B">
        <w:rPr>
          <w:rFonts w:asciiTheme="minorHAnsi" w:hAnsiTheme="minorHAnsi" w:cstheme="minorHAnsi"/>
          <w:sz w:val="22"/>
        </w:rPr>
        <w:t>3</w:t>
      </w:r>
      <w:r w:rsidRPr="00AC6A14">
        <w:rPr>
          <w:rFonts w:asciiTheme="minorHAnsi" w:hAnsiTheme="minorHAnsi" w:cstheme="minorHAnsi"/>
          <w:sz w:val="22"/>
        </w:rPr>
        <w:t>. tohoto článku smlouvy budou řídit příslušnými ustanoveními občanského zákoníku. V tomto případě bude provedeno vyúčtování provedených prací a zabudovaných materiálů.</w:t>
      </w:r>
    </w:p>
    <w:p w14:paraId="1E5191D7" w14:textId="199DC5CF" w:rsidR="004B742B" w:rsidRPr="004B742B" w:rsidRDefault="004B742B" w:rsidP="004B742B">
      <w:pPr>
        <w:pStyle w:val="Npods45"/>
        <w:numPr>
          <w:ilvl w:val="1"/>
          <w:numId w:val="14"/>
        </w:numPr>
        <w:spacing w:line="276" w:lineRule="auto"/>
        <w:ind w:left="426" w:hanging="426"/>
        <w:rPr>
          <w:rFonts w:asciiTheme="minorHAnsi" w:hAnsiTheme="minorHAnsi" w:cstheme="minorHAnsi"/>
          <w:sz w:val="22"/>
        </w:rPr>
      </w:pPr>
      <w:r w:rsidRPr="004B742B">
        <w:rPr>
          <w:rFonts w:asciiTheme="minorHAnsi" w:hAnsiTheme="minorHAnsi" w:cstheme="minorHAnsi"/>
          <w:sz w:val="22"/>
        </w:rPr>
        <w:t xml:space="preserve">Dojde-li k účinnému odstoupení od smlouvy, je objednatel povinen uhradit zhotoviteli pouze to, o co se prováděním </w:t>
      </w:r>
      <w:r>
        <w:rPr>
          <w:rFonts w:asciiTheme="minorHAnsi" w:hAnsiTheme="minorHAnsi" w:cstheme="minorHAnsi"/>
          <w:sz w:val="22"/>
        </w:rPr>
        <w:t>díla</w:t>
      </w:r>
      <w:r w:rsidRPr="004B742B">
        <w:rPr>
          <w:rFonts w:asciiTheme="minorHAnsi" w:hAnsiTheme="minorHAnsi" w:cstheme="minorHAnsi"/>
          <w:sz w:val="22"/>
        </w:rPr>
        <w:t xml:space="preserve"> obohatil. Nedojde-li k dohodě o hodnotě tohoto obohacení, bude oceněno znaleckým posudkem na náklady zhotovitele.</w:t>
      </w:r>
    </w:p>
    <w:p w14:paraId="3A54AA57" w14:textId="2AF56946" w:rsidR="004B742B" w:rsidRPr="004B742B" w:rsidRDefault="004B742B" w:rsidP="004B742B">
      <w:pPr>
        <w:pStyle w:val="Npods45"/>
        <w:numPr>
          <w:ilvl w:val="1"/>
          <w:numId w:val="14"/>
        </w:numPr>
        <w:spacing w:line="276" w:lineRule="auto"/>
        <w:ind w:left="426" w:hanging="426"/>
        <w:rPr>
          <w:rFonts w:asciiTheme="minorHAnsi" w:hAnsiTheme="minorHAnsi" w:cstheme="minorHAnsi"/>
          <w:sz w:val="22"/>
        </w:rPr>
      </w:pPr>
      <w:r w:rsidRPr="004B742B">
        <w:rPr>
          <w:rFonts w:asciiTheme="minorHAnsi" w:hAnsiTheme="minorHAnsi" w:cstheme="minorHAnsi"/>
          <w:sz w:val="22"/>
        </w:rPr>
        <w:t xml:space="preserve">Objednateli budou uhrazeny zhotovitelem vícenáklady vzniklé z titulu přerušení prací z důvodů na straně zhotovitele a tím pádem nutnosti dokončení </w:t>
      </w:r>
      <w:r>
        <w:rPr>
          <w:rFonts w:asciiTheme="minorHAnsi" w:hAnsiTheme="minorHAnsi" w:cstheme="minorHAnsi"/>
          <w:sz w:val="22"/>
        </w:rPr>
        <w:t>díla</w:t>
      </w:r>
      <w:r w:rsidRPr="004B742B">
        <w:rPr>
          <w:rFonts w:asciiTheme="minorHAnsi" w:hAnsiTheme="minorHAnsi" w:cstheme="minorHAnsi"/>
          <w:sz w:val="22"/>
        </w:rPr>
        <w:t xml:space="preserve"> jiným zhotovitelem a vlivem nedodržení termínu dokončení </w:t>
      </w:r>
      <w:r>
        <w:rPr>
          <w:rFonts w:asciiTheme="minorHAnsi" w:hAnsiTheme="minorHAnsi" w:cstheme="minorHAnsi"/>
          <w:sz w:val="22"/>
        </w:rPr>
        <w:t>díla</w:t>
      </w:r>
      <w:r w:rsidRPr="004B742B">
        <w:rPr>
          <w:rFonts w:asciiTheme="minorHAnsi" w:hAnsiTheme="minorHAnsi" w:cstheme="minorHAnsi"/>
          <w:sz w:val="22"/>
        </w:rPr>
        <w:t>.</w:t>
      </w:r>
    </w:p>
    <w:p w14:paraId="3FB49927" w14:textId="1E8222C4" w:rsidR="004B742B" w:rsidRDefault="004B742B" w:rsidP="004B742B">
      <w:pPr>
        <w:pStyle w:val="Npods45"/>
        <w:numPr>
          <w:ilvl w:val="1"/>
          <w:numId w:val="14"/>
        </w:numPr>
        <w:spacing w:line="276" w:lineRule="auto"/>
        <w:ind w:left="426" w:hanging="426"/>
        <w:rPr>
          <w:rFonts w:asciiTheme="minorHAnsi" w:hAnsiTheme="minorHAnsi" w:cstheme="minorHAnsi"/>
          <w:sz w:val="22"/>
        </w:rPr>
      </w:pPr>
      <w:r w:rsidRPr="004B742B">
        <w:rPr>
          <w:rFonts w:asciiTheme="minorHAnsi" w:hAnsiTheme="minorHAnsi" w:cstheme="minorHAnsi"/>
          <w:sz w:val="22"/>
        </w:rPr>
        <w:t>Zánikem smlouvy nejsou dotčeny nároky účastníků na náhradu škody a jiné sankce, které za trvání smlouvy vznikly.</w:t>
      </w:r>
    </w:p>
    <w:p w14:paraId="446374AE" w14:textId="77777777" w:rsidR="0002436D" w:rsidRPr="00A2210D" w:rsidRDefault="0002436D" w:rsidP="0002436D">
      <w:pPr>
        <w:pStyle w:val="Npods45"/>
        <w:spacing w:line="276" w:lineRule="auto"/>
        <w:ind w:left="426" w:firstLine="0"/>
        <w:rPr>
          <w:rFonts w:asciiTheme="minorHAnsi" w:hAnsiTheme="minorHAnsi" w:cstheme="minorHAnsi"/>
          <w:sz w:val="22"/>
        </w:rPr>
      </w:pPr>
      <w:bookmarkStart w:id="1" w:name="_Hlk160622673"/>
    </w:p>
    <w:bookmarkEnd w:id="1"/>
    <w:p w14:paraId="35A2DDF1"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Smluvní pokuty</w:t>
      </w:r>
    </w:p>
    <w:p w14:paraId="4429464F" w14:textId="20E84E6B" w:rsidR="004F5183" w:rsidRPr="007931D8" w:rsidRDefault="0040366D"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sz w:val="22"/>
        </w:rPr>
        <w:t>1</w:t>
      </w:r>
      <w:r w:rsidRPr="007931D8">
        <w:rPr>
          <w:rFonts w:asciiTheme="minorHAnsi" w:hAnsiTheme="minorHAnsi" w:cstheme="minorHAnsi"/>
          <w:color w:val="943634"/>
          <w:sz w:val="22"/>
        </w:rPr>
        <w:t>. </w:t>
      </w:r>
      <w:r w:rsidR="004F5183" w:rsidRPr="007931D8">
        <w:rPr>
          <w:rFonts w:asciiTheme="minorHAnsi" w:hAnsiTheme="minorHAnsi" w:cstheme="minorHAnsi"/>
          <w:color w:val="943634"/>
          <w:sz w:val="22"/>
        </w:rPr>
        <w:tab/>
      </w:r>
      <w:r w:rsidR="004F5183" w:rsidRPr="007931D8">
        <w:rPr>
          <w:rFonts w:asciiTheme="minorHAnsi" w:hAnsiTheme="minorHAnsi" w:cstheme="minorHAnsi"/>
          <w:color w:val="000000"/>
          <w:sz w:val="22"/>
        </w:rPr>
        <w:t xml:space="preserve">V případě nesplnění termínu proplacení daňových a nedaňových dokladů z důvodů na straně objednatele, sjednává se smluvní </w:t>
      </w:r>
      <w:r w:rsidR="009B6C86">
        <w:rPr>
          <w:rFonts w:asciiTheme="minorHAnsi" w:hAnsiTheme="minorHAnsi" w:cstheme="minorHAnsi"/>
          <w:color w:val="000000"/>
          <w:sz w:val="22"/>
        </w:rPr>
        <w:t>pokuta</w:t>
      </w:r>
      <w:r w:rsidR="004F5183" w:rsidRPr="007931D8">
        <w:rPr>
          <w:rFonts w:asciiTheme="minorHAnsi" w:hAnsiTheme="minorHAnsi" w:cstheme="minorHAnsi"/>
          <w:color w:val="000000"/>
          <w:sz w:val="22"/>
        </w:rPr>
        <w:t xml:space="preserve"> ve výši </w:t>
      </w:r>
      <w:r w:rsidR="004F5183" w:rsidRPr="000773F6">
        <w:rPr>
          <w:rFonts w:asciiTheme="minorHAnsi" w:hAnsiTheme="minorHAnsi" w:cstheme="minorHAnsi"/>
          <w:b/>
          <w:bCs/>
          <w:color w:val="000000"/>
          <w:sz w:val="22"/>
        </w:rPr>
        <w:t>0,05 %</w:t>
      </w:r>
      <w:r w:rsidR="004F5183" w:rsidRPr="007931D8">
        <w:rPr>
          <w:rFonts w:asciiTheme="minorHAnsi" w:hAnsiTheme="minorHAnsi" w:cstheme="minorHAnsi"/>
          <w:color w:val="000000"/>
          <w:sz w:val="22"/>
        </w:rPr>
        <w:t xml:space="preserve"> z ceny fakturované částky za každý i započatý kalendářní den prodlení.</w:t>
      </w:r>
    </w:p>
    <w:p w14:paraId="7E7B23C8" w14:textId="63588BB5"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2. </w:t>
      </w:r>
      <w:r w:rsidRPr="007931D8">
        <w:rPr>
          <w:rFonts w:asciiTheme="minorHAnsi" w:hAnsiTheme="minorHAnsi" w:cstheme="minorHAnsi"/>
          <w:color w:val="000000"/>
          <w:sz w:val="22"/>
        </w:rPr>
        <w:tab/>
        <w:t xml:space="preserve">Pokud zhotovitel bude v prodlení s </w:t>
      </w:r>
      <w:r w:rsidR="00943121">
        <w:rPr>
          <w:rFonts w:asciiTheme="minorHAnsi" w:hAnsiTheme="minorHAnsi" w:cstheme="minorHAnsi"/>
          <w:color w:val="000000"/>
          <w:sz w:val="22"/>
        </w:rPr>
        <w:t>dokončením</w:t>
      </w:r>
      <w:r w:rsidRPr="007931D8">
        <w:rPr>
          <w:rFonts w:asciiTheme="minorHAnsi" w:hAnsiTheme="minorHAnsi" w:cstheme="minorHAnsi"/>
          <w:color w:val="000000"/>
          <w:sz w:val="22"/>
        </w:rPr>
        <w:t xml:space="preserve"> díla</w:t>
      </w:r>
      <w:r w:rsidR="00943121">
        <w:rPr>
          <w:rFonts w:asciiTheme="minorHAnsi" w:hAnsiTheme="minorHAnsi" w:cstheme="minorHAnsi"/>
          <w:color w:val="000000"/>
          <w:sz w:val="22"/>
        </w:rPr>
        <w:t xml:space="preserve"> v termínu sjednaném v čl. III. bod 1, písm. </w:t>
      </w:r>
      <w:r w:rsidR="00F62301">
        <w:rPr>
          <w:rFonts w:asciiTheme="minorHAnsi" w:hAnsiTheme="minorHAnsi" w:cstheme="minorHAnsi"/>
          <w:color w:val="000000"/>
          <w:sz w:val="22"/>
        </w:rPr>
        <w:t>c</w:t>
      </w:r>
      <w:r w:rsidR="00943121">
        <w:rPr>
          <w:rFonts w:asciiTheme="minorHAnsi" w:hAnsiTheme="minorHAnsi" w:cstheme="minorHAnsi"/>
          <w:color w:val="000000"/>
          <w:sz w:val="22"/>
        </w:rPr>
        <w:t>) této smlouvy</w:t>
      </w:r>
      <w:r w:rsidRPr="007931D8">
        <w:rPr>
          <w:rFonts w:asciiTheme="minorHAnsi" w:hAnsiTheme="minorHAnsi" w:cstheme="minorHAnsi"/>
          <w:color w:val="000000"/>
          <w:sz w:val="22"/>
        </w:rPr>
        <w:t xml:space="preserve"> je povinen zaplatit objednateli smluvní pokutu ve výši </w:t>
      </w:r>
      <w:r w:rsidR="00C858FE">
        <w:rPr>
          <w:rFonts w:asciiTheme="minorHAnsi" w:hAnsiTheme="minorHAnsi" w:cstheme="minorHAnsi"/>
          <w:b/>
          <w:color w:val="000000"/>
          <w:sz w:val="22"/>
        </w:rPr>
        <w:t>5</w:t>
      </w:r>
      <w:r w:rsidR="005C029C" w:rsidRPr="007931D8">
        <w:rPr>
          <w:rFonts w:asciiTheme="minorHAnsi" w:hAnsiTheme="minorHAnsi" w:cstheme="minorHAnsi"/>
          <w:b/>
          <w:color w:val="000000"/>
          <w:sz w:val="22"/>
        </w:rPr>
        <w:t xml:space="preserve"> 000</w:t>
      </w:r>
      <w:r w:rsidRPr="007931D8">
        <w:rPr>
          <w:rFonts w:asciiTheme="minorHAnsi" w:hAnsiTheme="minorHAnsi" w:cstheme="minorHAnsi"/>
          <w:b/>
          <w:color w:val="000000"/>
          <w:sz w:val="22"/>
        </w:rPr>
        <w:t xml:space="preserve"> Kč</w:t>
      </w:r>
      <w:r w:rsidRPr="007931D8">
        <w:rPr>
          <w:rFonts w:asciiTheme="minorHAnsi" w:hAnsiTheme="minorHAnsi" w:cstheme="minorHAnsi"/>
          <w:color w:val="000000"/>
          <w:sz w:val="22"/>
        </w:rPr>
        <w:t xml:space="preserve"> za každý i započatý kalendářní den prodlení.</w:t>
      </w:r>
    </w:p>
    <w:p w14:paraId="55189CC0" w14:textId="58D43499"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3. </w:t>
      </w:r>
      <w:r w:rsidRPr="007931D8">
        <w:rPr>
          <w:rFonts w:asciiTheme="minorHAnsi" w:hAnsiTheme="minorHAnsi" w:cstheme="minorHAnsi"/>
          <w:color w:val="000000"/>
          <w:sz w:val="22"/>
        </w:rPr>
        <w:tab/>
        <w:t xml:space="preserve">Jestliže zhotovitel oznámí objednateli, že je dílo připraveno k předání a při přejímacím řízení zjistí, že dílo není podle podmínek smlouvy ukončeno nebo připraveno k předání, je zhotovitel povinen zaplatit objednateli veškeré náklady s tím vzniklé nebo smluvní pokutu ve výši </w:t>
      </w:r>
      <w:r w:rsidR="00343503">
        <w:rPr>
          <w:rFonts w:asciiTheme="minorHAnsi" w:hAnsiTheme="minorHAnsi" w:cstheme="minorHAnsi"/>
          <w:color w:val="000000"/>
          <w:sz w:val="22"/>
        </w:rPr>
        <w:br/>
      </w:r>
      <w:r w:rsidR="00786705" w:rsidRPr="007931D8">
        <w:rPr>
          <w:rFonts w:asciiTheme="minorHAnsi" w:hAnsiTheme="minorHAnsi" w:cstheme="minorHAnsi"/>
          <w:b/>
          <w:color w:val="000000"/>
          <w:sz w:val="22"/>
        </w:rPr>
        <w:t>1</w:t>
      </w:r>
      <w:r w:rsidRPr="007931D8">
        <w:rPr>
          <w:rFonts w:asciiTheme="minorHAnsi" w:hAnsiTheme="minorHAnsi" w:cstheme="minorHAnsi"/>
          <w:b/>
          <w:color w:val="000000"/>
          <w:sz w:val="22"/>
        </w:rPr>
        <w:t>0.000 Kč</w:t>
      </w:r>
      <w:r w:rsidRPr="007931D8">
        <w:rPr>
          <w:rFonts w:asciiTheme="minorHAnsi" w:hAnsiTheme="minorHAnsi" w:cstheme="minorHAnsi"/>
          <w:color w:val="000000"/>
          <w:sz w:val="22"/>
        </w:rPr>
        <w:t>. Objednatel si zvolí, který způsob uplatní.</w:t>
      </w:r>
    </w:p>
    <w:p w14:paraId="2C425D93" w14:textId="5E820C7B"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4. </w:t>
      </w:r>
      <w:r w:rsidRPr="007931D8">
        <w:rPr>
          <w:rFonts w:asciiTheme="minorHAnsi" w:hAnsiTheme="minorHAnsi" w:cstheme="minorHAnsi"/>
          <w:color w:val="000000"/>
          <w:sz w:val="22"/>
        </w:rPr>
        <w:tab/>
        <w:t xml:space="preserve">Převezme-li objednatel </w:t>
      </w:r>
      <w:r w:rsidR="00284E75">
        <w:rPr>
          <w:rFonts w:asciiTheme="minorHAnsi" w:hAnsiTheme="minorHAnsi" w:cstheme="minorHAnsi"/>
          <w:color w:val="000000"/>
          <w:sz w:val="22"/>
        </w:rPr>
        <w:t>dílo</w:t>
      </w:r>
      <w:r w:rsidRPr="007931D8">
        <w:rPr>
          <w:rFonts w:asciiTheme="minorHAnsi" w:hAnsiTheme="minorHAnsi" w:cstheme="minorHAnsi"/>
          <w:color w:val="000000"/>
          <w:sz w:val="22"/>
        </w:rPr>
        <w:t xml:space="preserve"> s drobnými vadami, které nebrání užívání, má objednatel právo na dodatečné bezplatné odstranění vady v termínu uvedeném v zápise o předání a převzetí. Jestliže tak zhotovitel v tomto termínu neučiní a to ani 15 dní po uplynutí tohoto termínu, je objednatel oprávněn dát vady na náklady zhotovitele odstranit a současně je zhotovitel povinen zaplatit objednateli smluvní pokutu </w:t>
      </w:r>
      <w:r w:rsidR="004B03DD">
        <w:rPr>
          <w:rFonts w:asciiTheme="minorHAnsi" w:hAnsiTheme="minorHAnsi" w:cstheme="minorHAnsi"/>
          <w:b/>
          <w:color w:val="000000"/>
          <w:sz w:val="22"/>
        </w:rPr>
        <w:t>5</w:t>
      </w:r>
      <w:r w:rsidRPr="007931D8">
        <w:rPr>
          <w:rFonts w:asciiTheme="minorHAnsi" w:hAnsiTheme="minorHAnsi" w:cstheme="minorHAnsi"/>
          <w:b/>
          <w:color w:val="000000"/>
          <w:sz w:val="22"/>
        </w:rPr>
        <w:t>.000 Kč</w:t>
      </w:r>
      <w:r w:rsidRPr="007931D8">
        <w:rPr>
          <w:rFonts w:asciiTheme="minorHAnsi" w:hAnsiTheme="minorHAnsi" w:cstheme="minorHAnsi"/>
          <w:color w:val="000000"/>
          <w:sz w:val="22"/>
        </w:rPr>
        <w:t xml:space="preserve"> za každý i započatý kalendářní den prodlení s odstraněním až do dne, kdy vady budou odstraněny. Objednatelem vynaložené náklady na odstranění vad je objednatel oprávněn započíst proti fakturované ceně díla.</w:t>
      </w:r>
    </w:p>
    <w:p w14:paraId="090C927E" w14:textId="7E021706"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5. </w:t>
      </w:r>
      <w:r w:rsidRPr="007931D8">
        <w:rPr>
          <w:rFonts w:asciiTheme="minorHAnsi" w:hAnsiTheme="minorHAnsi" w:cstheme="minorHAnsi"/>
          <w:color w:val="000000"/>
          <w:sz w:val="22"/>
        </w:rPr>
        <w:tab/>
        <w:t xml:space="preserve">Za nesplnění termínu vyklizení staveniště dle ustanovení článku </w:t>
      </w:r>
      <w:r w:rsidR="00EB50A7" w:rsidRPr="007931D8">
        <w:rPr>
          <w:rFonts w:asciiTheme="minorHAnsi" w:hAnsiTheme="minorHAnsi" w:cstheme="minorHAnsi"/>
          <w:color w:val="000000"/>
          <w:sz w:val="22"/>
        </w:rPr>
        <w:t>VII.</w:t>
      </w:r>
      <w:r w:rsidRPr="007931D8">
        <w:rPr>
          <w:rFonts w:asciiTheme="minorHAnsi" w:hAnsiTheme="minorHAnsi" w:cstheme="minorHAnsi"/>
          <w:color w:val="000000"/>
          <w:sz w:val="22"/>
        </w:rPr>
        <w:t xml:space="preserve"> odst. 5 této smlouvy je zhotovitel povinen zaplatit objednateli smluvní pokutu ve výši </w:t>
      </w:r>
      <w:r w:rsidR="00C858FE">
        <w:rPr>
          <w:rFonts w:asciiTheme="minorHAnsi" w:hAnsiTheme="minorHAnsi" w:cstheme="minorHAnsi"/>
          <w:b/>
          <w:color w:val="000000"/>
          <w:sz w:val="22"/>
        </w:rPr>
        <w:t>5</w:t>
      </w:r>
      <w:r w:rsidRPr="007931D8">
        <w:rPr>
          <w:rFonts w:asciiTheme="minorHAnsi" w:hAnsiTheme="minorHAnsi" w:cstheme="minorHAnsi"/>
          <w:b/>
          <w:color w:val="000000"/>
          <w:sz w:val="22"/>
        </w:rPr>
        <w:t>.000 Kč</w:t>
      </w:r>
      <w:r w:rsidRPr="007931D8">
        <w:rPr>
          <w:rFonts w:asciiTheme="minorHAnsi" w:hAnsiTheme="minorHAnsi" w:cstheme="minorHAnsi"/>
          <w:color w:val="000000"/>
          <w:sz w:val="22"/>
        </w:rPr>
        <w:t xml:space="preserve"> za každý i započatý kalendářní den prodlení.</w:t>
      </w:r>
    </w:p>
    <w:p w14:paraId="425CA731" w14:textId="2010FF33"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lastRenderedPageBreak/>
        <w:t>6. </w:t>
      </w:r>
      <w:r w:rsidRPr="007931D8">
        <w:rPr>
          <w:rFonts w:asciiTheme="minorHAnsi" w:hAnsiTheme="minorHAnsi" w:cstheme="minorHAnsi"/>
          <w:color w:val="000000"/>
          <w:sz w:val="22"/>
        </w:rPr>
        <w:tab/>
        <w:t xml:space="preserve">Za nesplnění dohodnutého termínu pro odstranění skrytých vad díla v záruční době je zhotovitel povinen zaplatit objednateli smluvní pokutu ve výši </w:t>
      </w:r>
      <w:r w:rsidR="00C858FE">
        <w:rPr>
          <w:rFonts w:asciiTheme="minorHAnsi" w:hAnsiTheme="minorHAnsi" w:cstheme="minorHAnsi"/>
          <w:b/>
          <w:color w:val="000000"/>
          <w:sz w:val="22"/>
        </w:rPr>
        <w:t>5</w:t>
      </w:r>
      <w:r w:rsidRPr="007931D8">
        <w:rPr>
          <w:rFonts w:asciiTheme="minorHAnsi" w:hAnsiTheme="minorHAnsi" w:cstheme="minorHAnsi"/>
          <w:b/>
          <w:color w:val="000000"/>
          <w:sz w:val="22"/>
        </w:rPr>
        <w:t>.000 Kč</w:t>
      </w:r>
      <w:r w:rsidRPr="007931D8">
        <w:rPr>
          <w:rFonts w:asciiTheme="minorHAnsi" w:hAnsiTheme="minorHAnsi" w:cstheme="minorHAnsi"/>
          <w:color w:val="000000"/>
          <w:sz w:val="22"/>
        </w:rPr>
        <w:t xml:space="preserve"> za každý i započatý kalendářní den prodlení.</w:t>
      </w:r>
    </w:p>
    <w:p w14:paraId="7786DE36" w14:textId="73B9E8E6"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7. </w:t>
      </w:r>
      <w:r w:rsidRPr="007931D8">
        <w:rPr>
          <w:rFonts w:asciiTheme="minorHAnsi" w:hAnsiTheme="minorHAnsi" w:cstheme="minorHAnsi"/>
          <w:color w:val="000000"/>
          <w:sz w:val="22"/>
        </w:rPr>
        <w:tab/>
        <w:t xml:space="preserve">Za prodlení s nástupem k vyřizování reklamovaných vad je zhotovitel povinen zaplatit objednateli smluvní pokutu ve výši </w:t>
      </w:r>
      <w:r w:rsidR="00C858FE">
        <w:rPr>
          <w:rFonts w:asciiTheme="minorHAnsi" w:hAnsiTheme="minorHAnsi" w:cstheme="minorHAnsi"/>
          <w:b/>
          <w:color w:val="000000"/>
          <w:sz w:val="22"/>
        </w:rPr>
        <w:t>5</w:t>
      </w:r>
      <w:r w:rsidR="0050208A" w:rsidRPr="007931D8">
        <w:rPr>
          <w:rFonts w:asciiTheme="minorHAnsi" w:hAnsiTheme="minorHAnsi" w:cstheme="minorHAnsi"/>
          <w:b/>
          <w:color w:val="000000"/>
          <w:sz w:val="22"/>
        </w:rPr>
        <w:t xml:space="preserve"> 0</w:t>
      </w:r>
      <w:r w:rsidRPr="007931D8">
        <w:rPr>
          <w:rFonts w:asciiTheme="minorHAnsi" w:hAnsiTheme="minorHAnsi" w:cstheme="minorHAnsi"/>
          <w:b/>
          <w:color w:val="000000"/>
          <w:sz w:val="22"/>
        </w:rPr>
        <w:t>00 Kč</w:t>
      </w:r>
      <w:r w:rsidRPr="007931D8">
        <w:rPr>
          <w:rFonts w:asciiTheme="minorHAnsi" w:hAnsiTheme="minorHAnsi" w:cstheme="minorHAnsi"/>
          <w:color w:val="000000"/>
          <w:sz w:val="22"/>
        </w:rPr>
        <w:t xml:space="preserve"> za každý i započatý kalendářní den prodlení.</w:t>
      </w:r>
    </w:p>
    <w:p w14:paraId="0C07AE8A" w14:textId="65A4FC4E"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8</w:t>
      </w:r>
      <w:r w:rsidRPr="007931D8">
        <w:rPr>
          <w:rFonts w:asciiTheme="minorHAnsi" w:hAnsiTheme="minorHAnsi" w:cstheme="minorHAnsi"/>
          <w:color w:val="FF0000"/>
          <w:sz w:val="22"/>
        </w:rPr>
        <w:t>. </w:t>
      </w:r>
      <w:r w:rsidRPr="007931D8">
        <w:rPr>
          <w:rFonts w:asciiTheme="minorHAnsi" w:hAnsiTheme="minorHAnsi" w:cstheme="minorHAnsi"/>
          <w:color w:val="FF0000"/>
          <w:sz w:val="22"/>
        </w:rPr>
        <w:tab/>
      </w:r>
      <w:r w:rsidRPr="007931D8">
        <w:rPr>
          <w:rFonts w:asciiTheme="minorHAnsi" w:hAnsiTheme="minorHAnsi" w:cstheme="minorHAnsi"/>
          <w:sz w:val="22"/>
        </w:rPr>
        <w:t xml:space="preserve">V případě, že nebude stavební deník přístupný v pracovní době na stavbě nebo došlo v něm k zakázaným úpravám podle čl. 6. odst. 3, je zhotovitel povinen zaplatit objednateli jednorázovou smluvní pokutu </w:t>
      </w:r>
      <w:r w:rsidR="00310BB0" w:rsidRPr="007931D8">
        <w:rPr>
          <w:rFonts w:asciiTheme="minorHAnsi" w:hAnsiTheme="minorHAnsi" w:cstheme="minorHAnsi"/>
          <w:b/>
          <w:sz w:val="22"/>
        </w:rPr>
        <w:t>5</w:t>
      </w:r>
      <w:r w:rsidRPr="007931D8">
        <w:rPr>
          <w:rFonts w:asciiTheme="minorHAnsi" w:hAnsiTheme="minorHAnsi" w:cstheme="minorHAnsi"/>
          <w:b/>
          <w:sz w:val="22"/>
        </w:rPr>
        <w:t>00 Kč</w:t>
      </w:r>
      <w:r w:rsidRPr="007931D8">
        <w:rPr>
          <w:rFonts w:asciiTheme="minorHAnsi" w:hAnsiTheme="minorHAnsi" w:cstheme="minorHAnsi"/>
          <w:sz w:val="22"/>
        </w:rPr>
        <w:t xml:space="preserve"> za každý zjištěný případ.</w:t>
      </w:r>
    </w:p>
    <w:p w14:paraId="1DBF8D6C" w14:textId="05702D1B"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9. </w:t>
      </w:r>
      <w:r w:rsidRPr="007931D8">
        <w:rPr>
          <w:rFonts w:asciiTheme="minorHAnsi" w:hAnsiTheme="minorHAnsi" w:cstheme="minorHAnsi"/>
          <w:color w:val="000000"/>
          <w:sz w:val="22"/>
        </w:rPr>
        <w:tab/>
        <w:t>Zhotovitel je povinen zaplatit objednateli poplatky, sankce, škody a vzniklé vícenáklady, které byl objednatel povinen zaplatit z důvodu nedodržení podmínek pravomocných rozhodnutí nebo závazných vyjádření orgánů státní správy ze strany zhotovitele.</w:t>
      </w:r>
    </w:p>
    <w:p w14:paraId="58A11EEE" w14:textId="77777777"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10. </w:t>
      </w:r>
      <w:r w:rsidRPr="007931D8">
        <w:rPr>
          <w:rFonts w:asciiTheme="minorHAnsi" w:hAnsiTheme="minorHAnsi" w:cstheme="minorHAnsi"/>
          <w:color w:val="000000"/>
          <w:sz w:val="22"/>
        </w:rPr>
        <w:tab/>
        <w:t>Povinnost zaplatit jednotlivé dohodnuté smluvní pokuty nemá vliv na povinnost náhrady způsobených škod. Je proto možný souběh úhrady pokuty i vzniklé škody.</w:t>
      </w:r>
    </w:p>
    <w:p w14:paraId="382C813B" w14:textId="77777777"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1</w:t>
      </w:r>
      <w:r w:rsidR="00B5505C" w:rsidRPr="007931D8">
        <w:rPr>
          <w:rFonts w:asciiTheme="minorHAnsi" w:hAnsiTheme="minorHAnsi" w:cstheme="minorHAnsi"/>
          <w:color w:val="000000"/>
          <w:sz w:val="22"/>
        </w:rPr>
        <w:t>1</w:t>
      </w:r>
      <w:r w:rsidRPr="007931D8">
        <w:rPr>
          <w:rFonts w:asciiTheme="minorHAnsi" w:hAnsiTheme="minorHAnsi" w:cstheme="minorHAnsi"/>
          <w:color w:val="000000"/>
          <w:sz w:val="22"/>
        </w:rPr>
        <w:t>. </w:t>
      </w:r>
      <w:r w:rsidRPr="007931D8">
        <w:rPr>
          <w:rFonts w:asciiTheme="minorHAnsi" w:hAnsiTheme="minorHAnsi" w:cstheme="minorHAnsi"/>
          <w:color w:val="000000"/>
          <w:sz w:val="22"/>
        </w:rPr>
        <w:tab/>
        <w:t>Všechny smluvní pokuty podle této smlouvy je objednatel oprávněn započítávat proti fakturované ceně díla, účtovanou dílčí nebo konečnou fakturou.</w:t>
      </w:r>
    </w:p>
    <w:p w14:paraId="108E9512" w14:textId="77777777" w:rsidR="000F3392" w:rsidRPr="007931D8" w:rsidRDefault="000F3392">
      <w:pPr>
        <w:spacing w:before="0"/>
        <w:jc w:val="left"/>
        <w:rPr>
          <w:rFonts w:asciiTheme="minorHAnsi" w:hAnsiTheme="minorHAnsi" w:cstheme="minorHAnsi"/>
          <w:b/>
        </w:rPr>
      </w:pPr>
    </w:p>
    <w:p w14:paraId="5BCC6EDF"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Jiná ujednání</w:t>
      </w:r>
    </w:p>
    <w:p w14:paraId="4CC65526" w14:textId="77777777" w:rsidR="00797783" w:rsidRPr="007931D8" w:rsidRDefault="0079778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je schopen zajistit dílo jako celek.</w:t>
      </w:r>
    </w:p>
    <w:p w14:paraId="6FBD8179" w14:textId="70BAA16E" w:rsidR="00797783" w:rsidRDefault="0079778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nemá žádné daňové nedoplatky vůči příslušnému finančnímu úřadu, nemá závazky na pojistném vůči příslušné správě sociálního zabezpečení a příslušné zdravotní pojišťovně. Pokud se prokáže, že toto prohlášení je nepravdivé nebo se prokáže, že po dobu účinnosti této smlouvy dojde k vzniku takových závazků na straně zhotovitele, má objednatel právo odstoupit od smlouvy.</w:t>
      </w:r>
    </w:p>
    <w:p w14:paraId="541CE3A9" w14:textId="77777777" w:rsidR="00557458" w:rsidRPr="007931D8" w:rsidRDefault="00557458"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je oprávněn využít pro zhotovení části díla poddodavatele, které uvedl v seznamu poddodavatelů a poddodavatele, prostřednictvím kterých prokazoval některý z kvalifikačních předpokladů. V každém případě však zhotovitel odpovídá za řádné a včasné provedení díla, jako by ho prováděl on sám.</w:t>
      </w:r>
    </w:p>
    <w:p w14:paraId="7356A907" w14:textId="77777777" w:rsidR="00557458" w:rsidRPr="007931D8" w:rsidRDefault="00557458"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Změna poddodavatele je možná pouze s písemným souhlasem objednatele. Změna poddodavatele, jehož prostřednictvím se prokazovala kvalifikace, je možná pouze v důsledku nepředvídatelných skutečností a je možná pouze za předpokladu, že náhradní poddodavatel splní kvalifikaci ve stejném rozsahu jako původní poddodavatel a taktéž po předchozím </w:t>
      </w:r>
      <w:r w:rsidR="00880C0A" w:rsidRPr="007931D8">
        <w:rPr>
          <w:rFonts w:asciiTheme="minorHAnsi" w:hAnsiTheme="minorHAnsi" w:cstheme="minorHAnsi"/>
          <w:sz w:val="22"/>
        </w:rPr>
        <w:t xml:space="preserve">písemném </w:t>
      </w:r>
      <w:r w:rsidRPr="007931D8">
        <w:rPr>
          <w:rFonts w:asciiTheme="minorHAnsi" w:hAnsiTheme="minorHAnsi" w:cstheme="minorHAnsi"/>
          <w:sz w:val="22"/>
        </w:rPr>
        <w:t xml:space="preserve">souhlasu </w:t>
      </w:r>
      <w:r w:rsidR="00880C0A" w:rsidRPr="007931D8">
        <w:rPr>
          <w:rFonts w:asciiTheme="minorHAnsi" w:hAnsiTheme="minorHAnsi" w:cstheme="minorHAnsi"/>
          <w:sz w:val="22"/>
        </w:rPr>
        <w:t xml:space="preserve">objednatele. </w:t>
      </w:r>
    </w:p>
    <w:p w14:paraId="5E9F5B31" w14:textId="787D64DC" w:rsidR="00CE2939" w:rsidRPr="007931D8" w:rsidRDefault="00CE2939" w:rsidP="004478A6">
      <w:pPr>
        <w:pStyle w:val="Odstavecseseznamem"/>
        <w:numPr>
          <w:ilvl w:val="0"/>
          <w:numId w:val="16"/>
        </w:numPr>
        <w:suppressAutoHyphens w:val="0"/>
        <w:overflowPunct w:val="0"/>
        <w:autoSpaceDE w:val="0"/>
        <w:adjustRightInd w:val="0"/>
        <w:spacing w:after="240"/>
        <w:ind w:left="426" w:hanging="426"/>
        <w:jc w:val="both"/>
        <w:rPr>
          <w:rFonts w:asciiTheme="minorHAnsi" w:eastAsia="Arial" w:hAnsiTheme="minorHAnsi" w:cstheme="minorHAnsi"/>
        </w:rPr>
      </w:pPr>
      <w:r w:rsidRPr="007931D8">
        <w:rPr>
          <w:rFonts w:asciiTheme="minorHAnsi" w:hAnsiTheme="minorHAnsi" w:cstheme="minorHAnsi"/>
          <w:bCs/>
        </w:rPr>
        <w:t xml:space="preserve">Pro případ odpovědnosti za škody </w:t>
      </w:r>
      <w:r w:rsidRPr="007931D8">
        <w:rPr>
          <w:rFonts w:asciiTheme="minorHAnsi" w:hAnsiTheme="minorHAnsi" w:cstheme="minorHAnsi"/>
        </w:rPr>
        <w:t>způsobené při činnosti zhotovitele v souvislosti se stavbou na jakémkoli majetku, škody na zdraví, škody způsobené na životním prostředí atd.</w:t>
      </w:r>
      <w:r w:rsidRPr="007931D8">
        <w:rPr>
          <w:rFonts w:asciiTheme="minorHAnsi" w:hAnsiTheme="minorHAnsi" w:cstheme="minorHAnsi"/>
          <w:bCs/>
        </w:rPr>
        <w:t xml:space="preserve"> vzniklou objednateli či třetí osobě v souvislosti s činností nebo vztahem zhotovitele a jeho poddodavatelů, a to na pojistnou částku ve výši nejméně</w:t>
      </w:r>
      <w:r w:rsidR="0029385E" w:rsidRPr="007931D8">
        <w:rPr>
          <w:rFonts w:asciiTheme="minorHAnsi" w:hAnsiTheme="minorHAnsi" w:cstheme="minorHAnsi"/>
          <w:bCs/>
        </w:rPr>
        <w:t xml:space="preserve"> </w:t>
      </w:r>
      <w:r w:rsidR="009B6C86" w:rsidRPr="009B6C86">
        <w:rPr>
          <w:rFonts w:asciiTheme="minorHAnsi" w:hAnsiTheme="minorHAnsi" w:cstheme="minorHAnsi"/>
          <w:bCs/>
        </w:rPr>
        <w:t>1</w:t>
      </w:r>
      <w:r w:rsidR="00BA636A">
        <w:rPr>
          <w:rFonts w:asciiTheme="minorHAnsi" w:hAnsiTheme="minorHAnsi" w:cstheme="minorHAnsi"/>
          <w:bCs/>
        </w:rPr>
        <w:t>0</w:t>
      </w:r>
      <w:r w:rsidRPr="009B6C86">
        <w:rPr>
          <w:rFonts w:asciiTheme="minorHAnsi" w:hAnsiTheme="minorHAnsi" w:cstheme="minorHAnsi"/>
          <w:bCs/>
        </w:rPr>
        <w:t xml:space="preserve"> milion</w:t>
      </w:r>
      <w:r w:rsidR="00557458" w:rsidRPr="009B6C86">
        <w:rPr>
          <w:rFonts w:asciiTheme="minorHAnsi" w:hAnsiTheme="minorHAnsi" w:cstheme="minorHAnsi"/>
          <w:bCs/>
        </w:rPr>
        <w:t>u</w:t>
      </w:r>
      <w:r w:rsidRPr="009B6C86">
        <w:rPr>
          <w:rFonts w:asciiTheme="minorHAnsi" w:hAnsiTheme="minorHAnsi" w:cstheme="minorHAnsi"/>
          <w:bCs/>
        </w:rPr>
        <w:t xml:space="preserve"> </w:t>
      </w:r>
      <w:r w:rsidRPr="007931D8">
        <w:rPr>
          <w:rFonts w:asciiTheme="minorHAnsi" w:hAnsiTheme="minorHAnsi" w:cstheme="minorHAnsi"/>
          <w:bCs/>
        </w:rPr>
        <w:t>Kč.</w:t>
      </w:r>
    </w:p>
    <w:p w14:paraId="227A4523" w14:textId="77777777" w:rsidR="00EF2644" w:rsidRPr="007931D8" w:rsidRDefault="00EF2644" w:rsidP="004478A6">
      <w:pPr>
        <w:pStyle w:val="Odstavecseseznamem"/>
        <w:numPr>
          <w:ilvl w:val="0"/>
          <w:numId w:val="16"/>
        </w:numPr>
        <w:suppressAutoHyphens w:val="0"/>
        <w:overflowPunct w:val="0"/>
        <w:autoSpaceDE w:val="0"/>
        <w:adjustRightInd w:val="0"/>
        <w:spacing w:after="240"/>
        <w:ind w:left="426" w:hanging="426"/>
        <w:jc w:val="both"/>
        <w:rPr>
          <w:rFonts w:asciiTheme="minorHAnsi" w:eastAsia="Arial" w:hAnsiTheme="minorHAnsi" w:cstheme="minorHAnsi"/>
        </w:rPr>
      </w:pPr>
      <w:r w:rsidRPr="007931D8">
        <w:rPr>
          <w:rFonts w:asciiTheme="minorHAnsi" w:hAnsiTheme="minorHAnsi" w:cstheme="minorHAnsi"/>
          <w:bCs/>
        </w:rPr>
        <w:lastRenderedPageBreak/>
        <w:t>Toto pojištění musí zhotovitel platné po celou dobu realizace díla. Za tím to účelem má zhotovitel uzavřenou pojistnou smlouvu č</w:t>
      </w:r>
      <w:r w:rsidRPr="007931D8">
        <w:rPr>
          <w:rFonts w:asciiTheme="minorHAnsi" w:hAnsiTheme="minorHAnsi" w:cstheme="minorHAnsi"/>
          <w:bCs/>
          <w:highlight w:val="yellow"/>
        </w:rPr>
        <w:t>…………</w:t>
      </w:r>
      <w:r w:rsidRPr="007931D8">
        <w:rPr>
          <w:rFonts w:asciiTheme="minorHAnsi" w:hAnsiTheme="minorHAnsi" w:cstheme="minorHAnsi"/>
          <w:bCs/>
        </w:rPr>
        <w:t xml:space="preserve"> u </w:t>
      </w:r>
      <w:r w:rsidRPr="007931D8">
        <w:rPr>
          <w:rFonts w:asciiTheme="minorHAnsi" w:hAnsiTheme="minorHAnsi" w:cstheme="minorHAnsi"/>
          <w:bCs/>
          <w:highlight w:val="yellow"/>
        </w:rPr>
        <w:t>……….</w:t>
      </w:r>
      <w:r w:rsidRPr="007931D8">
        <w:rPr>
          <w:rFonts w:asciiTheme="minorHAnsi" w:hAnsiTheme="minorHAnsi" w:cstheme="minorHAnsi"/>
          <w:bCs/>
        </w:rPr>
        <w:t xml:space="preserve"> </w:t>
      </w:r>
      <w:r w:rsidR="00644CD9" w:rsidRPr="007931D8">
        <w:rPr>
          <w:rFonts w:asciiTheme="minorHAnsi" w:hAnsiTheme="minorHAnsi" w:cstheme="minorHAnsi"/>
          <w:bCs/>
        </w:rPr>
        <w:t>p</w:t>
      </w:r>
      <w:r w:rsidRPr="007931D8">
        <w:rPr>
          <w:rFonts w:asciiTheme="minorHAnsi" w:hAnsiTheme="minorHAnsi" w:cstheme="minorHAnsi"/>
          <w:bCs/>
        </w:rPr>
        <w:t>ojišťovny</w:t>
      </w:r>
      <w:r w:rsidR="00644CD9" w:rsidRPr="007931D8">
        <w:rPr>
          <w:rFonts w:asciiTheme="minorHAnsi" w:hAnsiTheme="minorHAnsi" w:cstheme="minorHAnsi"/>
          <w:bCs/>
        </w:rPr>
        <w:t>, jejíž kopii předloží před podpisem smlouvy</w:t>
      </w:r>
      <w:r w:rsidRPr="007931D8">
        <w:rPr>
          <w:rFonts w:asciiTheme="minorHAnsi" w:hAnsiTheme="minorHAnsi" w:cstheme="minorHAnsi"/>
          <w:bCs/>
        </w:rPr>
        <w:t>.</w:t>
      </w:r>
    </w:p>
    <w:p w14:paraId="47BB1D7E" w14:textId="77777777" w:rsidR="00D013B1" w:rsidRPr="007931D8" w:rsidRDefault="0079778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se důkladně a podrobně seznámil s rozsahem a povahou díla a že mu jsou známy technické, kvalitativní a specifické podmínky, za nichž se bude dílo realizovat.</w:t>
      </w:r>
    </w:p>
    <w:p w14:paraId="70673314" w14:textId="77777777" w:rsidR="00892E53" w:rsidRPr="007931D8" w:rsidRDefault="00892E5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Zhotovitel je povinen přečíst </w:t>
      </w:r>
      <w:r w:rsidR="009E12F9" w:rsidRPr="007931D8">
        <w:rPr>
          <w:rFonts w:asciiTheme="minorHAnsi" w:hAnsiTheme="minorHAnsi" w:cstheme="minorHAnsi"/>
          <w:sz w:val="22"/>
        </w:rPr>
        <w:t>projektovou</w:t>
      </w:r>
      <w:r w:rsidRPr="007931D8">
        <w:rPr>
          <w:rFonts w:asciiTheme="minorHAnsi" w:hAnsiTheme="minorHAnsi" w:cstheme="minorHAnsi"/>
          <w:sz w:val="22"/>
        </w:rPr>
        <w:t xml:space="preserve"> dokumentaci a na případné nedostatky a vady upozornit objednatele. Případné vady a nedostatky sepsat a navrhnout jejich odstranění a tento soupis předat objednateli.  </w:t>
      </w:r>
    </w:p>
    <w:p w14:paraId="421F6AF8" w14:textId="77777777" w:rsidR="00797783" w:rsidRPr="007931D8" w:rsidRDefault="00797783" w:rsidP="00ED2B1E">
      <w:pPr>
        <w:pStyle w:val="Odstavecseseznamem"/>
        <w:numPr>
          <w:ilvl w:val="0"/>
          <w:numId w:val="16"/>
        </w:numPr>
        <w:spacing w:before="120" w:after="0"/>
        <w:ind w:left="426" w:hanging="426"/>
        <w:rPr>
          <w:rFonts w:asciiTheme="minorHAnsi" w:hAnsiTheme="minorHAnsi" w:cstheme="minorHAnsi"/>
        </w:rPr>
      </w:pPr>
      <w:r w:rsidRPr="007931D8">
        <w:rPr>
          <w:rFonts w:asciiTheme="minorHAnsi" w:hAnsiTheme="minorHAnsi" w:cstheme="minorHAnsi"/>
        </w:rPr>
        <w:t>Ve věcech souvisejících s realizací díla pověřily k jednání smluvní strany tyto svoje zástupce:</w:t>
      </w:r>
    </w:p>
    <w:p w14:paraId="4A578ABA" w14:textId="77777777" w:rsidR="00DF73CF" w:rsidRPr="007931D8" w:rsidRDefault="00797783" w:rsidP="00D013B1">
      <w:pPr>
        <w:pStyle w:val="Nodsazen"/>
        <w:ind w:left="720" w:firstLine="0"/>
        <w:rPr>
          <w:rFonts w:asciiTheme="minorHAnsi" w:hAnsiTheme="minorHAnsi" w:cstheme="minorHAnsi"/>
          <w:sz w:val="22"/>
        </w:rPr>
      </w:pPr>
      <w:r w:rsidRPr="007931D8">
        <w:rPr>
          <w:rFonts w:asciiTheme="minorHAnsi" w:hAnsiTheme="minorHAnsi" w:cstheme="minorHAnsi"/>
          <w:sz w:val="22"/>
        </w:rPr>
        <w:t xml:space="preserve">za </w:t>
      </w:r>
      <w:r w:rsidR="00D013B1" w:rsidRPr="007931D8">
        <w:rPr>
          <w:rFonts w:asciiTheme="minorHAnsi" w:hAnsiTheme="minorHAnsi" w:cstheme="minorHAnsi"/>
          <w:sz w:val="22"/>
        </w:rPr>
        <w:t>objednatele – ve</w:t>
      </w:r>
      <w:r w:rsidRPr="007931D8">
        <w:rPr>
          <w:rFonts w:asciiTheme="minorHAnsi" w:hAnsiTheme="minorHAnsi" w:cstheme="minorHAnsi"/>
          <w:sz w:val="22"/>
        </w:rPr>
        <w:t xml:space="preserve"> věcech technických: </w:t>
      </w:r>
    </w:p>
    <w:p w14:paraId="1B71EB39" w14:textId="5FF9FB08" w:rsidR="00DF73CF" w:rsidRPr="007931D8" w:rsidRDefault="00D86EAA" w:rsidP="00D013B1">
      <w:pPr>
        <w:pStyle w:val="Nodsazen"/>
        <w:ind w:left="720" w:firstLine="0"/>
        <w:rPr>
          <w:rFonts w:asciiTheme="minorHAnsi" w:hAnsiTheme="minorHAnsi" w:cstheme="minorHAnsi"/>
          <w:sz w:val="22"/>
        </w:rPr>
      </w:pPr>
      <w:r w:rsidRPr="007931D8">
        <w:rPr>
          <w:rFonts w:asciiTheme="minorHAnsi" w:hAnsiTheme="minorHAnsi" w:cstheme="minorHAnsi"/>
          <w:sz w:val="22"/>
        </w:rPr>
        <w:t>Ing. Dagmar Mertlová</w:t>
      </w:r>
      <w:r w:rsidR="00D407AD" w:rsidRPr="007931D8">
        <w:rPr>
          <w:rFonts w:asciiTheme="minorHAnsi" w:hAnsiTheme="minorHAnsi" w:cstheme="minorHAnsi"/>
          <w:sz w:val="22"/>
        </w:rPr>
        <w:t xml:space="preserve">, vedoucí Odboru </w:t>
      </w:r>
      <w:r w:rsidRPr="007931D8">
        <w:rPr>
          <w:rFonts w:asciiTheme="minorHAnsi" w:hAnsiTheme="minorHAnsi" w:cstheme="minorHAnsi"/>
          <w:sz w:val="22"/>
        </w:rPr>
        <w:t>regionálního rozvoje a investic</w:t>
      </w:r>
    </w:p>
    <w:p w14:paraId="7C59A186" w14:textId="42D08C77" w:rsidR="00D407AD" w:rsidRPr="007931D8" w:rsidRDefault="00C02988" w:rsidP="00D013B1">
      <w:pPr>
        <w:pStyle w:val="Nodsazen"/>
        <w:ind w:left="720" w:firstLine="0"/>
        <w:rPr>
          <w:rFonts w:asciiTheme="minorHAnsi" w:hAnsiTheme="minorHAnsi" w:cstheme="minorHAnsi"/>
          <w:sz w:val="22"/>
        </w:rPr>
      </w:pPr>
      <w:r>
        <w:rPr>
          <w:rFonts w:asciiTheme="minorHAnsi" w:hAnsiTheme="minorHAnsi" w:cstheme="minorHAnsi"/>
          <w:sz w:val="22"/>
        </w:rPr>
        <w:t>Zdeněk Doležal</w:t>
      </w:r>
      <w:r w:rsidR="00D407AD" w:rsidRPr="007931D8">
        <w:rPr>
          <w:rFonts w:asciiTheme="minorHAnsi" w:hAnsiTheme="minorHAnsi" w:cstheme="minorHAnsi"/>
          <w:sz w:val="22"/>
        </w:rPr>
        <w:t xml:space="preserve">, referent Odboru </w:t>
      </w:r>
      <w:r w:rsidR="00D86EAA" w:rsidRPr="007931D8">
        <w:rPr>
          <w:rFonts w:asciiTheme="minorHAnsi" w:hAnsiTheme="minorHAnsi" w:cstheme="minorHAnsi"/>
          <w:sz w:val="22"/>
        </w:rPr>
        <w:t>regionálního rozvoje a investic</w:t>
      </w:r>
    </w:p>
    <w:p w14:paraId="15969E40" w14:textId="77777777" w:rsidR="005D7084" w:rsidRPr="007931D8" w:rsidRDefault="00797783" w:rsidP="00D013B1">
      <w:pPr>
        <w:pStyle w:val="Nodsazen"/>
        <w:ind w:left="720" w:firstLine="0"/>
        <w:rPr>
          <w:rFonts w:asciiTheme="minorHAnsi" w:hAnsiTheme="minorHAnsi" w:cstheme="minorHAnsi"/>
          <w:sz w:val="22"/>
        </w:rPr>
      </w:pPr>
      <w:r w:rsidRPr="007931D8">
        <w:rPr>
          <w:rFonts w:asciiTheme="minorHAnsi" w:hAnsiTheme="minorHAnsi" w:cstheme="minorHAnsi"/>
          <w:sz w:val="22"/>
        </w:rPr>
        <w:t xml:space="preserve">za </w:t>
      </w:r>
      <w:r w:rsidR="00E8682F" w:rsidRPr="007931D8">
        <w:rPr>
          <w:rFonts w:asciiTheme="minorHAnsi" w:hAnsiTheme="minorHAnsi" w:cstheme="minorHAnsi"/>
          <w:sz w:val="22"/>
        </w:rPr>
        <w:t>zhotovitele – ve</w:t>
      </w:r>
      <w:r w:rsidRPr="007931D8">
        <w:rPr>
          <w:rFonts w:asciiTheme="minorHAnsi" w:hAnsiTheme="minorHAnsi" w:cstheme="minorHAnsi"/>
          <w:sz w:val="22"/>
        </w:rPr>
        <w:t xml:space="preserve"> věcech technických:</w:t>
      </w:r>
    </w:p>
    <w:p w14:paraId="4E41A76F" w14:textId="77777777" w:rsidR="00797783" w:rsidRPr="007931D8" w:rsidRDefault="0043698D" w:rsidP="000F3392">
      <w:pPr>
        <w:pStyle w:val="Nodsazen"/>
        <w:spacing w:after="240"/>
        <w:ind w:left="720" w:firstLine="0"/>
        <w:rPr>
          <w:rFonts w:asciiTheme="minorHAnsi" w:hAnsiTheme="minorHAnsi" w:cstheme="minorHAnsi"/>
          <w:sz w:val="22"/>
        </w:rPr>
      </w:pPr>
      <w:r w:rsidRPr="007931D8">
        <w:rPr>
          <w:rFonts w:asciiTheme="minorHAnsi" w:hAnsiTheme="minorHAnsi" w:cstheme="minorHAnsi"/>
          <w:sz w:val="22"/>
          <w:highlight w:val="yellow"/>
        </w:rPr>
        <w:t>…………………………..</w:t>
      </w:r>
    </w:p>
    <w:p w14:paraId="47C13147"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si zabezpečí po dobu provádění díla všechny potřebné zdroje energie a vody sám, k čemuž mu na požádání poskytne objednatel potřebnou součinnost, a zajistí si řádné ukládání a zabezpečení materiálu, surovin, strojů a strojních zařízení.</w:t>
      </w:r>
    </w:p>
    <w:p w14:paraId="3F6EDAAC"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Pokud činností zhotovitele dojde ke způsobení škody objednateli nebo jiným subjektům z důvodu neplnění podmínek této smlouvy o dílo, zákona, ČSN či jiných norem a předpisů, je zhotovitel povinen bez zbytečného odkladu škodu odstranit, není-li to možné, pak finančně uhradit. Veškeré náklady s tím spojené nese zhotovitel.</w:t>
      </w:r>
    </w:p>
    <w:p w14:paraId="1AC7DBEB"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na své náklady zajistí zařízení staveniště, zábor veřejného prostranství, odstraňování odpadů a nečistot, vzniklých prováděním díla, a to i na veřejných komunikacích, střežení staveniště a zabezpečení díla proti vniknutí nepovolaných osob. Objednatel má právo kdykoli přístup na stavbu. Objednatel je oprávněn k soustavné kontrole provádění díla.</w:t>
      </w:r>
    </w:p>
    <w:p w14:paraId="004C7B46"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neumožní výkon nelegální práce v souladu s § 141a zákona č. 435/2004 Sb. zákon o zaměstnanosti v platném znění.</w:t>
      </w:r>
    </w:p>
    <w:p w14:paraId="1121E90D" w14:textId="77777777" w:rsidR="00B5505C" w:rsidRPr="007931D8" w:rsidRDefault="00B5505C"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Smluvní strany berou na vědomí, že tato smlouva bude zveřejněna v registru smluv podle zákona č. 340/2015 Sb., o zvláštních podmínkách účinnosti některých smluv, uveřejňování těchto smluv a o registru smluv (zákon o registru smluv).</w:t>
      </w:r>
    </w:p>
    <w:p w14:paraId="5CF6492D" w14:textId="77777777" w:rsidR="00B5505C" w:rsidRPr="007931D8" w:rsidRDefault="00B5505C" w:rsidP="000F3392">
      <w:pPr>
        <w:pStyle w:val="Odstavecseseznamem"/>
        <w:numPr>
          <w:ilvl w:val="0"/>
          <w:numId w:val="16"/>
        </w:numPr>
        <w:spacing w:after="240"/>
        <w:ind w:left="426" w:hanging="426"/>
        <w:jc w:val="both"/>
        <w:rPr>
          <w:rFonts w:asciiTheme="minorHAnsi" w:hAnsiTheme="minorHAnsi" w:cstheme="minorHAnsi"/>
        </w:rPr>
      </w:pPr>
      <w:r w:rsidRPr="007931D8">
        <w:rPr>
          <w:rFonts w:asciiTheme="minorHAnsi" w:hAnsiTheme="minorHAnsi" w:cstheme="minorHAnsi"/>
        </w:rPr>
        <w:t>Smluvní strany berou na vědomí, že jsou povinny označit údaje ve smlouvě, které jsou chráněny zvláštními zákony (obchodní, bankovní tajemství, osobní údaje, …) a nemohou být poskytnuty, a to šedou barvou zvýraznění textu. Smluvní strana, která smlouvu zveřejní, za zveřejnění neoznačených údajů podle předešlé věty nenese žádnou odpovědnost.</w:t>
      </w:r>
    </w:p>
    <w:p w14:paraId="6F62270E" w14:textId="77777777" w:rsidR="00E8682F" w:rsidRPr="007931D8" w:rsidRDefault="00B5505C" w:rsidP="000F3392">
      <w:pPr>
        <w:pStyle w:val="Npods45"/>
        <w:numPr>
          <w:ilvl w:val="0"/>
          <w:numId w:val="16"/>
        </w:numPr>
        <w:spacing w:before="0" w:after="240" w:line="276" w:lineRule="auto"/>
        <w:ind w:left="426" w:hanging="426"/>
        <w:rPr>
          <w:rFonts w:asciiTheme="minorHAnsi" w:hAnsiTheme="minorHAnsi" w:cstheme="minorHAnsi"/>
        </w:rPr>
      </w:pPr>
      <w:r w:rsidRPr="007931D8">
        <w:rPr>
          <w:rFonts w:asciiTheme="minorHAnsi" w:hAnsiTheme="minorHAnsi" w:cstheme="minorHAnsi"/>
          <w:bCs/>
          <w:sz w:val="22"/>
          <w:szCs w:val="22"/>
        </w:rPr>
        <w:lastRenderedPageBreak/>
        <w:t>Smlouva nabývá účinnosti nejdříve dnem uveřejnění v registru smluv v souladu s § 6 odst. 1 zákona č. 340/2015 Sb., o zvláštních podmínkách účinnosti některých smluv, uveřejňování těchto smluv a o registru smluv (zákon o registru smluv).</w:t>
      </w:r>
    </w:p>
    <w:p w14:paraId="55527A52" w14:textId="484A566F" w:rsidR="005C029C" w:rsidRPr="00EE30B6" w:rsidRDefault="005C029C" w:rsidP="000F3392">
      <w:pPr>
        <w:pStyle w:val="Npods45"/>
        <w:numPr>
          <w:ilvl w:val="0"/>
          <w:numId w:val="16"/>
        </w:numPr>
        <w:spacing w:before="0" w:after="240"/>
        <w:ind w:left="426" w:hanging="426"/>
        <w:rPr>
          <w:rFonts w:asciiTheme="minorHAnsi" w:hAnsiTheme="minorHAnsi" w:cstheme="minorHAnsi"/>
        </w:rPr>
      </w:pPr>
      <w:r w:rsidRPr="007931D8">
        <w:rPr>
          <w:rFonts w:asciiTheme="minorHAnsi" w:hAnsiTheme="minorHAnsi" w:cstheme="minorHAnsi"/>
          <w:bCs/>
          <w:sz w:val="22"/>
          <w:szCs w:val="22"/>
        </w:rPr>
        <w:t>Zveřejnění smlouvy v registru smluv zajistí objednatel.</w:t>
      </w:r>
    </w:p>
    <w:p w14:paraId="1329FED3" w14:textId="77777777" w:rsidR="0002436D" w:rsidRPr="007931D8" w:rsidRDefault="0002436D" w:rsidP="00EE30B6">
      <w:pPr>
        <w:pStyle w:val="Npods45"/>
        <w:spacing w:before="0" w:after="120"/>
        <w:ind w:left="426" w:firstLine="0"/>
        <w:rPr>
          <w:rFonts w:asciiTheme="minorHAnsi" w:hAnsiTheme="minorHAnsi" w:cstheme="minorHAnsi"/>
        </w:rPr>
      </w:pPr>
    </w:p>
    <w:p w14:paraId="7F8CC7B0"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Závěrečná ustanovení</w:t>
      </w:r>
    </w:p>
    <w:p w14:paraId="56D5AF69" w14:textId="4A52FC21" w:rsidR="00797783" w:rsidRPr="00284E75" w:rsidRDefault="00797783" w:rsidP="004B2364">
      <w:pPr>
        <w:pStyle w:val="Odstavecseseznamem"/>
        <w:numPr>
          <w:ilvl w:val="1"/>
          <w:numId w:val="14"/>
        </w:numPr>
        <w:spacing w:after="0"/>
        <w:ind w:left="426" w:hanging="426"/>
        <w:rPr>
          <w:rFonts w:asciiTheme="minorHAnsi" w:hAnsiTheme="minorHAnsi" w:cstheme="minorHAnsi"/>
        </w:rPr>
      </w:pPr>
      <w:r w:rsidRPr="00284E75">
        <w:rPr>
          <w:rFonts w:asciiTheme="minorHAnsi" w:hAnsiTheme="minorHAnsi" w:cstheme="minorHAnsi"/>
        </w:rPr>
        <w:t>Obě strany prohlašují, že došlo k dohodě o celém obsahu této smlouvy.</w:t>
      </w:r>
    </w:p>
    <w:p w14:paraId="5EB72E60" w14:textId="4A3438C4" w:rsidR="00797783" w:rsidRPr="009B6C86" w:rsidRDefault="00FD5A3F" w:rsidP="00FD5A3F">
      <w:pPr>
        <w:pStyle w:val="Odstavecseseznamem"/>
        <w:numPr>
          <w:ilvl w:val="1"/>
          <w:numId w:val="14"/>
        </w:numPr>
        <w:spacing w:after="0"/>
        <w:ind w:left="426" w:hanging="426"/>
        <w:jc w:val="both"/>
        <w:rPr>
          <w:rFonts w:asciiTheme="minorHAnsi" w:hAnsiTheme="minorHAnsi" w:cstheme="minorHAnsi"/>
        </w:rPr>
      </w:pPr>
      <w:r w:rsidRPr="009B6C86">
        <w:rPr>
          <w:rFonts w:asciiTheme="minorHAnsi" w:hAnsiTheme="minorHAnsi" w:cstheme="minorHAnsi"/>
        </w:rPr>
        <w:t xml:space="preserve">Tato smlouva je vyhotovena v elektronické podobě ve formátu PDF/A </w:t>
      </w:r>
      <w:proofErr w:type="spellStart"/>
      <w:r w:rsidRPr="009B6C86">
        <w:rPr>
          <w:rFonts w:asciiTheme="minorHAnsi" w:hAnsiTheme="minorHAnsi" w:cstheme="minorHAnsi"/>
        </w:rPr>
        <w:t>a</w:t>
      </w:r>
      <w:proofErr w:type="spellEnd"/>
      <w:r w:rsidRPr="009B6C86">
        <w:rPr>
          <w:rFonts w:asciiTheme="minorHAnsi" w:hAnsiTheme="minorHAnsi" w:cstheme="minorHAnsi"/>
        </w:rPr>
        <w:t xml:space="preserve"> je podepsána platnými zaručenými elektronickými podpisy smluvních stran založenými na kvalifikovaných certifikátech. Každá ze smluvních stran obdrží smlouvu v elektronické formě s uznávanými elektronickými podpisy smluvních stran.</w:t>
      </w:r>
    </w:p>
    <w:p w14:paraId="347B13E9" w14:textId="07D696DD" w:rsidR="00797783" w:rsidRPr="007931D8" w:rsidRDefault="00797783" w:rsidP="004B2364">
      <w:pPr>
        <w:pStyle w:val="Npods45"/>
        <w:numPr>
          <w:ilvl w:val="1"/>
          <w:numId w:val="14"/>
        </w:numPr>
        <w:spacing w:before="0" w:line="276" w:lineRule="auto"/>
        <w:ind w:left="426" w:hanging="426"/>
        <w:rPr>
          <w:rFonts w:asciiTheme="minorHAnsi" w:hAnsiTheme="minorHAnsi" w:cstheme="minorHAnsi"/>
          <w:sz w:val="22"/>
        </w:rPr>
      </w:pPr>
      <w:r w:rsidRPr="007931D8">
        <w:rPr>
          <w:rFonts w:asciiTheme="minorHAnsi" w:hAnsiTheme="minorHAnsi" w:cstheme="minorHAnsi"/>
          <w:sz w:val="22"/>
        </w:rPr>
        <w:t>Strany se dohodly, že obchodním soudem příslušným pro řešení sporů z této smlouvy vzniklých je příslušný soud v Děčíně.</w:t>
      </w:r>
    </w:p>
    <w:p w14:paraId="70B78EDC" w14:textId="4E663EFA" w:rsidR="00797783" w:rsidRPr="007931D8" w:rsidRDefault="00797783" w:rsidP="004B2364">
      <w:pPr>
        <w:pStyle w:val="Npods45"/>
        <w:numPr>
          <w:ilvl w:val="1"/>
          <w:numId w:val="14"/>
        </w:numPr>
        <w:spacing w:before="0" w:line="276" w:lineRule="auto"/>
        <w:ind w:left="426" w:hanging="426"/>
        <w:rPr>
          <w:rFonts w:asciiTheme="minorHAnsi" w:hAnsiTheme="minorHAnsi" w:cstheme="minorHAnsi"/>
          <w:sz w:val="22"/>
        </w:rPr>
      </w:pPr>
      <w:r w:rsidRPr="007931D8">
        <w:rPr>
          <w:rFonts w:asciiTheme="minorHAnsi" w:hAnsiTheme="minorHAnsi" w:cstheme="minorHAnsi"/>
          <w:sz w:val="22"/>
        </w:rPr>
        <w:t>Práva a povinnosti smluvních stran v této smlouvě výslovně neupravená se řídí příslušnými ustanoveními občanského zákoníku a předpisy s tím souvisejícími.</w:t>
      </w:r>
    </w:p>
    <w:p w14:paraId="4CF0771F" w14:textId="438ADA7B" w:rsidR="00797783" w:rsidRDefault="00797783" w:rsidP="004B2364">
      <w:pPr>
        <w:pStyle w:val="Npods45"/>
        <w:numPr>
          <w:ilvl w:val="1"/>
          <w:numId w:val="14"/>
        </w:numPr>
        <w:spacing w:before="0" w:line="276" w:lineRule="auto"/>
        <w:ind w:left="426" w:hanging="426"/>
        <w:rPr>
          <w:rFonts w:asciiTheme="minorHAnsi" w:hAnsiTheme="minorHAnsi" w:cstheme="minorHAnsi"/>
          <w:sz w:val="22"/>
        </w:rPr>
      </w:pPr>
      <w:r w:rsidRPr="007931D8">
        <w:rPr>
          <w:rFonts w:asciiTheme="minorHAnsi" w:hAnsiTheme="minorHAnsi" w:cstheme="minorHAnsi"/>
          <w:sz w:val="22"/>
        </w:rPr>
        <w:t>Smluvní strany se zavazují udržovat veškeré informace zjištěné při plnění této smlouvy v tajnosti a nezveřejňovat je ve vztahu k třetím osobám.</w:t>
      </w:r>
    </w:p>
    <w:p w14:paraId="1B52ACC1" w14:textId="39B79C93" w:rsidR="00784D3C" w:rsidRPr="00A2210D" w:rsidRDefault="00784D3C" w:rsidP="004B2364">
      <w:pPr>
        <w:pStyle w:val="Npods45"/>
        <w:numPr>
          <w:ilvl w:val="1"/>
          <w:numId w:val="14"/>
        </w:numPr>
        <w:spacing w:before="0" w:line="276" w:lineRule="auto"/>
        <w:ind w:left="426" w:hanging="426"/>
        <w:rPr>
          <w:rFonts w:asciiTheme="minorHAnsi" w:hAnsiTheme="minorHAnsi" w:cstheme="minorHAnsi"/>
          <w:sz w:val="22"/>
        </w:rPr>
      </w:pPr>
      <w:r w:rsidRPr="00A2210D">
        <w:rPr>
          <w:rFonts w:asciiTheme="minorHAnsi" w:hAnsiTheme="minorHAnsi" w:cstheme="minorHAnsi"/>
          <w:sz w:val="22"/>
        </w:rPr>
        <w:t>Tato smlouva nabývá účinnosti dnem předání staveniště objednatelem.</w:t>
      </w:r>
    </w:p>
    <w:p w14:paraId="40D22E54" w14:textId="74E698FA" w:rsidR="00EE30B6" w:rsidRPr="00A2210D" w:rsidRDefault="000C28E6" w:rsidP="004B2364">
      <w:pPr>
        <w:pStyle w:val="Npods45"/>
        <w:numPr>
          <w:ilvl w:val="1"/>
          <w:numId w:val="14"/>
        </w:numPr>
        <w:spacing w:before="0" w:line="276" w:lineRule="auto"/>
        <w:ind w:left="426" w:hanging="426"/>
        <w:rPr>
          <w:rFonts w:asciiTheme="minorHAnsi" w:hAnsiTheme="minorHAnsi" w:cstheme="minorHAnsi"/>
          <w:sz w:val="22"/>
        </w:rPr>
      </w:pPr>
      <w:r w:rsidRPr="007931D8">
        <w:rPr>
          <w:rFonts w:asciiTheme="minorHAnsi" w:hAnsiTheme="minorHAnsi" w:cstheme="minorHAnsi"/>
          <w:sz w:val="22"/>
        </w:rPr>
        <w:t xml:space="preserve">Tato smlouva byla schválena na </w:t>
      </w:r>
      <w:r w:rsidRPr="00A2210D">
        <w:rPr>
          <w:rFonts w:asciiTheme="minorHAnsi" w:hAnsiTheme="minorHAnsi" w:cstheme="minorHAnsi"/>
          <w:sz w:val="22"/>
        </w:rPr>
        <w:t>XX.</w:t>
      </w:r>
      <w:r w:rsidRPr="007931D8">
        <w:rPr>
          <w:rFonts w:asciiTheme="minorHAnsi" w:hAnsiTheme="minorHAnsi" w:cstheme="minorHAnsi"/>
          <w:sz w:val="22"/>
        </w:rPr>
        <w:t xml:space="preserve"> schůzi Rady města Rumburk dne </w:t>
      </w:r>
      <w:r w:rsidRPr="00A2210D">
        <w:rPr>
          <w:rFonts w:asciiTheme="minorHAnsi" w:hAnsiTheme="minorHAnsi" w:cstheme="minorHAnsi"/>
          <w:sz w:val="22"/>
        </w:rPr>
        <w:t>XX.XX.202</w:t>
      </w:r>
      <w:r w:rsidR="00C35593">
        <w:rPr>
          <w:rFonts w:asciiTheme="minorHAnsi" w:hAnsiTheme="minorHAnsi" w:cstheme="minorHAnsi"/>
          <w:sz w:val="22"/>
        </w:rPr>
        <w:t>6</w:t>
      </w:r>
      <w:r w:rsidRPr="00A2210D">
        <w:rPr>
          <w:rFonts w:asciiTheme="minorHAnsi" w:hAnsiTheme="minorHAnsi" w:cstheme="minorHAnsi"/>
          <w:sz w:val="22"/>
        </w:rPr>
        <w:t xml:space="preserve">, </w:t>
      </w:r>
      <w:r w:rsidRPr="007931D8">
        <w:rPr>
          <w:rFonts w:asciiTheme="minorHAnsi" w:hAnsiTheme="minorHAnsi" w:cstheme="minorHAnsi"/>
          <w:sz w:val="22"/>
        </w:rPr>
        <w:t xml:space="preserve">usnesením </w:t>
      </w:r>
      <w:r w:rsidR="00FB3323">
        <w:rPr>
          <w:rFonts w:asciiTheme="minorHAnsi" w:hAnsiTheme="minorHAnsi" w:cstheme="minorHAnsi"/>
          <w:sz w:val="22"/>
        </w:rPr>
        <w:br/>
      </w:r>
      <w:r w:rsidR="00284E75">
        <w:rPr>
          <w:rFonts w:asciiTheme="minorHAnsi" w:hAnsiTheme="minorHAnsi" w:cstheme="minorHAnsi"/>
          <w:sz w:val="22"/>
        </w:rPr>
        <w:t xml:space="preserve">č. </w:t>
      </w:r>
      <w:proofErr w:type="spellStart"/>
      <w:r w:rsidR="00284E75" w:rsidRPr="00A2210D">
        <w:rPr>
          <w:rFonts w:asciiTheme="minorHAnsi" w:hAnsiTheme="minorHAnsi" w:cstheme="minorHAnsi"/>
          <w:sz w:val="22"/>
        </w:rPr>
        <w:t>xxx</w:t>
      </w:r>
      <w:proofErr w:type="spellEnd"/>
      <w:r w:rsidR="00284E75" w:rsidRPr="00A2210D">
        <w:rPr>
          <w:rFonts w:asciiTheme="minorHAnsi" w:hAnsiTheme="minorHAnsi" w:cstheme="minorHAnsi"/>
          <w:sz w:val="22"/>
        </w:rPr>
        <w:t>/202</w:t>
      </w:r>
      <w:r w:rsidR="00E935E3">
        <w:rPr>
          <w:rFonts w:asciiTheme="minorHAnsi" w:hAnsiTheme="minorHAnsi" w:cstheme="minorHAnsi"/>
          <w:sz w:val="22"/>
        </w:rPr>
        <w:t>6</w:t>
      </w:r>
      <w:r w:rsidR="00284E75" w:rsidRPr="00A2210D">
        <w:rPr>
          <w:rFonts w:asciiTheme="minorHAnsi" w:hAnsiTheme="minorHAnsi" w:cstheme="minorHAnsi"/>
          <w:sz w:val="22"/>
        </w:rPr>
        <w:t>/</w:t>
      </w:r>
      <w:proofErr w:type="spellStart"/>
      <w:r w:rsidR="00284E75" w:rsidRPr="00A2210D">
        <w:rPr>
          <w:rFonts w:asciiTheme="minorHAnsi" w:hAnsiTheme="minorHAnsi" w:cstheme="minorHAnsi"/>
          <w:sz w:val="22"/>
        </w:rPr>
        <w:t>RMxxx</w:t>
      </w:r>
      <w:proofErr w:type="spellEnd"/>
      <w:r w:rsidR="00284E75" w:rsidRPr="00A2210D">
        <w:rPr>
          <w:rFonts w:asciiTheme="minorHAnsi" w:hAnsiTheme="minorHAnsi" w:cstheme="minorHAnsi"/>
          <w:sz w:val="22"/>
        </w:rPr>
        <w:t>.</w:t>
      </w:r>
    </w:p>
    <w:p w14:paraId="1B04F08B" w14:textId="7061CC93" w:rsidR="0040366D" w:rsidRPr="00EE30B6" w:rsidRDefault="0040366D" w:rsidP="000C28E6">
      <w:pPr>
        <w:pStyle w:val="Npods45"/>
        <w:rPr>
          <w:rFonts w:asciiTheme="minorHAnsi" w:hAnsiTheme="minorHAnsi" w:cstheme="minorHAnsi"/>
          <w:b/>
          <w:bCs/>
          <w:sz w:val="22"/>
        </w:rPr>
      </w:pPr>
      <w:r w:rsidRPr="00EE30B6">
        <w:rPr>
          <w:rFonts w:asciiTheme="minorHAnsi" w:hAnsiTheme="minorHAnsi" w:cstheme="minorHAnsi"/>
          <w:b/>
          <w:bCs/>
          <w:sz w:val="22"/>
        </w:rPr>
        <w:t>Přílohy:</w:t>
      </w:r>
    </w:p>
    <w:p w14:paraId="278CCC5B" w14:textId="0A1E9158" w:rsidR="00A92776" w:rsidRPr="007931D8" w:rsidRDefault="00EE4929" w:rsidP="009B6C86">
      <w:pPr>
        <w:pStyle w:val="Npods45"/>
        <w:spacing w:before="0"/>
        <w:ind w:left="709" w:hanging="709"/>
        <w:rPr>
          <w:rFonts w:asciiTheme="minorHAnsi" w:hAnsiTheme="minorHAnsi" w:cstheme="minorHAnsi"/>
          <w:sz w:val="22"/>
        </w:rPr>
      </w:pPr>
      <w:r w:rsidRPr="007931D8">
        <w:rPr>
          <w:rFonts w:asciiTheme="minorHAnsi" w:hAnsiTheme="minorHAnsi" w:cstheme="minorHAnsi"/>
          <w:sz w:val="22"/>
        </w:rPr>
        <w:t xml:space="preserve">Příloha č. </w:t>
      </w:r>
      <w:r w:rsidR="00E26A48" w:rsidRPr="007931D8">
        <w:rPr>
          <w:rFonts w:asciiTheme="minorHAnsi" w:hAnsiTheme="minorHAnsi" w:cstheme="minorHAnsi"/>
          <w:sz w:val="22"/>
        </w:rPr>
        <w:t>1</w:t>
      </w:r>
      <w:r w:rsidRPr="007931D8">
        <w:rPr>
          <w:rFonts w:asciiTheme="minorHAnsi" w:hAnsiTheme="minorHAnsi" w:cstheme="minorHAnsi"/>
          <w:sz w:val="22"/>
        </w:rPr>
        <w:tab/>
      </w:r>
      <w:r w:rsidR="00FB3323">
        <w:rPr>
          <w:rFonts w:asciiTheme="minorHAnsi" w:hAnsiTheme="minorHAnsi" w:cstheme="minorHAnsi"/>
          <w:sz w:val="22"/>
        </w:rPr>
        <w:t>Zadávací dokumentace</w:t>
      </w:r>
      <w:r w:rsidR="00B72EBF" w:rsidRPr="007931D8">
        <w:rPr>
          <w:rFonts w:asciiTheme="minorHAnsi" w:hAnsiTheme="minorHAnsi" w:cstheme="minorHAnsi"/>
          <w:sz w:val="22"/>
        </w:rPr>
        <w:t xml:space="preserve"> ze </w:t>
      </w:r>
      <w:r w:rsidR="00B72EBF" w:rsidRPr="00C02988">
        <w:rPr>
          <w:rFonts w:asciiTheme="minorHAnsi" w:hAnsiTheme="minorHAnsi" w:cstheme="minorHAnsi"/>
          <w:sz w:val="22"/>
        </w:rPr>
        <w:t>dne</w:t>
      </w:r>
      <w:r w:rsidR="00131D2A" w:rsidRPr="00C02988">
        <w:rPr>
          <w:rFonts w:asciiTheme="minorHAnsi" w:hAnsiTheme="minorHAnsi" w:cstheme="minorHAnsi"/>
          <w:sz w:val="22"/>
        </w:rPr>
        <w:t xml:space="preserve"> </w:t>
      </w:r>
      <w:r w:rsidR="00E6044C" w:rsidRPr="000967D2">
        <w:rPr>
          <w:rFonts w:asciiTheme="minorHAnsi" w:hAnsiTheme="minorHAnsi" w:cstheme="minorHAnsi"/>
          <w:color w:val="FF0000"/>
          <w:sz w:val="22"/>
          <w:highlight w:val="yellow"/>
        </w:rPr>
        <w:t>14</w:t>
      </w:r>
      <w:r w:rsidR="00E4503A" w:rsidRPr="000967D2">
        <w:rPr>
          <w:rFonts w:asciiTheme="minorHAnsi" w:hAnsiTheme="minorHAnsi" w:cstheme="minorHAnsi"/>
          <w:color w:val="FF0000"/>
          <w:sz w:val="22"/>
          <w:highlight w:val="yellow"/>
        </w:rPr>
        <w:t>.</w:t>
      </w:r>
      <w:r w:rsidR="0050208A" w:rsidRPr="000967D2">
        <w:rPr>
          <w:rFonts w:asciiTheme="minorHAnsi" w:hAnsiTheme="minorHAnsi" w:cstheme="minorHAnsi"/>
          <w:color w:val="FF0000"/>
          <w:sz w:val="22"/>
          <w:highlight w:val="yellow"/>
        </w:rPr>
        <w:t xml:space="preserve"> </w:t>
      </w:r>
      <w:r w:rsidR="00C02988" w:rsidRPr="000967D2">
        <w:rPr>
          <w:rFonts w:asciiTheme="minorHAnsi" w:hAnsiTheme="minorHAnsi" w:cstheme="minorHAnsi"/>
          <w:color w:val="FF0000"/>
          <w:sz w:val="22"/>
          <w:highlight w:val="yellow"/>
        </w:rPr>
        <w:t>0</w:t>
      </w:r>
      <w:r w:rsidR="00E6044C" w:rsidRPr="000967D2">
        <w:rPr>
          <w:rFonts w:asciiTheme="minorHAnsi" w:hAnsiTheme="minorHAnsi" w:cstheme="minorHAnsi"/>
          <w:color w:val="FF0000"/>
          <w:sz w:val="22"/>
          <w:highlight w:val="yellow"/>
        </w:rPr>
        <w:t>3</w:t>
      </w:r>
      <w:r w:rsidR="0050208A" w:rsidRPr="000967D2">
        <w:rPr>
          <w:rFonts w:asciiTheme="minorHAnsi" w:hAnsiTheme="minorHAnsi" w:cstheme="minorHAnsi"/>
          <w:color w:val="FF0000"/>
          <w:sz w:val="22"/>
          <w:highlight w:val="yellow"/>
        </w:rPr>
        <w:t>.</w:t>
      </w:r>
      <w:r w:rsidR="001F2E8A" w:rsidRPr="000967D2">
        <w:rPr>
          <w:rFonts w:asciiTheme="minorHAnsi" w:hAnsiTheme="minorHAnsi" w:cstheme="minorHAnsi"/>
          <w:color w:val="FF0000"/>
          <w:sz w:val="22"/>
          <w:highlight w:val="yellow"/>
        </w:rPr>
        <w:t xml:space="preserve"> 202</w:t>
      </w:r>
      <w:r w:rsidR="001315CC">
        <w:rPr>
          <w:rFonts w:asciiTheme="minorHAnsi" w:hAnsiTheme="minorHAnsi" w:cstheme="minorHAnsi"/>
          <w:color w:val="FF0000"/>
          <w:sz w:val="22"/>
          <w:highlight w:val="yellow"/>
        </w:rPr>
        <w:t>5</w:t>
      </w:r>
    </w:p>
    <w:p w14:paraId="5F8879F3" w14:textId="3FCB3F6C" w:rsidR="00EE4929" w:rsidRPr="007931D8" w:rsidRDefault="00D46A31" w:rsidP="009B6C86">
      <w:pPr>
        <w:pStyle w:val="Npods45"/>
        <w:spacing w:before="0"/>
        <w:ind w:left="709" w:hanging="709"/>
        <w:rPr>
          <w:rFonts w:asciiTheme="minorHAnsi" w:hAnsiTheme="minorHAnsi" w:cstheme="minorHAnsi"/>
          <w:sz w:val="22"/>
        </w:rPr>
      </w:pPr>
      <w:r w:rsidRPr="007931D8">
        <w:rPr>
          <w:rFonts w:asciiTheme="minorHAnsi" w:hAnsiTheme="minorHAnsi" w:cstheme="minorHAnsi"/>
          <w:sz w:val="22"/>
        </w:rPr>
        <w:t>Příloha č. 2</w:t>
      </w:r>
      <w:r w:rsidR="00A92776" w:rsidRPr="007931D8">
        <w:rPr>
          <w:rFonts w:asciiTheme="minorHAnsi" w:hAnsiTheme="minorHAnsi" w:cstheme="minorHAnsi"/>
          <w:sz w:val="22"/>
        </w:rPr>
        <w:tab/>
      </w:r>
      <w:r w:rsidR="001F2E8A" w:rsidRPr="007931D8">
        <w:rPr>
          <w:rFonts w:asciiTheme="minorHAnsi" w:hAnsiTheme="minorHAnsi" w:cstheme="minorHAnsi"/>
          <w:sz w:val="22"/>
        </w:rPr>
        <w:t>Oceněný soupis prací, dodávek a služeb</w:t>
      </w:r>
    </w:p>
    <w:p w14:paraId="54D7E06E" w14:textId="12B759FB" w:rsidR="00982F2B" w:rsidRPr="007931D8" w:rsidRDefault="00982F2B" w:rsidP="009B6C86">
      <w:pPr>
        <w:pStyle w:val="Npods45"/>
        <w:spacing w:before="0"/>
        <w:ind w:left="709" w:hanging="709"/>
        <w:rPr>
          <w:rFonts w:asciiTheme="minorHAnsi" w:hAnsiTheme="minorHAnsi" w:cstheme="minorHAnsi"/>
          <w:sz w:val="22"/>
        </w:rPr>
      </w:pPr>
      <w:r w:rsidRPr="007931D8">
        <w:rPr>
          <w:rFonts w:asciiTheme="minorHAnsi" w:hAnsiTheme="minorHAnsi" w:cstheme="minorHAnsi"/>
          <w:sz w:val="22"/>
        </w:rPr>
        <w:t xml:space="preserve">Příloha č. 3 </w:t>
      </w:r>
      <w:r w:rsidRPr="007931D8">
        <w:rPr>
          <w:rFonts w:asciiTheme="minorHAnsi" w:hAnsiTheme="minorHAnsi" w:cstheme="minorHAnsi"/>
          <w:sz w:val="22"/>
        </w:rPr>
        <w:tab/>
        <w:t>Harmonogram prací</w:t>
      </w:r>
    </w:p>
    <w:p w14:paraId="1F03B41F" w14:textId="67602583" w:rsidR="00982F2B" w:rsidRPr="007931D8" w:rsidRDefault="00982F2B" w:rsidP="009B6C86">
      <w:pPr>
        <w:pStyle w:val="Npods45"/>
        <w:spacing w:before="0"/>
        <w:ind w:left="709" w:hanging="709"/>
        <w:rPr>
          <w:rFonts w:asciiTheme="minorHAnsi" w:hAnsiTheme="minorHAnsi" w:cstheme="minorHAnsi"/>
          <w:sz w:val="22"/>
        </w:rPr>
      </w:pPr>
      <w:r w:rsidRPr="007931D8">
        <w:rPr>
          <w:rFonts w:asciiTheme="minorHAnsi" w:hAnsiTheme="minorHAnsi" w:cstheme="minorHAnsi"/>
          <w:sz w:val="22"/>
        </w:rPr>
        <w:t>Příloha č. 4</w:t>
      </w:r>
      <w:r w:rsidRPr="007931D8">
        <w:rPr>
          <w:rFonts w:asciiTheme="minorHAnsi" w:hAnsiTheme="minorHAnsi" w:cstheme="minorHAnsi"/>
          <w:sz w:val="22"/>
        </w:rPr>
        <w:tab/>
      </w:r>
      <w:r w:rsidR="001F2E8A" w:rsidRPr="007931D8">
        <w:rPr>
          <w:rFonts w:asciiTheme="minorHAnsi" w:hAnsiTheme="minorHAnsi" w:cstheme="minorHAnsi"/>
          <w:sz w:val="22"/>
        </w:rPr>
        <w:t>Pojistná smlouva</w:t>
      </w:r>
    </w:p>
    <w:p w14:paraId="0C4182FA" w14:textId="77777777" w:rsidR="00EE30B6" w:rsidRPr="00D6485C" w:rsidRDefault="00EE30B6" w:rsidP="005D7084">
      <w:pPr>
        <w:tabs>
          <w:tab w:val="left" w:pos="567"/>
        </w:tabs>
        <w:ind w:left="709" w:hanging="709"/>
        <w:rPr>
          <w:rFonts w:asciiTheme="minorHAnsi" w:hAnsiTheme="minorHAnsi" w:cstheme="minorHAnsi"/>
          <w:sz w:val="6"/>
          <w:szCs w:val="4"/>
        </w:rPr>
      </w:pPr>
    </w:p>
    <w:p w14:paraId="66C08459" w14:textId="09D6B099" w:rsidR="003B633F" w:rsidRPr="007931D8" w:rsidRDefault="003B633F" w:rsidP="005D7084">
      <w:pPr>
        <w:tabs>
          <w:tab w:val="left" w:pos="567"/>
        </w:tabs>
        <w:ind w:left="709" w:hanging="709"/>
        <w:rPr>
          <w:rFonts w:asciiTheme="minorHAnsi" w:hAnsiTheme="minorHAnsi" w:cstheme="minorHAnsi"/>
          <w:sz w:val="22"/>
        </w:rPr>
      </w:pPr>
      <w:r w:rsidRPr="007931D8">
        <w:rPr>
          <w:rFonts w:asciiTheme="minorHAnsi" w:hAnsiTheme="minorHAnsi" w:cstheme="minorHAnsi"/>
          <w:sz w:val="22"/>
        </w:rPr>
        <w:t>V</w:t>
      </w:r>
      <w:r w:rsidR="00D46A31" w:rsidRPr="007931D8">
        <w:rPr>
          <w:rFonts w:asciiTheme="minorHAnsi" w:hAnsiTheme="minorHAnsi" w:cstheme="minorHAnsi"/>
          <w:sz w:val="22"/>
        </w:rPr>
        <w:t> </w:t>
      </w:r>
      <w:r w:rsidR="00D407AD" w:rsidRPr="007931D8">
        <w:rPr>
          <w:rFonts w:asciiTheme="minorHAnsi" w:hAnsiTheme="minorHAnsi" w:cstheme="minorHAnsi"/>
          <w:sz w:val="22"/>
        </w:rPr>
        <w:t>Rumburku</w:t>
      </w:r>
      <w:r w:rsidR="00D46A31" w:rsidRPr="007931D8">
        <w:rPr>
          <w:rFonts w:asciiTheme="minorHAnsi" w:hAnsiTheme="minorHAnsi" w:cstheme="minorHAnsi"/>
          <w:sz w:val="22"/>
        </w:rPr>
        <w:t xml:space="preserve"> </w:t>
      </w:r>
      <w:r w:rsidRPr="007931D8">
        <w:rPr>
          <w:rFonts w:asciiTheme="minorHAnsi" w:hAnsiTheme="minorHAnsi" w:cstheme="minorHAnsi"/>
          <w:sz w:val="22"/>
        </w:rPr>
        <w:t xml:space="preserve">dne: </w:t>
      </w:r>
      <w:r w:rsidR="00BC2C5D" w:rsidRPr="007931D8">
        <w:rPr>
          <w:rFonts w:asciiTheme="minorHAnsi" w:hAnsiTheme="minorHAnsi" w:cstheme="minorHAnsi"/>
          <w:sz w:val="22"/>
        </w:rPr>
        <w:tab/>
      </w:r>
      <w:r w:rsidR="005D7084" w:rsidRPr="007931D8">
        <w:rPr>
          <w:rFonts w:asciiTheme="minorHAnsi" w:hAnsiTheme="minorHAnsi" w:cstheme="minorHAnsi"/>
          <w:sz w:val="22"/>
        </w:rPr>
        <w:tab/>
      </w:r>
      <w:r w:rsidR="005D7084" w:rsidRPr="007931D8">
        <w:rPr>
          <w:rFonts w:asciiTheme="minorHAnsi" w:hAnsiTheme="minorHAnsi" w:cstheme="minorHAnsi"/>
          <w:sz w:val="22"/>
        </w:rPr>
        <w:tab/>
      </w:r>
      <w:r w:rsidR="00D46A31" w:rsidRPr="007931D8">
        <w:rPr>
          <w:rFonts w:asciiTheme="minorHAnsi" w:hAnsiTheme="minorHAnsi" w:cstheme="minorHAnsi"/>
          <w:sz w:val="22"/>
        </w:rPr>
        <w:tab/>
      </w:r>
      <w:r w:rsidR="00D46A31" w:rsidRPr="007931D8">
        <w:rPr>
          <w:rFonts w:asciiTheme="minorHAnsi" w:hAnsiTheme="minorHAnsi" w:cstheme="minorHAnsi"/>
          <w:sz w:val="22"/>
        </w:rPr>
        <w:tab/>
      </w:r>
      <w:r w:rsidR="00D46A31" w:rsidRPr="007931D8">
        <w:rPr>
          <w:rFonts w:asciiTheme="minorHAnsi" w:hAnsiTheme="minorHAnsi" w:cstheme="minorHAnsi"/>
          <w:sz w:val="22"/>
        </w:rPr>
        <w:tab/>
      </w:r>
      <w:r w:rsidRPr="007931D8">
        <w:rPr>
          <w:rFonts w:asciiTheme="minorHAnsi" w:hAnsiTheme="minorHAnsi" w:cstheme="minorHAnsi"/>
          <w:sz w:val="22"/>
        </w:rPr>
        <w:t>V</w:t>
      </w:r>
      <w:r w:rsidR="005D7084" w:rsidRPr="007931D8">
        <w:rPr>
          <w:rFonts w:asciiTheme="minorHAnsi" w:hAnsiTheme="minorHAnsi" w:cstheme="minorHAnsi"/>
          <w:sz w:val="22"/>
        </w:rPr>
        <w:t>……………………</w:t>
      </w:r>
      <w:r w:rsidRPr="007931D8">
        <w:rPr>
          <w:rFonts w:asciiTheme="minorHAnsi" w:hAnsiTheme="minorHAnsi" w:cstheme="minorHAnsi"/>
          <w:sz w:val="22"/>
        </w:rPr>
        <w:t xml:space="preserve">dne: </w:t>
      </w:r>
      <w:r w:rsidR="005D7084" w:rsidRPr="007931D8">
        <w:rPr>
          <w:rFonts w:asciiTheme="minorHAnsi" w:hAnsiTheme="minorHAnsi" w:cstheme="minorHAnsi"/>
          <w:sz w:val="22"/>
        </w:rPr>
        <w:t>………</w:t>
      </w:r>
    </w:p>
    <w:p w14:paraId="02A23915" w14:textId="77777777" w:rsidR="003B633F" w:rsidRPr="007931D8" w:rsidRDefault="003B633F" w:rsidP="00FE75A5">
      <w:pPr>
        <w:tabs>
          <w:tab w:val="left" w:pos="567"/>
        </w:tabs>
        <w:spacing w:before="0"/>
        <w:ind w:left="709" w:hanging="709"/>
        <w:rPr>
          <w:rFonts w:asciiTheme="minorHAnsi" w:hAnsiTheme="minorHAnsi" w:cstheme="minorHAnsi"/>
          <w:sz w:val="22"/>
          <w:szCs w:val="22"/>
        </w:rPr>
      </w:pPr>
    </w:p>
    <w:p w14:paraId="728B6F06" w14:textId="77777777" w:rsidR="00E4503A" w:rsidRDefault="00E4503A" w:rsidP="00D407AD">
      <w:pPr>
        <w:tabs>
          <w:tab w:val="left" w:pos="567"/>
        </w:tabs>
        <w:spacing w:before="0"/>
        <w:rPr>
          <w:rFonts w:asciiTheme="minorHAnsi" w:hAnsiTheme="minorHAnsi" w:cstheme="minorHAnsi"/>
          <w:sz w:val="22"/>
          <w:szCs w:val="22"/>
        </w:rPr>
      </w:pPr>
    </w:p>
    <w:p w14:paraId="2368D6EC" w14:textId="6391FC5D" w:rsidR="003B633F" w:rsidRPr="007931D8" w:rsidRDefault="003B633F" w:rsidP="00D407AD">
      <w:pPr>
        <w:tabs>
          <w:tab w:val="left" w:pos="567"/>
        </w:tabs>
        <w:spacing w:before="0"/>
        <w:rPr>
          <w:rFonts w:asciiTheme="minorHAnsi" w:hAnsiTheme="minorHAnsi" w:cstheme="minorHAnsi"/>
          <w:sz w:val="22"/>
          <w:szCs w:val="22"/>
        </w:rPr>
      </w:pPr>
      <w:r w:rsidRPr="007931D8">
        <w:rPr>
          <w:rFonts w:asciiTheme="minorHAnsi" w:hAnsiTheme="minorHAnsi" w:cstheme="minorHAnsi"/>
          <w:sz w:val="22"/>
          <w:szCs w:val="22"/>
        </w:rPr>
        <w:t xml:space="preserve">Za </w:t>
      </w:r>
      <w:r w:rsidR="00BD74F3" w:rsidRPr="007931D8">
        <w:rPr>
          <w:rFonts w:asciiTheme="minorHAnsi" w:hAnsiTheme="minorHAnsi" w:cstheme="minorHAnsi"/>
          <w:sz w:val="22"/>
          <w:szCs w:val="22"/>
        </w:rPr>
        <w:t>objednatel</w:t>
      </w:r>
      <w:r w:rsidRPr="007931D8">
        <w:rPr>
          <w:rFonts w:asciiTheme="minorHAnsi" w:hAnsiTheme="minorHAnsi" w:cstheme="minorHAnsi"/>
          <w:sz w:val="22"/>
          <w:szCs w:val="22"/>
        </w:rPr>
        <w:t xml:space="preserve">e:                                                     </w:t>
      </w:r>
      <w:r w:rsidR="00E26A48" w:rsidRPr="007931D8">
        <w:rPr>
          <w:rFonts w:asciiTheme="minorHAnsi" w:hAnsiTheme="minorHAnsi" w:cstheme="minorHAnsi"/>
          <w:sz w:val="22"/>
          <w:szCs w:val="22"/>
        </w:rPr>
        <w:tab/>
      </w:r>
      <w:r w:rsidR="00D407AD" w:rsidRPr="007931D8">
        <w:rPr>
          <w:rFonts w:asciiTheme="minorHAnsi" w:hAnsiTheme="minorHAnsi" w:cstheme="minorHAnsi"/>
          <w:sz w:val="22"/>
          <w:szCs w:val="22"/>
        </w:rPr>
        <w:tab/>
      </w:r>
      <w:r w:rsidR="00FD5A3F">
        <w:rPr>
          <w:rFonts w:asciiTheme="minorHAnsi" w:hAnsiTheme="minorHAnsi" w:cstheme="minorHAnsi"/>
          <w:sz w:val="22"/>
          <w:szCs w:val="22"/>
        </w:rPr>
        <w:tab/>
      </w:r>
      <w:r w:rsidRPr="007931D8">
        <w:rPr>
          <w:rFonts w:asciiTheme="minorHAnsi" w:hAnsiTheme="minorHAnsi" w:cstheme="minorHAnsi"/>
          <w:sz w:val="22"/>
          <w:szCs w:val="22"/>
        </w:rPr>
        <w:t xml:space="preserve">Za </w:t>
      </w:r>
      <w:r w:rsidR="00BD74F3" w:rsidRPr="007931D8">
        <w:rPr>
          <w:rFonts w:asciiTheme="minorHAnsi" w:hAnsiTheme="minorHAnsi" w:cstheme="minorHAnsi"/>
          <w:sz w:val="22"/>
          <w:szCs w:val="22"/>
        </w:rPr>
        <w:t>zhotovitel</w:t>
      </w:r>
      <w:r w:rsidRPr="007931D8">
        <w:rPr>
          <w:rFonts w:asciiTheme="minorHAnsi" w:hAnsiTheme="minorHAnsi" w:cstheme="minorHAnsi"/>
          <w:sz w:val="22"/>
          <w:szCs w:val="22"/>
        </w:rPr>
        <w:t>e:</w:t>
      </w:r>
    </w:p>
    <w:p w14:paraId="0809D00A" w14:textId="77777777" w:rsidR="003B633F" w:rsidRPr="007931D8" w:rsidRDefault="003B633F" w:rsidP="00FE75A5">
      <w:pPr>
        <w:tabs>
          <w:tab w:val="left" w:pos="567"/>
        </w:tabs>
        <w:spacing w:before="0"/>
        <w:ind w:left="709" w:hanging="709"/>
        <w:rPr>
          <w:rFonts w:asciiTheme="minorHAnsi" w:hAnsiTheme="minorHAnsi" w:cstheme="minorHAnsi"/>
          <w:sz w:val="22"/>
          <w:szCs w:val="22"/>
        </w:rPr>
      </w:pPr>
    </w:p>
    <w:p w14:paraId="2D102083" w14:textId="77777777" w:rsidR="00E4503A" w:rsidRDefault="00E4503A" w:rsidP="00FE75A5">
      <w:pPr>
        <w:spacing w:before="0"/>
        <w:ind w:left="709" w:hanging="709"/>
        <w:rPr>
          <w:rFonts w:asciiTheme="minorHAnsi" w:hAnsiTheme="minorHAnsi" w:cstheme="minorHAnsi"/>
          <w:b/>
          <w:bCs/>
          <w:sz w:val="22"/>
          <w:szCs w:val="22"/>
        </w:rPr>
      </w:pPr>
    </w:p>
    <w:p w14:paraId="6CCC324D" w14:textId="77777777" w:rsidR="00E4503A" w:rsidRDefault="00E4503A" w:rsidP="00FE75A5">
      <w:pPr>
        <w:spacing w:before="0"/>
        <w:ind w:left="709" w:hanging="709"/>
        <w:rPr>
          <w:rFonts w:asciiTheme="minorHAnsi" w:hAnsiTheme="minorHAnsi" w:cstheme="minorHAnsi"/>
          <w:b/>
          <w:bCs/>
          <w:sz w:val="22"/>
          <w:szCs w:val="22"/>
        </w:rPr>
      </w:pPr>
    </w:p>
    <w:p w14:paraId="103BB0C1" w14:textId="77777777" w:rsidR="00E4503A" w:rsidRDefault="00E4503A" w:rsidP="00FE75A5">
      <w:pPr>
        <w:spacing w:before="0"/>
        <w:ind w:left="709" w:hanging="709"/>
        <w:rPr>
          <w:rFonts w:asciiTheme="minorHAnsi" w:hAnsiTheme="minorHAnsi" w:cstheme="minorHAnsi"/>
          <w:b/>
          <w:bCs/>
          <w:sz w:val="22"/>
          <w:szCs w:val="22"/>
        </w:rPr>
      </w:pPr>
    </w:p>
    <w:p w14:paraId="5180AB79" w14:textId="70B2A39D" w:rsidR="003B633F" w:rsidRPr="00FB3323" w:rsidRDefault="00EE30B6" w:rsidP="00FE75A5">
      <w:pPr>
        <w:spacing w:before="0"/>
        <w:ind w:left="709" w:hanging="709"/>
        <w:rPr>
          <w:rFonts w:asciiTheme="minorHAnsi" w:hAnsiTheme="minorHAnsi" w:cstheme="minorHAnsi"/>
          <w:sz w:val="22"/>
          <w:szCs w:val="22"/>
        </w:rPr>
      </w:pPr>
      <w:r w:rsidRPr="00FB3323">
        <w:rPr>
          <w:rFonts w:asciiTheme="minorHAnsi" w:hAnsiTheme="minorHAnsi" w:cstheme="minorHAnsi"/>
          <w:b/>
          <w:bCs/>
          <w:sz w:val="22"/>
          <w:szCs w:val="22"/>
        </w:rPr>
        <w:t>Jiří Pimpara</w:t>
      </w:r>
      <w:r w:rsidR="003B633F" w:rsidRPr="00FB3323">
        <w:rPr>
          <w:rFonts w:asciiTheme="minorHAnsi" w:hAnsiTheme="minorHAnsi" w:cstheme="minorHAnsi"/>
          <w:sz w:val="22"/>
          <w:szCs w:val="22"/>
        </w:rPr>
        <w:tab/>
      </w:r>
      <w:r w:rsidR="003B633F" w:rsidRPr="00FB3323">
        <w:rPr>
          <w:rFonts w:asciiTheme="minorHAnsi" w:hAnsiTheme="minorHAnsi" w:cstheme="minorHAnsi"/>
          <w:sz w:val="22"/>
          <w:szCs w:val="22"/>
        </w:rPr>
        <w:tab/>
      </w:r>
      <w:r w:rsidR="003B633F" w:rsidRPr="00FB3323">
        <w:rPr>
          <w:rFonts w:asciiTheme="minorHAnsi" w:hAnsiTheme="minorHAnsi" w:cstheme="minorHAnsi"/>
          <w:sz w:val="22"/>
          <w:szCs w:val="22"/>
        </w:rPr>
        <w:tab/>
      </w:r>
      <w:r w:rsidR="003B633F" w:rsidRPr="00FB3323">
        <w:rPr>
          <w:rFonts w:asciiTheme="minorHAnsi" w:hAnsiTheme="minorHAnsi" w:cstheme="minorHAnsi"/>
          <w:sz w:val="22"/>
          <w:szCs w:val="22"/>
        </w:rPr>
        <w:tab/>
      </w:r>
      <w:r w:rsidR="00D407AD" w:rsidRPr="00FB3323">
        <w:rPr>
          <w:rFonts w:asciiTheme="minorHAnsi" w:hAnsiTheme="minorHAnsi" w:cstheme="minorHAnsi"/>
          <w:sz w:val="22"/>
          <w:szCs w:val="22"/>
        </w:rPr>
        <w:tab/>
      </w:r>
      <w:r w:rsidR="00BC2C5D" w:rsidRPr="00FB3323">
        <w:rPr>
          <w:rFonts w:asciiTheme="minorHAnsi" w:hAnsiTheme="minorHAnsi" w:cstheme="minorHAnsi"/>
          <w:sz w:val="22"/>
          <w:szCs w:val="22"/>
        </w:rPr>
        <w:tab/>
      </w:r>
      <w:r w:rsidRPr="00FB3323">
        <w:rPr>
          <w:rFonts w:asciiTheme="minorHAnsi" w:hAnsiTheme="minorHAnsi" w:cstheme="minorHAnsi"/>
          <w:sz w:val="22"/>
          <w:szCs w:val="22"/>
        </w:rPr>
        <w:tab/>
      </w:r>
      <w:r w:rsidR="0043698D" w:rsidRPr="00FB3323">
        <w:rPr>
          <w:rFonts w:asciiTheme="minorHAnsi" w:hAnsiTheme="minorHAnsi" w:cstheme="minorHAnsi"/>
          <w:sz w:val="22"/>
          <w:szCs w:val="22"/>
          <w:highlight w:val="yellow"/>
        </w:rPr>
        <w:t>……………………….</w:t>
      </w:r>
    </w:p>
    <w:p w14:paraId="503F346C" w14:textId="3017F257" w:rsidR="0040366D" w:rsidRPr="007931D8" w:rsidRDefault="00EE30B6" w:rsidP="00D407AD">
      <w:pPr>
        <w:spacing w:before="0"/>
        <w:ind w:left="709" w:hanging="709"/>
        <w:rPr>
          <w:rFonts w:asciiTheme="minorHAnsi" w:hAnsiTheme="minorHAnsi" w:cstheme="minorHAnsi"/>
          <w:sz w:val="22"/>
        </w:rPr>
      </w:pPr>
      <w:r w:rsidRPr="00FB3323">
        <w:rPr>
          <w:rFonts w:asciiTheme="minorHAnsi" w:hAnsiTheme="minorHAnsi" w:cstheme="minorHAnsi"/>
          <w:sz w:val="22"/>
          <w:szCs w:val="22"/>
        </w:rPr>
        <w:t>místo</w:t>
      </w:r>
      <w:r w:rsidR="00D407AD" w:rsidRPr="00FB3323">
        <w:rPr>
          <w:rFonts w:asciiTheme="minorHAnsi" w:hAnsiTheme="minorHAnsi" w:cstheme="minorHAnsi"/>
          <w:sz w:val="22"/>
          <w:szCs w:val="22"/>
        </w:rPr>
        <w:t>starosta</w:t>
      </w:r>
      <w:r w:rsidR="003B633F" w:rsidRPr="00FB3323">
        <w:rPr>
          <w:rFonts w:asciiTheme="minorHAnsi" w:hAnsiTheme="minorHAnsi" w:cstheme="minorHAnsi"/>
          <w:sz w:val="22"/>
          <w:szCs w:val="22"/>
        </w:rPr>
        <w:t xml:space="preserve"> města </w:t>
      </w:r>
      <w:r w:rsidR="00D407AD" w:rsidRPr="00FB3323">
        <w:rPr>
          <w:rFonts w:asciiTheme="minorHAnsi" w:hAnsiTheme="minorHAnsi" w:cstheme="minorHAnsi"/>
          <w:sz w:val="22"/>
          <w:szCs w:val="22"/>
        </w:rPr>
        <w:t>Rumburk</w:t>
      </w:r>
      <w:r w:rsidR="003B633F" w:rsidRPr="00FB3323">
        <w:rPr>
          <w:rFonts w:asciiTheme="minorHAnsi" w:hAnsiTheme="minorHAnsi" w:cstheme="minorHAnsi"/>
          <w:sz w:val="22"/>
          <w:szCs w:val="22"/>
        </w:rPr>
        <w:tab/>
      </w:r>
      <w:r w:rsidR="003B633F" w:rsidRPr="007931D8">
        <w:rPr>
          <w:rFonts w:asciiTheme="minorHAnsi" w:hAnsiTheme="minorHAnsi" w:cstheme="minorHAnsi"/>
          <w:sz w:val="22"/>
          <w:szCs w:val="22"/>
        </w:rPr>
        <w:tab/>
      </w:r>
      <w:r w:rsidR="003B633F" w:rsidRPr="007931D8">
        <w:rPr>
          <w:rFonts w:asciiTheme="minorHAnsi" w:hAnsiTheme="minorHAnsi" w:cstheme="minorHAnsi"/>
          <w:sz w:val="22"/>
          <w:szCs w:val="22"/>
        </w:rPr>
        <w:tab/>
      </w:r>
      <w:r w:rsidR="003B633F" w:rsidRPr="007931D8">
        <w:rPr>
          <w:rFonts w:asciiTheme="minorHAnsi" w:hAnsiTheme="minorHAnsi" w:cstheme="minorHAnsi"/>
          <w:sz w:val="22"/>
          <w:szCs w:val="22"/>
        </w:rPr>
        <w:tab/>
      </w:r>
      <w:r w:rsidR="00BB5096" w:rsidRPr="007931D8">
        <w:rPr>
          <w:rFonts w:asciiTheme="minorHAnsi" w:hAnsiTheme="minorHAnsi" w:cstheme="minorHAnsi"/>
          <w:sz w:val="22"/>
          <w:szCs w:val="22"/>
        </w:rPr>
        <w:tab/>
      </w:r>
      <w:r w:rsidR="0043698D" w:rsidRPr="007931D8">
        <w:rPr>
          <w:rFonts w:asciiTheme="minorHAnsi" w:hAnsiTheme="minorHAnsi" w:cstheme="minorHAnsi"/>
          <w:sz w:val="22"/>
          <w:szCs w:val="22"/>
          <w:highlight w:val="yellow"/>
        </w:rPr>
        <w:t>……………………….</w:t>
      </w:r>
    </w:p>
    <w:sectPr w:rsidR="0040366D" w:rsidRPr="007931D8" w:rsidSect="005C029C">
      <w:footerReference w:type="default" r:id="rId9"/>
      <w:headerReference w:type="first" r:id="rId10"/>
      <w:footerReference w:type="first" r:id="rId11"/>
      <w:pgSz w:w="11906" w:h="16838" w:code="9"/>
      <w:pgMar w:top="1417" w:right="1417" w:bottom="1417" w:left="1417"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36FB" w14:textId="77777777" w:rsidR="009B4E91" w:rsidRDefault="009B4E91">
      <w:pPr>
        <w:spacing w:before="0"/>
      </w:pPr>
      <w:r>
        <w:separator/>
      </w:r>
    </w:p>
  </w:endnote>
  <w:endnote w:type="continuationSeparator" w:id="0">
    <w:p w14:paraId="51100F39" w14:textId="77777777" w:rsidR="009B4E91" w:rsidRDefault="009B4E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ujiyamaLight">
    <w:altName w:val="Times New Roman"/>
    <w:panose1 w:val="00000000000000000000"/>
    <w:charset w:val="00"/>
    <w:family w:val="auto"/>
    <w:notTrueType/>
    <w:pitch w:val="variable"/>
    <w:sig w:usb0="00000003" w:usb1="00000000" w:usb2="00000000" w:usb3="00000000" w:csb0="00000001" w:csb1="00000000"/>
  </w:font>
  <w:font w:name="SwitzerlandCondLight">
    <w:charset w:val="EE"/>
    <w:family w:val="roman"/>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B4E0" w14:textId="77777777" w:rsidR="009D413F" w:rsidRDefault="003D048F" w:rsidP="00ED5A5A">
    <w:pPr>
      <w:pStyle w:val="Zpat"/>
      <w:framePr w:wrap="auto" w:vAnchor="text" w:hAnchor="page" w:x="10351" w:y="108"/>
      <w:rPr>
        <w:rStyle w:val="slostrnky"/>
      </w:rPr>
    </w:pPr>
    <w:r>
      <w:rPr>
        <w:rStyle w:val="slostrnky"/>
      </w:rPr>
      <w:fldChar w:fldCharType="begin"/>
    </w:r>
    <w:r w:rsidR="009D413F">
      <w:rPr>
        <w:rStyle w:val="slostrnky"/>
      </w:rPr>
      <w:instrText xml:space="preserve">PAGE  </w:instrText>
    </w:r>
    <w:r>
      <w:rPr>
        <w:rStyle w:val="slostrnky"/>
      </w:rPr>
      <w:fldChar w:fldCharType="separate"/>
    </w:r>
    <w:r w:rsidR="00E5314F">
      <w:rPr>
        <w:rStyle w:val="slostrnky"/>
        <w:noProof/>
      </w:rPr>
      <w:t>7</w:t>
    </w:r>
    <w:r>
      <w:rPr>
        <w:rStyle w:val="slostrnky"/>
      </w:rPr>
      <w:fldChar w:fldCharType="end"/>
    </w:r>
  </w:p>
  <w:p w14:paraId="48ADD49C" w14:textId="089DC6E0" w:rsidR="009D413F" w:rsidRDefault="00ED5A5A">
    <w:pPr>
      <w:pStyle w:val="Zpat"/>
    </w:pPr>
    <w:r>
      <w:tab/>
    </w:r>
    <w:r w:rsidRPr="00ED5A5A">
      <w:rPr>
        <w:sz w:val="20"/>
        <w:szCs w:val="16"/>
      </w:rPr>
      <w:t>Sportovní hřiště</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C4C5" w14:textId="30AD09A4" w:rsidR="009B6C86" w:rsidRPr="00ED5A5A" w:rsidRDefault="00ED5A5A" w:rsidP="009B6C86">
    <w:pPr>
      <w:pStyle w:val="Zpat"/>
      <w:jc w:val="center"/>
      <w:rPr>
        <w:sz w:val="20"/>
        <w:szCs w:val="16"/>
      </w:rPr>
    </w:pPr>
    <w:r w:rsidRPr="00ED5A5A">
      <w:rPr>
        <w:sz w:val="20"/>
        <w:szCs w:val="16"/>
      </w:rPr>
      <w:t>Sportovní hřiště</w:t>
    </w:r>
  </w:p>
  <w:p w14:paraId="1691FFE4" w14:textId="7ADDC2F9" w:rsidR="00D5587F" w:rsidRPr="004878D8" w:rsidRDefault="00D5587F" w:rsidP="00D5587F">
    <w:pPr>
      <w:pStyle w:val="Zpat"/>
      <w:spacing w:before="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30CC" w14:textId="77777777" w:rsidR="009B4E91" w:rsidRDefault="009B4E91">
      <w:pPr>
        <w:spacing w:before="0"/>
      </w:pPr>
      <w:r>
        <w:separator/>
      </w:r>
    </w:p>
  </w:footnote>
  <w:footnote w:type="continuationSeparator" w:id="0">
    <w:p w14:paraId="78346783" w14:textId="77777777" w:rsidR="009B4E91" w:rsidRDefault="009B4E9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40B4" w14:textId="77777777" w:rsidR="00F5366A" w:rsidRDefault="00645689" w:rsidP="001F2E8A">
    <w:pPr>
      <w:spacing w:before="0"/>
      <w:jc w:val="center"/>
      <w:rPr>
        <w:sz w:val="20"/>
      </w:rPr>
    </w:pPr>
    <w:r w:rsidRPr="009B6C86">
      <w:rPr>
        <w:sz w:val="20"/>
      </w:rPr>
      <w:t xml:space="preserve">„Závazný text smlouvy o dílo“ zadávací dokumentace k veřejné zakázce na stavební práce nazvané </w:t>
    </w:r>
  </w:p>
  <w:p w14:paraId="5740CE46" w14:textId="1C4BA2CB" w:rsidR="009D413F" w:rsidRPr="009B6C86" w:rsidRDefault="00645689" w:rsidP="001F2E8A">
    <w:pPr>
      <w:spacing w:before="0"/>
      <w:jc w:val="center"/>
      <w:rPr>
        <w:sz w:val="20"/>
      </w:rPr>
    </w:pPr>
    <w:r w:rsidRPr="009B6C86">
      <w:rPr>
        <w:sz w:val="20"/>
      </w:rPr>
      <w:t>„</w:t>
    </w:r>
    <w:r w:rsidR="000967D2" w:rsidRPr="000967D2">
      <w:rPr>
        <w:rFonts w:asciiTheme="minorHAnsi" w:hAnsiTheme="minorHAnsi" w:cstheme="minorHAnsi"/>
        <w:b/>
        <w:bCs/>
        <w:lang w:bidi="cs-CZ"/>
      </w:rPr>
      <w:t>DĚTSKÉ DOPRAVNÍ A MULTIFUNKČNÍ HŘIŠTĚ S VEŘEJNÝM OSVĚTLENÍM RUMBURK</w:t>
    </w:r>
    <w:r w:rsidR="00020083">
      <w:rPr>
        <w:rFonts w:asciiTheme="minorHAnsi" w:hAnsiTheme="minorHAnsi" w:cstheme="minorHAnsi"/>
        <w:b/>
        <w:bCs/>
        <w:lang w:bidi="cs-CZ"/>
      </w:rPr>
      <w:t xml:space="preserve"> – I. ETAPA</w:t>
    </w:r>
    <w:r w:rsidRPr="009B6C86">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79"/>
    <w:multiLevelType w:val="hybridMultilevel"/>
    <w:tmpl w:val="5D3C5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E94DDD"/>
    <w:multiLevelType w:val="singleLevel"/>
    <w:tmpl w:val="990853B8"/>
    <w:lvl w:ilvl="0">
      <w:start w:val="5"/>
      <w:numFmt w:val="bullet"/>
      <w:lvlText w:val="-"/>
      <w:lvlJc w:val="left"/>
      <w:pPr>
        <w:tabs>
          <w:tab w:val="num" w:pos="615"/>
        </w:tabs>
        <w:ind w:left="615" w:hanging="360"/>
      </w:pPr>
      <w:rPr>
        <w:rFonts w:hint="default"/>
      </w:rPr>
    </w:lvl>
  </w:abstractNum>
  <w:abstractNum w:abstractNumId="2" w15:restartNumberingAfterBreak="0">
    <w:nsid w:val="0BEB5B70"/>
    <w:multiLevelType w:val="hybridMultilevel"/>
    <w:tmpl w:val="2D9C2188"/>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F9464C4"/>
    <w:multiLevelType w:val="hybridMultilevel"/>
    <w:tmpl w:val="8F9CF726"/>
    <w:lvl w:ilvl="0" w:tplc="31BAFF1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C5B"/>
    <w:multiLevelType w:val="multilevel"/>
    <w:tmpl w:val="47666686"/>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352132"/>
    <w:multiLevelType w:val="hybridMultilevel"/>
    <w:tmpl w:val="5926A2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D94AE1"/>
    <w:multiLevelType w:val="multilevel"/>
    <w:tmpl w:val="BC2C7186"/>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9644BE7"/>
    <w:multiLevelType w:val="hybridMultilevel"/>
    <w:tmpl w:val="4AFE5A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0872EB"/>
    <w:multiLevelType w:val="hybridMultilevel"/>
    <w:tmpl w:val="F35EF784"/>
    <w:lvl w:ilvl="0" w:tplc="E53273A6">
      <w:start w:val="3"/>
      <w:numFmt w:val="bullet"/>
      <w:lvlText w:val="-"/>
      <w:lvlJc w:val="left"/>
      <w:pPr>
        <w:ind w:left="720" w:hanging="360"/>
      </w:pPr>
      <w:rPr>
        <w:rFonts w:ascii="Times New Roman" w:eastAsiaTheme="maj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8E5433"/>
    <w:multiLevelType w:val="hybridMultilevel"/>
    <w:tmpl w:val="00681412"/>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FFB1376"/>
    <w:multiLevelType w:val="hybridMultilevel"/>
    <w:tmpl w:val="7F2411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3B39E2"/>
    <w:multiLevelType w:val="hybridMultilevel"/>
    <w:tmpl w:val="856E405A"/>
    <w:lvl w:ilvl="0" w:tplc="990853B8">
      <w:start w:val="5"/>
      <w:numFmt w:val="bullet"/>
      <w:lvlText w:val="-"/>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0895CB3"/>
    <w:multiLevelType w:val="hybridMultilevel"/>
    <w:tmpl w:val="04742D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64F33"/>
    <w:multiLevelType w:val="hybridMultilevel"/>
    <w:tmpl w:val="443076C6"/>
    <w:lvl w:ilvl="0" w:tplc="F85EE05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1C5B52"/>
    <w:multiLevelType w:val="hybridMultilevel"/>
    <w:tmpl w:val="50264B9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991476"/>
    <w:multiLevelType w:val="hybridMultilevel"/>
    <w:tmpl w:val="5842387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24CC58C2"/>
    <w:multiLevelType w:val="hybridMultilevel"/>
    <w:tmpl w:val="8A848C52"/>
    <w:lvl w:ilvl="0" w:tplc="97B69484">
      <w:start w:val="1"/>
      <w:numFmt w:val="decimal"/>
      <w:lvlText w:val="%1."/>
      <w:lvlJc w:val="left"/>
      <w:pPr>
        <w:ind w:left="720" w:hanging="360"/>
      </w:pPr>
      <w:rPr>
        <w:rFonts w:ascii="Times New Roman" w:hAnsi="Times New Roman" w:cs="Times New Roman" w:hint="default"/>
        <w:b w:val="0"/>
      </w:rPr>
    </w:lvl>
    <w:lvl w:ilvl="1" w:tplc="74D0E1E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045293"/>
    <w:multiLevelType w:val="hybridMultilevel"/>
    <w:tmpl w:val="1116C820"/>
    <w:lvl w:ilvl="0" w:tplc="040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DF2CB2"/>
    <w:multiLevelType w:val="hybridMultilevel"/>
    <w:tmpl w:val="CBFE50B2"/>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06B2889"/>
    <w:multiLevelType w:val="hybridMultilevel"/>
    <w:tmpl w:val="BC824C26"/>
    <w:lvl w:ilvl="0" w:tplc="FFFFFFFF">
      <w:start w:val="1"/>
      <w:numFmt w:val="decimal"/>
      <w:lvlText w:val="%1."/>
      <w:lvlJc w:val="left"/>
      <w:pPr>
        <w:ind w:left="720" w:hanging="360"/>
      </w:pPr>
    </w:lvl>
    <w:lvl w:ilvl="1" w:tplc="040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1640A4"/>
    <w:multiLevelType w:val="hybridMultilevel"/>
    <w:tmpl w:val="359621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F236C"/>
    <w:multiLevelType w:val="hybridMultilevel"/>
    <w:tmpl w:val="25BE3172"/>
    <w:lvl w:ilvl="0" w:tplc="819CB67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895029"/>
    <w:multiLevelType w:val="hybridMultilevel"/>
    <w:tmpl w:val="E48C87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197471"/>
    <w:multiLevelType w:val="hybridMultilevel"/>
    <w:tmpl w:val="8656F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5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586AAD"/>
    <w:multiLevelType w:val="hybridMultilevel"/>
    <w:tmpl w:val="572EE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2356AE"/>
    <w:multiLevelType w:val="hybridMultilevel"/>
    <w:tmpl w:val="FBEE94E6"/>
    <w:lvl w:ilvl="0" w:tplc="A8EE1CE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7F14FF"/>
    <w:multiLevelType w:val="hybridMultilevel"/>
    <w:tmpl w:val="6DB4124C"/>
    <w:lvl w:ilvl="0" w:tplc="990853B8">
      <w:start w:val="5"/>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455B7AFA"/>
    <w:multiLevelType w:val="hybridMultilevel"/>
    <w:tmpl w:val="58205E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741DF8"/>
    <w:multiLevelType w:val="hybridMultilevel"/>
    <w:tmpl w:val="D2E4FB32"/>
    <w:lvl w:ilvl="0" w:tplc="990853B8">
      <w:start w:val="5"/>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6834632"/>
    <w:multiLevelType w:val="hybridMultilevel"/>
    <w:tmpl w:val="253E0A56"/>
    <w:lvl w:ilvl="0" w:tplc="06DC6C9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BC577B"/>
    <w:multiLevelType w:val="hybridMultilevel"/>
    <w:tmpl w:val="D0D0391A"/>
    <w:lvl w:ilvl="0" w:tplc="B8623FFA">
      <w:start w:val="1"/>
      <w:numFmt w:val="lowerLetter"/>
      <w:lvlText w:val="%1)"/>
      <w:lvlJc w:val="left"/>
      <w:pPr>
        <w:ind w:left="1414" w:hanging="7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55BB3CAF"/>
    <w:multiLevelType w:val="hybridMultilevel"/>
    <w:tmpl w:val="5BB0EE9E"/>
    <w:lvl w:ilvl="0" w:tplc="C9B6FCE8">
      <w:start w:val="1"/>
      <w:numFmt w:val="upperRoman"/>
      <w:pStyle w:val="Nadpis2"/>
      <w:lvlText w:val="%1."/>
      <w:lvlJc w:val="right"/>
      <w:pPr>
        <w:ind w:left="720" w:hanging="36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C90C81B2">
      <w:start w:val="1"/>
      <w:numFmt w:val="decimal"/>
      <w:lvlText w:val="%2."/>
      <w:lvlJc w:val="left"/>
      <w:pPr>
        <w:ind w:left="1500" w:hanging="420"/>
      </w:pPr>
      <w:rPr>
        <w:rFonts w:hint="default"/>
        <w:color w:val="auto"/>
      </w:rPr>
    </w:lvl>
    <w:lvl w:ilvl="2" w:tplc="B6462FA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E402D8"/>
    <w:multiLevelType w:val="hybridMultilevel"/>
    <w:tmpl w:val="544E93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11C3908"/>
    <w:multiLevelType w:val="hybridMultilevel"/>
    <w:tmpl w:val="CB80A8A2"/>
    <w:lvl w:ilvl="0" w:tplc="2B1ADE8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891F0F"/>
    <w:multiLevelType w:val="hybridMultilevel"/>
    <w:tmpl w:val="01186AC4"/>
    <w:lvl w:ilvl="0" w:tplc="C794EFAC">
      <w:start w:val="1"/>
      <w:numFmt w:val="decimal"/>
      <w:lvlText w:val="%1."/>
      <w:lvlJc w:val="left"/>
      <w:pPr>
        <w:ind w:left="720" w:hanging="360"/>
      </w:pPr>
      <w:rPr>
        <w:rFonts w:ascii="Times New Roman" w:hAnsi="Times New Roman" w:cs="Times New Roman" w:hint="default"/>
        <w:color w:val="auto"/>
      </w:rPr>
    </w:lvl>
    <w:lvl w:ilvl="1" w:tplc="04050019">
      <w:start w:val="1"/>
      <w:numFmt w:val="lowerLetter"/>
      <w:lvlText w:val="%2."/>
      <w:lvlJc w:val="left"/>
      <w:pPr>
        <w:ind w:left="1440" w:hanging="360"/>
      </w:pPr>
    </w:lvl>
    <w:lvl w:ilvl="2" w:tplc="3DD45622">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8A4753"/>
    <w:multiLevelType w:val="hybridMultilevel"/>
    <w:tmpl w:val="55EE1086"/>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9D0FDC"/>
    <w:multiLevelType w:val="hybridMultilevel"/>
    <w:tmpl w:val="2A72D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E67A8A"/>
    <w:multiLevelType w:val="hybridMultilevel"/>
    <w:tmpl w:val="8A3C8E04"/>
    <w:lvl w:ilvl="0" w:tplc="1CEE198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4F1296"/>
    <w:multiLevelType w:val="hybridMultilevel"/>
    <w:tmpl w:val="663A3F6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5800ED"/>
    <w:multiLevelType w:val="hybridMultilevel"/>
    <w:tmpl w:val="557038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99209A"/>
    <w:multiLevelType w:val="hybridMultilevel"/>
    <w:tmpl w:val="2F1E1AA2"/>
    <w:lvl w:ilvl="0" w:tplc="DE9A5820">
      <w:start w:val="1"/>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1" w15:restartNumberingAfterBreak="0">
    <w:nsid w:val="77461BA5"/>
    <w:multiLevelType w:val="hybridMultilevel"/>
    <w:tmpl w:val="7BEA2C32"/>
    <w:lvl w:ilvl="0" w:tplc="040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F2425C"/>
    <w:multiLevelType w:val="hybridMultilevel"/>
    <w:tmpl w:val="E68E9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A0CFD"/>
    <w:multiLevelType w:val="hybridMultilevel"/>
    <w:tmpl w:val="68E0E63A"/>
    <w:lvl w:ilvl="0" w:tplc="504615D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910EB6"/>
    <w:multiLevelType w:val="hybridMultilevel"/>
    <w:tmpl w:val="22F80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9405081">
    <w:abstractNumId w:val="1"/>
  </w:num>
  <w:num w:numId="2" w16cid:durableId="1390229526">
    <w:abstractNumId w:val="32"/>
  </w:num>
  <w:num w:numId="3" w16cid:durableId="2011788346">
    <w:abstractNumId w:val="37"/>
  </w:num>
  <w:num w:numId="4" w16cid:durableId="1876456237">
    <w:abstractNumId w:val="0"/>
  </w:num>
  <w:num w:numId="5" w16cid:durableId="442530623">
    <w:abstractNumId w:val="6"/>
  </w:num>
  <w:num w:numId="6" w16cid:durableId="1191801545">
    <w:abstractNumId w:val="6"/>
    <w:lvlOverride w:ilvl="0">
      <w:startOverride w:val="1"/>
    </w:lvlOverride>
  </w:num>
  <w:num w:numId="7" w16cid:durableId="1093283460">
    <w:abstractNumId w:val="34"/>
  </w:num>
  <w:num w:numId="8" w16cid:durableId="984969929">
    <w:abstractNumId w:val="21"/>
  </w:num>
  <w:num w:numId="9" w16cid:durableId="1782336906">
    <w:abstractNumId w:val="13"/>
  </w:num>
  <w:num w:numId="10" w16cid:durableId="389382042">
    <w:abstractNumId w:val="12"/>
  </w:num>
  <w:num w:numId="11" w16cid:durableId="1167281981">
    <w:abstractNumId w:val="38"/>
  </w:num>
  <w:num w:numId="12" w16cid:durableId="744112929">
    <w:abstractNumId w:val="14"/>
  </w:num>
  <w:num w:numId="13" w16cid:durableId="1018777118">
    <w:abstractNumId w:val="27"/>
  </w:num>
  <w:num w:numId="14" w16cid:durableId="153886049">
    <w:abstractNumId w:val="31"/>
  </w:num>
  <w:num w:numId="15" w16cid:durableId="1281914399">
    <w:abstractNumId w:val="15"/>
  </w:num>
  <w:num w:numId="16" w16cid:durableId="1495148386">
    <w:abstractNumId w:val="16"/>
  </w:num>
  <w:num w:numId="17" w16cid:durableId="1184788764">
    <w:abstractNumId w:val="8"/>
  </w:num>
  <w:num w:numId="18" w16cid:durableId="424960935">
    <w:abstractNumId w:val="3"/>
  </w:num>
  <w:num w:numId="19" w16cid:durableId="1120151040">
    <w:abstractNumId w:val="25"/>
  </w:num>
  <w:num w:numId="20" w16cid:durableId="35550031">
    <w:abstractNumId w:val="30"/>
  </w:num>
  <w:num w:numId="21" w16cid:durableId="1460877733">
    <w:abstractNumId w:val="28"/>
  </w:num>
  <w:num w:numId="22" w16cid:durableId="596670520">
    <w:abstractNumId w:val="29"/>
  </w:num>
  <w:num w:numId="23" w16cid:durableId="1364356888">
    <w:abstractNumId w:val="24"/>
  </w:num>
  <w:num w:numId="24" w16cid:durableId="1711569244">
    <w:abstractNumId w:val="11"/>
  </w:num>
  <w:num w:numId="25" w16cid:durableId="259261029">
    <w:abstractNumId w:val="5"/>
  </w:num>
  <w:num w:numId="26" w16cid:durableId="797530563">
    <w:abstractNumId w:val="40"/>
  </w:num>
  <w:num w:numId="27" w16cid:durableId="1658149338">
    <w:abstractNumId w:val="26"/>
  </w:num>
  <w:num w:numId="28" w16cid:durableId="1915965234">
    <w:abstractNumId w:val="23"/>
  </w:num>
  <w:num w:numId="29" w16cid:durableId="258491911">
    <w:abstractNumId w:val="22"/>
  </w:num>
  <w:num w:numId="30" w16cid:durableId="802117461">
    <w:abstractNumId w:val="4"/>
  </w:num>
  <w:num w:numId="31" w16cid:durableId="1387415012">
    <w:abstractNumId w:val="44"/>
  </w:num>
  <w:num w:numId="32" w16cid:durableId="1255626714">
    <w:abstractNumId w:val="33"/>
  </w:num>
  <w:num w:numId="33" w16cid:durableId="1444380209">
    <w:abstractNumId w:val="39"/>
  </w:num>
  <w:num w:numId="34" w16cid:durableId="1349021303">
    <w:abstractNumId w:val="43"/>
  </w:num>
  <w:num w:numId="35" w16cid:durableId="368921483">
    <w:abstractNumId w:val="36"/>
  </w:num>
  <w:num w:numId="36" w16cid:durableId="327027044">
    <w:abstractNumId w:val="35"/>
  </w:num>
  <w:num w:numId="37" w16cid:durableId="925311379">
    <w:abstractNumId w:val="41"/>
  </w:num>
  <w:num w:numId="38" w16cid:durableId="183254920">
    <w:abstractNumId w:val="17"/>
  </w:num>
  <w:num w:numId="39" w16cid:durableId="1819762553">
    <w:abstractNumId w:val="42"/>
  </w:num>
  <w:num w:numId="40" w16cid:durableId="1211839688">
    <w:abstractNumId w:val="7"/>
  </w:num>
  <w:num w:numId="41" w16cid:durableId="1173958376">
    <w:abstractNumId w:val="19"/>
  </w:num>
  <w:num w:numId="42" w16cid:durableId="664943020">
    <w:abstractNumId w:val="20"/>
  </w:num>
  <w:num w:numId="43" w16cid:durableId="61828524">
    <w:abstractNumId w:val="10"/>
  </w:num>
  <w:num w:numId="44" w16cid:durableId="835657382">
    <w:abstractNumId w:val="2"/>
  </w:num>
  <w:num w:numId="45" w16cid:durableId="758258340">
    <w:abstractNumId w:val="18"/>
  </w:num>
  <w:num w:numId="46" w16cid:durableId="7774537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66D"/>
    <w:rsid w:val="0001734A"/>
    <w:rsid w:val="00020083"/>
    <w:rsid w:val="000232EB"/>
    <w:rsid w:val="0002436D"/>
    <w:rsid w:val="0002546B"/>
    <w:rsid w:val="00027626"/>
    <w:rsid w:val="00027FC2"/>
    <w:rsid w:val="00032857"/>
    <w:rsid w:val="00036B94"/>
    <w:rsid w:val="000404D5"/>
    <w:rsid w:val="00056601"/>
    <w:rsid w:val="00062098"/>
    <w:rsid w:val="00063B79"/>
    <w:rsid w:val="000773F6"/>
    <w:rsid w:val="000843C4"/>
    <w:rsid w:val="00087E72"/>
    <w:rsid w:val="00087EFD"/>
    <w:rsid w:val="00092A0E"/>
    <w:rsid w:val="000957E3"/>
    <w:rsid w:val="000967D2"/>
    <w:rsid w:val="000A440D"/>
    <w:rsid w:val="000B0AA3"/>
    <w:rsid w:val="000B1ECF"/>
    <w:rsid w:val="000B3DEA"/>
    <w:rsid w:val="000B621D"/>
    <w:rsid w:val="000B653B"/>
    <w:rsid w:val="000C28E6"/>
    <w:rsid w:val="000D5626"/>
    <w:rsid w:val="000D5986"/>
    <w:rsid w:val="000D73EC"/>
    <w:rsid w:val="000E6DED"/>
    <w:rsid w:val="000E7921"/>
    <w:rsid w:val="000E7B6B"/>
    <w:rsid w:val="000F3392"/>
    <w:rsid w:val="000F42B8"/>
    <w:rsid w:val="000F5D37"/>
    <w:rsid w:val="00127072"/>
    <w:rsid w:val="001308F6"/>
    <w:rsid w:val="001315CC"/>
    <w:rsid w:val="00131D2A"/>
    <w:rsid w:val="001352C5"/>
    <w:rsid w:val="00136697"/>
    <w:rsid w:val="0014197A"/>
    <w:rsid w:val="00166A2A"/>
    <w:rsid w:val="00174764"/>
    <w:rsid w:val="00175A88"/>
    <w:rsid w:val="00175F0E"/>
    <w:rsid w:val="00181647"/>
    <w:rsid w:val="00184305"/>
    <w:rsid w:val="00196980"/>
    <w:rsid w:val="001A1DDE"/>
    <w:rsid w:val="001B1C7D"/>
    <w:rsid w:val="001B38CC"/>
    <w:rsid w:val="001B3D3C"/>
    <w:rsid w:val="001C4DD0"/>
    <w:rsid w:val="001D004A"/>
    <w:rsid w:val="001D0C06"/>
    <w:rsid w:val="001D70BA"/>
    <w:rsid w:val="001E2A5A"/>
    <w:rsid w:val="001E621D"/>
    <w:rsid w:val="001F2E8A"/>
    <w:rsid w:val="001F3F2F"/>
    <w:rsid w:val="001F7B74"/>
    <w:rsid w:val="00201075"/>
    <w:rsid w:val="00210523"/>
    <w:rsid w:val="0021148F"/>
    <w:rsid w:val="00216A38"/>
    <w:rsid w:val="002232AF"/>
    <w:rsid w:val="00225AE4"/>
    <w:rsid w:val="00233ABD"/>
    <w:rsid w:val="0023676E"/>
    <w:rsid w:val="002378C1"/>
    <w:rsid w:val="00241D80"/>
    <w:rsid w:val="00244A36"/>
    <w:rsid w:val="00246EC3"/>
    <w:rsid w:val="00254687"/>
    <w:rsid w:val="00260DD1"/>
    <w:rsid w:val="00262093"/>
    <w:rsid w:val="00270F48"/>
    <w:rsid w:val="00280CDD"/>
    <w:rsid w:val="00282106"/>
    <w:rsid w:val="00282DFD"/>
    <w:rsid w:val="00284E75"/>
    <w:rsid w:val="0029385E"/>
    <w:rsid w:val="00296CBC"/>
    <w:rsid w:val="00296EF6"/>
    <w:rsid w:val="00297F54"/>
    <w:rsid w:val="002A1459"/>
    <w:rsid w:val="002A36C5"/>
    <w:rsid w:val="002B0A8C"/>
    <w:rsid w:val="002B40A6"/>
    <w:rsid w:val="002D19D8"/>
    <w:rsid w:val="002D65D5"/>
    <w:rsid w:val="002E01ED"/>
    <w:rsid w:val="002E1F9F"/>
    <w:rsid w:val="002E30F7"/>
    <w:rsid w:val="002E38B1"/>
    <w:rsid w:val="002E3CC1"/>
    <w:rsid w:val="002F002D"/>
    <w:rsid w:val="002F076A"/>
    <w:rsid w:val="002F6011"/>
    <w:rsid w:val="00302FD3"/>
    <w:rsid w:val="00310BB0"/>
    <w:rsid w:val="00316EE9"/>
    <w:rsid w:val="0032395D"/>
    <w:rsid w:val="00324914"/>
    <w:rsid w:val="0033043F"/>
    <w:rsid w:val="00343503"/>
    <w:rsid w:val="003462B0"/>
    <w:rsid w:val="0035005A"/>
    <w:rsid w:val="00352C76"/>
    <w:rsid w:val="0035593B"/>
    <w:rsid w:val="003843FE"/>
    <w:rsid w:val="00391808"/>
    <w:rsid w:val="0039506B"/>
    <w:rsid w:val="00396E5F"/>
    <w:rsid w:val="003A4970"/>
    <w:rsid w:val="003B056F"/>
    <w:rsid w:val="003B1354"/>
    <w:rsid w:val="003B28C5"/>
    <w:rsid w:val="003B633F"/>
    <w:rsid w:val="003C55FF"/>
    <w:rsid w:val="003D048F"/>
    <w:rsid w:val="003D0DC9"/>
    <w:rsid w:val="003D39F5"/>
    <w:rsid w:val="003D4B6F"/>
    <w:rsid w:val="003F6F22"/>
    <w:rsid w:val="0040366D"/>
    <w:rsid w:val="00405D60"/>
    <w:rsid w:val="00406511"/>
    <w:rsid w:val="004068F2"/>
    <w:rsid w:val="00411678"/>
    <w:rsid w:val="00424E50"/>
    <w:rsid w:val="00435CA4"/>
    <w:rsid w:val="00435DAB"/>
    <w:rsid w:val="0043698D"/>
    <w:rsid w:val="00442B34"/>
    <w:rsid w:val="004430E7"/>
    <w:rsid w:val="004478A6"/>
    <w:rsid w:val="00450D21"/>
    <w:rsid w:val="00455E71"/>
    <w:rsid w:val="00463057"/>
    <w:rsid w:val="00467715"/>
    <w:rsid w:val="0047090B"/>
    <w:rsid w:val="004854B6"/>
    <w:rsid w:val="004878D8"/>
    <w:rsid w:val="00487A58"/>
    <w:rsid w:val="00491561"/>
    <w:rsid w:val="00495447"/>
    <w:rsid w:val="004A5210"/>
    <w:rsid w:val="004B03DD"/>
    <w:rsid w:val="004B06B6"/>
    <w:rsid w:val="004B0E6B"/>
    <w:rsid w:val="004B2364"/>
    <w:rsid w:val="004B742B"/>
    <w:rsid w:val="004C59CB"/>
    <w:rsid w:val="004C7E1C"/>
    <w:rsid w:val="004D0840"/>
    <w:rsid w:val="004D1C05"/>
    <w:rsid w:val="004D35CE"/>
    <w:rsid w:val="004E143B"/>
    <w:rsid w:val="004E3A39"/>
    <w:rsid w:val="004F40BB"/>
    <w:rsid w:val="004F46D4"/>
    <w:rsid w:val="004F5183"/>
    <w:rsid w:val="0050208A"/>
    <w:rsid w:val="00504B2D"/>
    <w:rsid w:val="00510168"/>
    <w:rsid w:val="0051279A"/>
    <w:rsid w:val="00516D2E"/>
    <w:rsid w:val="00526EFB"/>
    <w:rsid w:val="00531293"/>
    <w:rsid w:val="00536B9E"/>
    <w:rsid w:val="00540E58"/>
    <w:rsid w:val="0054532C"/>
    <w:rsid w:val="00545EFE"/>
    <w:rsid w:val="00547847"/>
    <w:rsid w:val="00547D28"/>
    <w:rsid w:val="0055099F"/>
    <w:rsid w:val="00556BF6"/>
    <w:rsid w:val="00557458"/>
    <w:rsid w:val="00561883"/>
    <w:rsid w:val="0056419D"/>
    <w:rsid w:val="00565702"/>
    <w:rsid w:val="005706E2"/>
    <w:rsid w:val="00582362"/>
    <w:rsid w:val="00597371"/>
    <w:rsid w:val="005A19AA"/>
    <w:rsid w:val="005A37AB"/>
    <w:rsid w:val="005A3B8C"/>
    <w:rsid w:val="005C029C"/>
    <w:rsid w:val="005C06A6"/>
    <w:rsid w:val="005C2267"/>
    <w:rsid w:val="005D0503"/>
    <w:rsid w:val="005D2061"/>
    <w:rsid w:val="005D7084"/>
    <w:rsid w:val="005E2907"/>
    <w:rsid w:val="005E3DAD"/>
    <w:rsid w:val="005E4E32"/>
    <w:rsid w:val="005E509A"/>
    <w:rsid w:val="005F5029"/>
    <w:rsid w:val="00611D25"/>
    <w:rsid w:val="00623C98"/>
    <w:rsid w:val="00624FD4"/>
    <w:rsid w:val="00633841"/>
    <w:rsid w:val="00636737"/>
    <w:rsid w:val="00636807"/>
    <w:rsid w:val="006406C5"/>
    <w:rsid w:val="00643349"/>
    <w:rsid w:val="006438D8"/>
    <w:rsid w:val="00644CD9"/>
    <w:rsid w:val="00645689"/>
    <w:rsid w:val="00647AE4"/>
    <w:rsid w:val="00661BC7"/>
    <w:rsid w:val="00667404"/>
    <w:rsid w:val="0067071B"/>
    <w:rsid w:val="00673792"/>
    <w:rsid w:val="0067416B"/>
    <w:rsid w:val="00675D00"/>
    <w:rsid w:val="006774AA"/>
    <w:rsid w:val="00685C7B"/>
    <w:rsid w:val="00685F61"/>
    <w:rsid w:val="00690597"/>
    <w:rsid w:val="00697715"/>
    <w:rsid w:val="006A4113"/>
    <w:rsid w:val="006B4AAB"/>
    <w:rsid w:val="006C33BF"/>
    <w:rsid w:val="006C6EDA"/>
    <w:rsid w:val="006C7B2C"/>
    <w:rsid w:val="006C7BA6"/>
    <w:rsid w:val="006D22F6"/>
    <w:rsid w:val="006F0098"/>
    <w:rsid w:val="006F0E56"/>
    <w:rsid w:val="0071534C"/>
    <w:rsid w:val="007208D5"/>
    <w:rsid w:val="00721DD4"/>
    <w:rsid w:val="00722D9C"/>
    <w:rsid w:val="0072581A"/>
    <w:rsid w:val="00742927"/>
    <w:rsid w:val="00752678"/>
    <w:rsid w:val="007562FB"/>
    <w:rsid w:val="00756CCA"/>
    <w:rsid w:val="00761440"/>
    <w:rsid w:val="007628FF"/>
    <w:rsid w:val="0076599A"/>
    <w:rsid w:val="00775AFF"/>
    <w:rsid w:val="00781F6B"/>
    <w:rsid w:val="00784709"/>
    <w:rsid w:val="00784D3C"/>
    <w:rsid w:val="00786705"/>
    <w:rsid w:val="007931D8"/>
    <w:rsid w:val="007947F0"/>
    <w:rsid w:val="00797783"/>
    <w:rsid w:val="007A1BA7"/>
    <w:rsid w:val="007B069E"/>
    <w:rsid w:val="007B26A3"/>
    <w:rsid w:val="007B6396"/>
    <w:rsid w:val="007B66CD"/>
    <w:rsid w:val="007C20E6"/>
    <w:rsid w:val="007C2631"/>
    <w:rsid w:val="007C7837"/>
    <w:rsid w:val="007D37F5"/>
    <w:rsid w:val="007D46EF"/>
    <w:rsid w:val="007D60C1"/>
    <w:rsid w:val="007E0F9C"/>
    <w:rsid w:val="007F494F"/>
    <w:rsid w:val="00800078"/>
    <w:rsid w:val="00806EA5"/>
    <w:rsid w:val="0081169C"/>
    <w:rsid w:val="00813A11"/>
    <w:rsid w:val="0081434F"/>
    <w:rsid w:val="00836521"/>
    <w:rsid w:val="00840A61"/>
    <w:rsid w:val="00844232"/>
    <w:rsid w:val="00844879"/>
    <w:rsid w:val="00855905"/>
    <w:rsid w:val="00863A81"/>
    <w:rsid w:val="00865DD1"/>
    <w:rsid w:val="00867B06"/>
    <w:rsid w:val="00874C5D"/>
    <w:rsid w:val="00874E73"/>
    <w:rsid w:val="0087785F"/>
    <w:rsid w:val="00877BB0"/>
    <w:rsid w:val="00880C0A"/>
    <w:rsid w:val="00883543"/>
    <w:rsid w:val="00883C91"/>
    <w:rsid w:val="00883D37"/>
    <w:rsid w:val="0088443C"/>
    <w:rsid w:val="00890F86"/>
    <w:rsid w:val="00892E53"/>
    <w:rsid w:val="00893742"/>
    <w:rsid w:val="008B061C"/>
    <w:rsid w:val="008B4383"/>
    <w:rsid w:val="008B725E"/>
    <w:rsid w:val="008C00F7"/>
    <w:rsid w:val="008C4236"/>
    <w:rsid w:val="008C5670"/>
    <w:rsid w:val="008D15EC"/>
    <w:rsid w:val="008D5814"/>
    <w:rsid w:val="008D7986"/>
    <w:rsid w:val="008E2A19"/>
    <w:rsid w:val="008E2A63"/>
    <w:rsid w:val="008E7A0A"/>
    <w:rsid w:val="008F78AC"/>
    <w:rsid w:val="00902732"/>
    <w:rsid w:val="009027CD"/>
    <w:rsid w:val="00903C21"/>
    <w:rsid w:val="009049B4"/>
    <w:rsid w:val="0090641C"/>
    <w:rsid w:val="00915026"/>
    <w:rsid w:val="00927C8B"/>
    <w:rsid w:val="00934656"/>
    <w:rsid w:val="009362FB"/>
    <w:rsid w:val="00943121"/>
    <w:rsid w:val="00954B5F"/>
    <w:rsid w:val="00957836"/>
    <w:rsid w:val="00971EB1"/>
    <w:rsid w:val="00975C4D"/>
    <w:rsid w:val="00976EC2"/>
    <w:rsid w:val="00981AC3"/>
    <w:rsid w:val="00982D78"/>
    <w:rsid w:val="00982F2B"/>
    <w:rsid w:val="009B0845"/>
    <w:rsid w:val="009B229B"/>
    <w:rsid w:val="009B4E91"/>
    <w:rsid w:val="009B6C86"/>
    <w:rsid w:val="009B6D15"/>
    <w:rsid w:val="009C2A9B"/>
    <w:rsid w:val="009C4289"/>
    <w:rsid w:val="009C7F4F"/>
    <w:rsid w:val="009D413F"/>
    <w:rsid w:val="009E12F9"/>
    <w:rsid w:val="009E484C"/>
    <w:rsid w:val="009E583A"/>
    <w:rsid w:val="009E7F3D"/>
    <w:rsid w:val="009F14E1"/>
    <w:rsid w:val="009F7417"/>
    <w:rsid w:val="00A03E58"/>
    <w:rsid w:val="00A07068"/>
    <w:rsid w:val="00A07078"/>
    <w:rsid w:val="00A12374"/>
    <w:rsid w:val="00A136E1"/>
    <w:rsid w:val="00A13B43"/>
    <w:rsid w:val="00A16D2C"/>
    <w:rsid w:val="00A216B9"/>
    <w:rsid w:val="00A2210D"/>
    <w:rsid w:val="00A34EB8"/>
    <w:rsid w:val="00A65881"/>
    <w:rsid w:val="00A67CD6"/>
    <w:rsid w:val="00A77B9B"/>
    <w:rsid w:val="00A86F10"/>
    <w:rsid w:val="00A92776"/>
    <w:rsid w:val="00A94D46"/>
    <w:rsid w:val="00AA3D5C"/>
    <w:rsid w:val="00AB080E"/>
    <w:rsid w:val="00AB5DC5"/>
    <w:rsid w:val="00AB7D28"/>
    <w:rsid w:val="00AC6A14"/>
    <w:rsid w:val="00AC6FA9"/>
    <w:rsid w:val="00AD0439"/>
    <w:rsid w:val="00AD716E"/>
    <w:rsid w:val="00AD7AD7"/>
    <w:rsid w:val="00AF12D5"/>
    <w:rsid w:val="00B10A31"/>
    <w:rsid w:val="00B175F4"/>
    <w:rsid w:val="00B2642F"/>
    <w:rsid w:val="00B30761"/>
    <w:rsid w:val="00B349C5"/>
    <w:rsid w:val="00B3578E"/>
    <w:rsid w:val="00B3609B"/>
    <w:rsid w:val="00B3711A"/>
    <w:rsid w:val="00B4324C"/>
    <w:rsid w:val="00B439CA"/>
    <w:rsid w:val="00B52EDE"/>
    <w:rsid w:val="00B5505C"/>
    <w:rsid w:val="00B639B3"/>
    <w:rsid w:val="00B72EBF"/>
    <w:rsid w:val="00B91CE1"/>
    <w:rsid w:val="00BA2DEC"/>
    <w:rsid w:val="00BA5A34"/>
    <w:rsid w:val="00BA636A"/>
    <w:rsid w:val="00BA6F64"/>
    <w:rsid w:val="00BB5096"/>
    <w:rsid w:val="00BB5B98"/>
    <w:rsid w:val="00BC2C5D"/>
    <w:rsid w:val="00BC49D1"/>
    <w:rsid w:val="00BD06A5"/>
    <w:rsid w:val="00BD457F"/>
    <w:rsid w:val="00BD74F3"/>
    <w:rsid w:val="00BE60E0"/>
    <w:rsid w:val="00BF51E5"/>
    <w:rsid w:val="00C02988"/>
    <w:rsid w:val="00C04B97"/>
    <w:rsid w:val="00C122A7"/>
    <w:rsid w:val="00C17267"/>
    <w:rsid w:val="00C35593"/>
    <w:rsid w:val="00C57B67"/>
    <w:rsid w:val="00C65512"/>
    <w:rsid w:val="00C70F5B"/>
    <w:rsid w:val="00C7219C"/>
    <w:rsid w:val="00C76D4B"/>
    <w:rsid w:val="00C77044"/>
    <w:rsid w:val="00C77FA6"/>
    <w:rsid w:val="00C80D24"/>
    <w:rsid w:val="00C81750"/>
    <w:rsid w:val="00C858FE"/>
    <w:rsid w:val="00C92029"/>
    <w:rsid w:val="00CA084B"/>
    <w:rsid w:val="00CA29D1"/>
    <w:rsid w:val="00CA3164"/>
    <w:rsid w:val="00CA5E15"/>
    <w:rsid w:val="00CA6E89"/>
    <w:rsid w:val="00CB282F"/>
    <w:rsid w:val="00CB7193"/>
    <w:rsid w:val="00CB7AA1"/>
    <w:rsid w:val="00CC12BE"/>
    <w:rsid w:val="00CC18F2"/>
    <w:rsid w:val="00CC2051"/>
    <w:rsid w:val="00CC2120"/>
    <w:rsid w:val="00CD6461"/>
    <w:rsid w:val="00CD7F6E"/>
    <w:rsid w:val="00CE2939"/>
    <w:rsid w:val="00CF13AE"/>
    <w:rsid w:val="00CF2028"/>
    <w:rsid w:val="00CF3B46"/>
    <w:rsid w:val="00D013B1"/>
    <w:rsid w:val="00D11173"/>
    <w:rsid w:val="00D11576"/>
    <w:rsid w:val="00D11D99"/>
    <w:rsid w:val="00D15F47"/>
    <w:rsid w:val="00D26A25"/>
    <w:rsid w:val="00D33664"/>
    <w:rsid w:val="00D3608A"/>
    <w:rsid w:val="00D403C0"/>
    <w:rsid w:val="00D407AD"/>
    <w:rsid w:val="00D46A31"/>
    <w:rsid w:val="00D52141"/>
    <w:rsid w:val="00D529BE"/>
    <w:rsid w:val="00D5350E"/>
    <w:rsid w:val="00D5587F"/>
    <w:rsid w:val="00D6016D"/>
    <w:rsid w:val="00D6485C"/>
    <w:rsid w:val="00D660CD"/>
    <w:rsid w:val="00D753B6"/>
    <w:rsid w:val="00D86054"/>
    <w:rsid w:val="00D866F2"/>
    <w:rsid w:val="00D86EAA"/>
    <w:rsid w:val="00D935FE"/>
    <w:rsid w:val="00DA1123"/>
    <w:rsid w:val="00DA3011"/>
    <w:rsid w:val="00DB018A"/>
    <w:rsid w:val="00DB155E"/>
    <w:rsid w:val="00DB345B"/>
    <w:rsid w:val="00DC54DD"/>
    <w:rsid w:val="00DD4651"/>
    <w:rsid w:val="00DD78A0"/>
    <w:rsid w:val="00DE1CB9"/>
    <w:rsid w:val="00DE2513"/>
    <w:rsid w:val="00DE4C38"/>
    <w:rsid w:val="00DE5CDE"/>
    <w:rsid w:val="00DE7903"/>
    <w:rsid w:val="00DF396B"/>
    <w:rsid w:val="00DF73CF"/>
    <w:rsid w:val="00E14BAC"/>
    <w:rsid w:val="00E15480"/>
    <w:rsid w:val="00E23ACE"/>
    <w:rsid w:val="00E24944"/>
    <w:rsid w:val="00E26A48"/>
    <w:rsid w:val="00E32F32"/>
    <w:rsid w:val="00E43460"/>
    <w:rsid w:val="00E435C4"/>
    <w:rsid w:val="00E43C2B"/>
    <w:rsid w:val="00E4503A"/>
    <w:rsid w:val="00E4698C"/>
    <w:rsid w:val="00E5314F"/>
    <w:rsid w:val="00E57350"/>
    <w:rsid w:val="00E60223"/>
    <w:rsid w:val="00E6044C"/>
    <w:rsid w:val="00E71174"/>
    <w:rsid w:val="00E73277"/>
    <w:rsid w:val="00E8682F"/>
    <w:rsid w:val="00E874CE"/>
    <w:rsid w:val="00E906F7"/>
    <w:rsid w:val="00E9113A"/>
    <w:rsid w:val="00E935E3"/>
    <w:rsid w:val="00EA26A0"/>
    <w:rsid w:val="00EA42F2"/>
    <w:rsid w:val="00EA73A9"/>
    <w:rsid w:val="00EB0D2C"/>
    <w:rsid w:val="00EB16B9"/>
    <w:rsid w:val="00EB50A7"/>
    <w:rsid w:val="00EC0161"/>
    <w:rsid w:val="00EC47BE"/>
    <w:rsid w:val="00EC76C9"/>
    <w:rsid w:val="00ED2B1E"/>
    <w:rsid w:val="00ED2BD3"/>
    <w:rsid w:val="00ED2DA0"/>
    <w:rsid w:val="00ED34F0"/>
    <w:rsid w:val="00ED4690"/>
    <w:rsid w:val="00ED5A5A"/>
    <w:rsid w:val="00EE2923"/>
    <w:rsid w:val="00EE30B6"/>
    <w:rsid w:val="00EE3198"/>
    <w:rsid w:val="00EE4929"/>
    <w:rsid w:val="00EE5D35"/>
    <w:rsid w:val="00EE6985"/>
    <w:rsid w:val="00EF0944"/>
    <w:rsid w:val="00EF0D47"/>
    <w:rsid w:val="00EF0F2F"/>
    <w:rsid w:val="00EF2644"/>
    <w:rsid w:val="00F02B58"/>
    <w:rsid w:val="00F31CE7"/>
    <w:rsid w:val="00F44703"/>
    <w:rsid w:val="00F46B86"/>
    <w:rsid w:val="00F5366A"/>
    <w:rsid w:val="00F613D8"/>
    <w:rsid w:val="00F62301"/>
    <w:rsid w:val="00F82424"/>
    <w:rsid w:val="00F91756"/>
    <w:rsid w:val="00FA1904"/>
    <w:rsid w:val="00FA2232"/>
    <w:rsid w:val="00FB2F9D"/>
    <w:rsid w:val="00FB3323"/>
    <w:rsid w:val="00FC001C"/>
    <w:rsid w:val="00FD4920"/>
    <w:rsid w:val="00FD53A7"/>
    <w:rsid w:val="00FD561E"/>
    <w:rsid w:val="00FD5A3F"/>
    <w:rsid w:val="00FD7B52"/>
    <w:rsid w:val="00FE1974"/>
    <w:rsid w:val="00FE75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01"/>
    <o:shapelayout v:ext="edit">
      <o:idmap v:ext="edit" data="1"/>
    </o:shapelayout>
  </w:shapeDefaults>
  <w:decimalSymbol w:val=","/>
  <w:listSeparator w:val=";"/>
  <w14:docId w14:val="33D55DC2"/>
  <w15:docId w15:val="{CA984337-9833-4B9E-B23A-B832FE04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366D"/>
    <w:pPr>
      <w:spacing w:before="120"/>
      <w:jc w:val="both"/>
    </w:pPr>
    <w:rPr>
      <w:rFonts w:ascii="Times New Roman" w:eastAsia="Times New Roman" w:hAnsi="Times New Roman"/>
      <w:sz w:val="24"/>
    </w:rPr>
  </w:style>
  <w:style w:type="paragraph" w:styleId="Nadpis1">
    <w:name w:val="heading 1"/>
    <w:basedOn w:val="Normln"/>
    <w:next w:val="Normln"/>
    <w:link w:val="Nadpis1Char"/>
    <w:uiPriority w:val="9"/>
    <w:qFormat/>
    <w:rsid w:val="0040366D"/>
    <w:pPr>
      <w:keepNext/>
      <w:keepLines/>
      <w:spacing w:before="480"/>
      <w:outlineLvl w:val="0"/>
    </w:pPr>
    <w:rPr>
      <w:rFonts w:ascii="Cambria" w:hAnsi="Cambria"/>
      <w:b/>
      <w:bCs/>
      <w:color w:val="365F91"/>
      <w:sz w:val="28"/>
      <w:szCs w:val="28"/>
    </w:rPr>
  </w:style>
  <w:style w:type="paragraph" w:styleId="Nadpis2">
    <w:name w:val="heading 2"/>
    <w:basedOn w:val="Nadpis1"/>
    <w:next w:val="Normln"/>
    <w:link w:val="Nadpis2Char"/>
    <w:qFormat/>
    <w:rsid w:val="00CA3164"/>
    <w:pPr>
      <w:keepNext w:val="0"/>
      <w:keepLines w:val="0"/>
      <w:numPr>
        <w:numId w:val="14"/>
      </w:numPr>
      <w:spacing w:before="120" w:after="240"/>
      <w:jc w:val="center"/>
      <w:outlineLvl w:val="1"/>
    </w:pPr>
    <w:rPr>
      <w:rFonts w:ascii="Times New Roman" w:hAnsi="Times New Roman"/>
      <w:bCs w:val="0"/>
      <w:color w:val="auto"/>
      <w:sz w:val="24"/>
      <w:szCs w:val="20"/>
    </w:rPr>
  </w:style>
  <w:style w:type="paragraph" w:styleId="Nadpis3">
    <w:name w:val="heading 3"/>
    <w:basedOn w:val="Normln"/>
    <w:next w:val="Normln"/>
    <w:link w:val="Nadpis3Char"/>
    <w:uiPriority w:val="9"/>
    <w:qFormat/>
    <w:rsid w:val="0040366D"/>
    <w:pPr>
      <w:keepNext/>
      <w:keepLines/>
      <w:spacing w:before="200"/>
      <w:outlineLvl w:val="2"/>
    </w:pPr>
    <w:rPr>
      <w:rFonts w:ascii="Cambria" w:hAnsi="Cambria"/>
      <w:b/>
      <w:bCs/>
      <w:color w:val="4F81BD"/>
    </w:rPr>
  </w:style>
  <w:style w:type="paragraph" w:styleId="Nadpis4">
    <w:name w:val="heading 4"/>
    <w:basedOn w:val="Nadpis3"/>
    <w:link w:val="Nadpis4Char"/>
    <w:qFormat/>
    <w:rsid w:val="0040366D"/>
    <w:pPr>
      <w:keepNext w:val="0"/>
      <w:keepLines w:val="0"/>
      <w:spacing w:before="120"/>
      <w:jc w:val="center"/>
      <w:outlineLvl w:val="3"/>
    </w:pPr>
    <w:rPr>
      <w:rFonts w:ascii="Times New Roman" w:hAnsi="Times New Roman"/>
      <w:b w:val="0"/>
      <w:bCs w:val="0"/>
      <w:color w:val="auto"/>
    </w:rPr>
  </w:style>
  <w:style w:type="paragraph" w:styleId="Nadpis5">
    <w:name w:val="heading 5"/>
    <w:basedOn w:val="Nadpis4"/>
    <w:link w:val="Nadpis5Char"/>
    <w:qFormat/>
    <w:rsid w:val="0040366D"/>
    <w:pPr>
      <w:tabs>
        <w:tab w:val="left" w:pos="9356"/>
      </w:tabs>
      <w:spacing w:before="0"/>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CA3164"/>
    <w:rPr>
      <w:rFonts w:ascii="Times New Roman" w:eastAsia="Times New Roman" w:hAnsi="Times New Roman"/>
      <w:b/>
      <w:sz w:val="24"/>
    </w:rPr>
  </w:style>
  <w:style w:type="character" w:customStyle="1" w:styleId="Nadpis4Char">
    <w:name w:val="Nadpis 4 Char"/>
    <w:link w:val="Nadpis4"/>
    <w:rsid w:val="0040366D"/>
    <w:rPr>
      <w:rFonts w:ascii="Times New Roman" w:eastAsia="Times New Roman" w:hAnsi="Times New Roman" w:cs="Times New Roman"/>
      <w:sz w:val="24"/>
      <w:szCs w:val="20"/>
      <w:lang w:eastAsia="cs-CZ"/>
    </w:rPr>
  </w:style>
  <w:style w:type="character" w:customStyle="1" w:styleId="Nadpis5Char">
    <w:name w:val="Nadpis 5 Char"/>
    <w:link w:val="Nadpis5"/>
    <w:rsid w:val="0040366D"/>
    <w:rPr>
      <w:rFonts w:ascii="Times New Roman" w:eastAsia="Times New Roman" w:hAnsi="Times New Roman" w:cs="Times New Roman"/>
      <w:sz w:val="24"/>
      <w:szCs w:val="20"/>
      <w:lang w:eastAsia="cs-CZ"/>
    </w:rPr>
  </w:style>
  <w:style w:type="paragraph" w:customStyle="1" w:styleId="45-pods">
    <w:name w:val="45-pods"/>
    <w:basedOn w:val="Normln"/>
    <w:rsid w:val="0040366D"/>
    <w:pPr>
      <w:ind w:left="510" w:hanging="255"/>
    </w:pPr>
    <w:rPr>
      <w:noProof/>
    </w:rPr>
  </w:style>
  <w:style w:type="paragraph" w:customStyle="1" w:styleId="45H">
    <w:name w:val="45H"/>
    <w:basedOn w:val="45-pods"/>
    <w:rsid w:val="0040366D"/>
    <w:pPr>
      <w:spacing w:before="0"/>
      <w:ind w:left="255" w:firstLine="0"/>
    </w:pPr>
  </w:style>
  <w:style w:type="character" w:styleId="slostrnky">
    <w:name w:val="page number"/>
    <w:basedOn w:val="Standardnpsmoodstavce"/>
    <w:semiHidden/>
    <w:rsid w:val="0040366D"/>
  </w:style>
  <w:style w:type="paragraph" w:customStyle="1" w:styleId="Nhust">
    <w:name w:val="N hustý"/>
    <w:basedOn w:val="Normln"/>
    <w:rsid w:val="0040366D"/>
    <w:pPr>
      <w:spacing w:before="0"/>
    </w:pPr>
  </w:style>
  <w:style w:type="paragraph" w:customStyle="1" w:styleId="Hpods25">
    <w:name w:val="H pods 25"/>
    <w:basedOn w:val="Normln"/>
    <w:rsid w:val="0040366D"/>
    <w:pPr>
      <w:ind w:left="142" w:hanging="142"/>
    </w:pPr>
  </w:style>
  <w:style w:type="paragraph" w:customStyle="1" w:styleId="Nodsazen">
    <w:name w:val="N odsazený"/>
    <w:rsid w:val="0040366D"/>
    <w:pPr>
      <w:spacing w:before="120"/>
      <w:ind w:firstLine="340"/>
      <w:jc w:val="both"/>
    </w:pPr>
    <w:rPr>
      <w:rFonts w:ascii="Times New Roman" w:eastAsia="Times New Roman" w:hAnsi="Times New Roman"/>
      <w:sz w:val="24"/>
    </w:rPr>
  </w:style>
  <w:style w:type="paragraph" w:customStyle="1" w:styleId="Npods45">
    <w:name w:val="N pods45"/>
    <w:basedOn w:val="Normln"/>
    <w:rsid w:val="0040366D"/>
    <w:pPr>
      <w:ind w:left="255" w:hanging="255"/>
    </w:pPr>
  </w:style>
  <w:style w:type="paragraph" w:customStyle="1" w:styleId="Npods45H">
    <w:name w:val="N pods 45H"/>
    <w:basedOn w:val="Npods45"/>
    <w:rsid w:val="0040366D"/>
    <w:pPr>
      <w:spacing w:before="0"/>
    </w:pPr>
  </w:style>
  <w:style w:type="paragraph" w:customStyle="1" w:styleId="pods25">
    <w:name w:val="pods 25"/>
    <w:basedOn w:val="Hpods25"/>
    <w:rsid w:val="0040366D"/>
    <w:pPr>
      <w:spacing w:before="0"/>
    </w:pPr>
  </w:style>
  <w:style w:type="paragraph" w:styleId="Zpat">
    <w:name w:val="footer"/>
    <w:basedOn w:val="Normln"/>
    <w:link w:val="ZpatChar"/>
    <w:rsid w:val="0040366D"/>
    <w:pPr>
      <w:tabs>
        <w:tab w:val="center" w:pos="4536"/>
        <w:tab w:val="right" w:pos="9072"/>
      </w:tabs>
    </w:pPr>
  </w:style>
  <w:style w:type="character" w:customStyle="1" w:styleId="ZpatChar">
    <w:name w:val="Zápatí Char"/>
    <w:link w:val="Zpat"/>
    <w:rsid w:val="0040366D"/>
    <w:rPr>
      <w:rFonts w:ascii="Times New Roman" w:eastAsia="Times New Roman" w:hAnsi="Times New Roman" w:cs="Times New Roman"/>
      <w:sz w:val="24"/>
      <w:szCs w:val="20"/>
      <w:lang w:eastAsia="cs-CZ"/>
    </w:rPr>
  </w:style>
  <w:style w:type="character" w:customStyle="1" w:styleId="Nadpis1Char">
    <w:name w:val="Nadpis 1 Char"/>
    <w:link w:val="Nadpis1"/>
    <w:uiPriority w:val="9"/>
    <w:rsid w:val="0040366D"/>
    <w:rPr>
      <w:rFonts w:ascii="Cambria" w:eastAsia="Times New Roman" w:hAnsi="Cambria" w:cs="Times New Roman"/>
      <w:b/>
      <w:bCs/>
      <w:color w:val="365F91"/>
      <w:sz w:val="28"/>
      <w:szCs w:val="28"/>
      <w:lang w:eastAsia="cs-CZ"/>
    </w:rPr>
  </w:style>
  <w:style w:type="character" w:customStyle="1" w:styleId="Nadpis3Char">
    <w:name w:val="Nadpis 3 Char"/>
    <w:link w:val="Nadpis3"/>
    <w:uiPriority w:val="9"/>
    <w:semiHidden/>
    <w:rsid w:val="0040366D"/>
    <w:rPr>
      <w:rFonts w:ascii="Cambria" w:eastAsia="Times New Roman" w:hAnsi="Cambria" w:cs="Times New Roman"/>
      <w:b/>
      <w:bCs/>
      <w:color w:val="4F81BD"/>
      <w:sz w:val="24"/>
      <w:szCs w:val="20"/>
      <w:lang w:eastAsia="cs-CZ"/>
    </w:rPr>
  </w:style>
  <w:style w:type="paragraph" w:customStyle="1" w:styleId="Znaky">
    <w:name w:val="Značky"/>
    <w:rsid w:val="00B3711A"/>
    <w:pPr>
      <w:tabs>
        <w:tab w:val="left" w:pos="3005"/>
        <w:tab w:val="left" w:pos="5387"/>
        <w:tab w:val="left" w:pos="8817"/>
      </w:tabs>
    </w:pPr>
    <w:rPr>
      <w:rFonts w:ascii="FujiyamaLight" w:eastAsia="Times New Roman" w:hAnsi="FujiyamaLight"/>
      <w:noProof/>
      <w:sz w:val="22"/>
    </w:rPr>
  </w:style>
  <w:style w:type="character" w:styleId="Hypertextovodkaz">
    <w:name w:val="Hyperlink"/>
    <w:semiHidden/>
    <w:rsid w:val="00B3711A"/>
    <w:rPr>
      <w:color w:val="0000FF"/>
      <w:u w:val="single"/>
    </w:rPr>
  </w:style>
  <w:style w:type="paragraph" w:styleId="Textkomente">
    <w:name w:val="annotation text"/>
    <w:basedOn w:val="Normln"/>
    <w:link w:val="TextkomenteChar"/>
    <w:semiHidden/>
    <w:rsid w:val="00B3711A"/>
    <w:pPr>
      <w:spacing w:before="0"/>
      <w:jc w:val="left"/>
    </w:pPr>
    <w:rPr>
      <w:rFonts w:ascii="SwitzerlandCondLight" w:hAnsi="SwitzerlandCondLight"/>
      <w:sz w:val="20"/>
    </w:rPr>
  </w:style>
  <w:style w:type="character" w:customStyle="1" w:styleId="TextkomenteChar">
    <w:name w:val="Text komentáře Char"/>
    <w:link w:val="Textkomente"/>
    <w:semiHidden/>
    <w:rsid w:val="00B3711A"/>
    <w:rPr>
      <w:rFonts w:ascii="SwitzerlandCondLight" w:eastAsia="Times New Roman" w:hAnsi="SwitzerlandCondLight"/>
    </w:rPr>
  </w:style>
  <w:style w:type="paragraph" w:styleId="Textbubliny">
    <w:name w:val="Balloon Text"/>
    <w:basedOn w:val="Normln"/>
    <w:link w:val="TextbublinyChar"/>
    <w:uiPriority w:val="99"/>
    <w:semiHidden/>
    <w:unhideWhenUsed/>
    <w:rsid w:val="00E906F7"/>
    <w:pPr>
      <w:spacing w:before="0"/>
    </w:pPr>
    <w:rPr>
      <w:rFonts w:ascii="Tahoma" w:hAnsi="Tahoma"/>
      <w:sz w:val="16"/>
      <w:szCs w:val="16"/>
    </w:rPr>
  </w:style>
  <w:style w:type="character" w:customStyle="1" w:styleId="TextbublinyChar">
    <w:name w:val="Text bubliny Char"/>
    <w:link w:val="Textbubliny"/>
    <w:uiPriority w:val="99"/>
    <w:semiHidden/>
    <w:rsid w:val="00E906F7"/>
    <w:rPr>
      <w:rFonts w:ascii="Tahoma" w:eastAsia="Times New Roman" w:hAnsi="Tahoma" w:cs="Tahoma"/>
      <w:sz w:val="16"/>
      <w:szCs w:val="16"/>
    </w:rPr>
  </w:style>
  <w:style w:type="paragraph" w:styleId="Zhlav">
    <w:name w:val="header"/>
    <w:basedOn w:val="Normln"/>
    <w:link w:val="ZhlavChar"/>
    <w:uiPriority w:val="99"/>
    <w:unhideWhenUsed/>
    <w:rsid w:val="007B26A3"/>
    <w:pPr>
      <w:tabs>
        <w:tab w:val="center" w:pos="4536"/>
        <w:tab w:val="right" w:pos="9072"/>
      </w:tabs>
    </w:pPr>
  </w:style>
  <w:style w:type="character" w:customStyle="1" w:styleId="ZhlavChar">
    <w:name w:val="Záhlaví Char"/>
    <w:link w:val="Zhlav"/>
    <w:uiPriority w:val="99"/>
    <w:rsid w:val="007B26A3"/>
    <w:rPr>
      <w:rFonts w:ascii="Times New Roman" w:eastAsia="Times New Roman" w:hAnsi="Times New Roman"/>
      <w:sz w:val="24"/>
    </w:rPr>
  </w:style>
  <w:style w:type="paragraph" w:customStyle="1" w:styleId="Standard">
    <w:name w:val="Standard"/>
    <w:rsid w:val="00FE75A5"/>
    <w:pPr>
      <w:suppressAutoHyphens/>
      <w:autoSpaceDN w:val="0"/>
      <w:spacing w:after="200" w:line="276" w:lineRule="auto"/>
      <w:textAlignment w:val="baseline"/>
    </w:pPr>
    <w:rPr>
      <w:rFonts w:eastAsia="SimSun" w:cs="Calibri"/>
      <w:kern w:val="3"/>
      <w:sz w:val="22"/>
      <w:szCs w:val="22"/>
      <w:lang w:eastAsia="en-US"/>
    </w:rPr>
  </w:style>
  <w:style w:type="paragraph" w:styleId="Odstavecseseznamem">
    <w:name w:val="List Paragraph"/>
    <w:basedOn w:val="Standard"/>
    <w:uiPriority w:val="99"/>
    <w:qFormat/>
    <w:rsid w:val="00FE75A5"/>
    <w:pPr>
      <w:ind w:left="720"/>
    </w:pPr>
  </w:style>
  <w:style w:type="numbering" w:customStyle="1" w:styleId="WWNum35">
    <w:name w:val="WWNum35"/>
    <w:basedOn w:val="Bezseznamu"/>
    <w:rsid w:val="00FE75A5"/>
    <w:pPr>
      <w:numPr>
        <w:numId w:val="5"/>
      </w:numPr>
    </w:pPr>
  </w:style>
  <w:style w:type="character" w:customStyle="1" w:styleId="HeaderChar">
    <w:name w:val="Header Char"/>
    <w:locked/>
    <w:rsid w:val="004E143B"/>
    <w:rPr>
      <w:lang w:val="cs-CZ" w:eastAsia="cs-CZ" w:bidi="ar-SA"/>
    </w:rPr>
  </w:style>
  <w:style w:type="paragraph" w:customStyle="1" w:styleId="Default">
    <w:name w:val="Default"/>
    <w:rsid w:val="00EF0D47"/>
    <w:pPr>
      <w:autoSpaceDE w:val="0"/>
      <w:autoSpaceDN w:val="0"/>
      <w:adjustRightInd w:val="0"/>
    </w:pPr>
    <w:rPr>
      <w:rFonts w:ascii="Arial" w:eastAsia="Times New Roman" w:hAnsi="Arial" w:cs="Arial"/>
      <w:color w:val="000000"/>
      <w:sz w:val="24"/>
      <w:szCs w:val="24"/>
      <w:lang w:eastAsia="en-US"/>
    </w:rPr>
  </w:style>
  <w:style w:type="paragraph" w:styleId="Bezmezer">
    <w:name w:val="No Spacing"/>
    <w:uiPriority w:val="1"/>
    <w:qFormat/>
    <w:rsid w:val="009049B4"/>
    <w:rPr>
      <w:rFonts w:asciiTheme="minorHAnsi" w:eastAsiaTheme="minorHAnsi" w:hAnsiTheme="minorHAnsi" w:cstheme="minorBidi"/>
      <w:sz w:val="22"/>
      <w:szCs w:val="22"/>
      <w:lang w:eastAsia="en-US"/>
    </w:rPr>
  </w:style>
  <w:style w:type="character" w:styleId="Nevyeenzmnka">
    <w:name w:val="Unresolved Mention"/>
    <w:basedOn w:val="Standardnpsmoodstavce"/>
    <w:uiPriority w:val="99"/>
    <w:semiHidden/>
    <w:unhideWhenUsed/>
    <w:rsid w:val="00FE1974"/>
    <w:rPr>
      <w:color w:val="605E5C"/>
      <w:shd w:val="clear" w:color="auto" w:fill="E1DFDD"/>
    </w:rPr>
  </w:style>
  <w:style w:type="paragraph" w:customStyle="1" w:styleId="ZkladntextIMP">
    <w:name w:val="Základní text_IMP"/>
    <w:basedOn w:val="Normln"/>
    <w:uiPriority w:val="99"/>
    <w:rsid w:val="00647AE4"/>
    <w:pPr>
      <w:suppressAutoHyphens/>
      <w:overflowPunct w:val="0"/>
      <w:autoSpaceDE w:val="0"/>
      <w:spacing w:before="0" w:line="276" w:lineRule="auto"/>
      <w:jc w:val="left"/>
      <w:textAlignment w:val="baseline"/>
    </w:pPr>
    <w:rPr>
      <w:lang w:eastAsia="ar-SA"/>
    </w:rPr>
  </w:style>
  <w:style w:type="numbering" w:customStyle="1" w:styleId="Aktulnseznam1">
    <w:name w:val="Aktuální seznam1"/>
    <w:uiPriority w:val="99"/>
    <w:rsid w:val="00087E72"/>
    <w:pPr>
      <w:numPr>
        <w:numId w:val="30"/>
      </w:numPr>
    </w:pPr>
  </w:style>
  <w:style w:type="paragraph" w:styleId="Prosttext">
    <w:name w:val="Plain Text"/>
    <w:basedOn w:val="Normln"/>
    <w:link w:val="ProsttextChar"/>
    <w:uiPriority w:val="99"/>
    <w:rsid w:val="00027FC2"/>
    <w:pPr>
      <w:spacing w:before="0"/>
      <w:jc w:val="left"/>
    </w:pPr>
    <w:rPr>
      <w:rFonts w:ascii="Courier New" w:hAnsi="Courier New"/>
      <w:sz w:val="20"/>
      <w:lang w:val="x-none"/>
    </w:rPr>
  </w:style>
  <w:style w:type="character" w:customStyle="1" w:styleId="ProsttextChar">
    <w:name w:val="Prostý text Char"/>
    <w:basedOn w:val="Standardnpsmoodstavce"/>
    <w:link w:val="Prosttext"/>
    <w:uiPriority w:val="99"/>
    <w:rsid w:val="00027FC2"/>
    <w:rPr>
      <w:rFonts w:ascii="Courier New" w:eastAsia="Times New Roman" w:hAnsi="Courier New"/>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20mertlova@rumbur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ri.pimpara@rumbur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17</Pages>
  <Words>6523</Words>
  <Characters>38490</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44924</CharactersWithSpaces>
  <SharedDoc>false</SharedDoc>
  <HLinks>
    <vt:vector size="18" baseType="variant">
      <vt:variant>
        <vt:i4>1310816</vt:i4>
      </vt:variant>
      <vt:variant>
        <vt:i4>6</vt:i4>
      </vt:variant>
      <vt:variant>
        <vt:i4>0</vt:i4>
      </vt:variant>
      <vt:variant>
        <vt:i4>5</vt:i4>
      </vt:variant>
      <vt:variant>
        <vt:lpwstr>mailto:busek@mesto-sluknov.cz</vt:lpwstr>
      </vt:variant>
      <vt:variant>
        <vt:lpwstr/>
      </vt:variant>
      <vt:variant>
        <vt:i4>2555993</vt:i4>
      </vt:variant>
      <vt:variant>
        <vt:i4>3</vt:i4>
      </vt:variant>
      <vt:variant>
        <vt:i4>0</vt:i4>
      </vt:variant>
      <vt:variant>
        <vt:i4>5</vt:i4>
      </vt:variant>
      <vt:variant>
        <vt:lpwstr>mailto:mertlova@mesto-sluknov.cz</vt:lpwstr>
      </vt:variant>
      <vt:variant>
        <vt:lpwstr/>
      </vt:variant>
      <vt:variant>
        <vt:i4>1048703</vt:i4>
      </vt:variant>
      <vt:variant>
        <vt:i4>0</vt:i4>
      </vt:variant>
      <vt:variant>
        <vt:i4>0</vt:i4>
      </vt:variant>
      <vt:variant>
        <vt:i4>5</vt:i4>
      </vt:variant>
      <vt:variant>
        <vt:lpwstr>mailto:dzumanova@mesto-sluknov.cz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dc:creator>
  <cp:lastModifiedBy>Jeništa, Miroslav</cp:lastModifiedBy>
  <cp:revision>70</cp:revision>
  <cp:lastPrinted>2023-01-12T10:44:00Z</cp:lastPrinted>
  <dcterms:created xsi:type="dcterms:W3CDTF">2020-11-26T11:31:00Z</dcterms:created>
  <dcterms:modified xsi:type="dcterms:W3CDTF">2025-12-17T07:49:00Z</dcterms:modified>
</cp:coreProperties>
</file>