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A6394B" w14:textId="53C85F99" w:rsidR="003E0CE2" w:rsidRDefault="00F97BE1" w:rsidP="00F97BE1">
      <w:pPr>
        <w:pStyle w:val="Vrazncitt"/>
      </w:pPr>
      <w:r w:rsidRPr="00F97BE1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7AD89097" wp14:editId="66DA7811">
            <wp:simplePos x="0" y="0"/>
            <wp:positionH relativeFrom="column">
              <wp:posOffset>-4445</wp:posOffset>
            </wp:positionH>
            <wp:positionV relativeFrom="paragraph">
              <wp:posOffset>909955</wp:posOffset>
            </wp:positionV>
            <wp:extent cx="4815205" cy="5048250"/>
            <wp:effectExtent l="0" t="0" r="4445" b="0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54" t="16461" r="31548" b="13287"/>
                    <a:stretch/>
                  </pic:blipFill>
                  <pic:spPr bwMode="auto">
                    <a:xfrm>
                      <a:off x="0" y="0"/>
                      <a:ext cx="4815205" cy="504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1.PP</w:t>
      </w:r>
    </w:p>
    <w:p w14:paraId="54D4E918" w14:textId="16C9B8EF" w:rsidR="00F97BE1" w:rsidRPr="00F97BE1" w:rsidRDefault="00F97BE1" w:rsidP="00F97BE1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F97BE1">
        <w:rPr>
          <w:rFonts w:ascii="Times New Roman" w:hAnsi="Times New Roman" w:cs="Times New Roman"/>
          <w:sz w:val="24"/>
          <w:szCs w:val="24"/>
        </w:rPr>
        <w:t xml:space="preserve">Policový regál kovový </w:t>
      </w:r>
    </w:p>
    <w:p w14:paraId="01C26521" w14:textId="50AA3BE7" w:rsidR="00F97BE1" w:rsidRPr="00F97BE1" w:rsidRDefault="00F97BE1" w:rsidP="00F97BE1">
      <w:pPr>
        <w:rPr>
          <w:rFonts w:ascii="Times New Roman" w:hAnsi="Times New Roman" w:cs="Times New Roman"/>
          <w:sz w:val="24"/>
          <w:szCs w:val="24"/>
        </w:rPr>
      </w:pPr>
      <w:r w:rsidRPr="00F97BE1"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9" w:history="1">
        <w:r w:rsidRPr="00F97BE1">
          <w:rPr>
            <w:rStyle w:val="Hypertextovodkaz"/>
            <w:rFonts w:ascii="Times New Roman" w:hAnsi="Times New Roman" w:cs="Times New Roman"/>
            <w:sz w:val="24"/>
            <w:szCs w:val="24"/>
          </w:rPr>
          <w:t>Celokovový REGÁL SÉRIE STEEL 180x90x40 5 Polic NOSNOST JEDNÉ POLICE 90 KG - TvujRegal.cz</w:t>
        </w:r>
      </w:hyperlink>
      <w:r w:rsidRPr="00F97BE1">
        <w:rPr>
          <w:rFonts w:ascii="Times New Roman" w:hAnsi="Times New Roman" w:cs="Times New Roman"/>
          <w:sz w:val="24"/>
          <w:szCs w:val="24"/>
        </w:rPr>
        <w:t>)</w:t>
      </w:r>
    </w:p>
    <w:p w14:paraId="2DC8FFDC" w14:textId="130C66D4" w:rsidR="00F97BE1" w:rsidRDefault="00F97BE1" w:rsidP="00F97BE1"/>
    <w:p w14:paraId="5DD18691" w14:textId="4A244151" w:rsidR="00F97BE1" w:rsidRDefault="00F97BE1" w:rsidP="00F97BE1"/>
    <w:p w14:paraId="6BEA95B1" w14:textId="217D9C44" w:rsidR="00F97BE1" w:rsidRDefault="00F97BE1" w:rsidP="00F97BE1"/>
    <w:p w14:paraId="6AE0A502" w14:textId="4727226E" w:rsidR="00F97BE1" w:rsidRDefault="00F97BE1" w:rsidP="00F97BE1"/>
    <w:p w14:paraId="4360B498" w14:textId="6FFD14DD" w:rsidR="00F97BE1" w:rsidRDefault="00F97BE1" w:rsidP="00F97BE1"/>
    <w:p w14:paraId="5B1666D5" w14:textId="0573DFA9" w:rsidR="00F97BE1" w:rsidRDefault="00F97BE1" w:rsidP="00F97BE1"/>
    <w:p w14:paraId="49181D5A" w14:textId="3D2AEEAC" w:rsidR="00F97BE1" w:rsidRDefault="00F97BE1" w:rsidP="00F97BE1"/>
    <w:p w14:paraId="33130252" w14:textId="77777777" w:rsidR="00F97BE1" w:rsidRDefault="00F97BE1" w:rsidP="00F97BE1"/>
    <w:p w14:paraId="74445877" w14:textId="74B7E01D" w:rsidR="00F97BE1" w:rsidRDefault="00F97BE1" w:rsidP="00F97BE1">
      <w:r>
        <w:rPr>
          <w:noProof/>
        </w:rPr>
        <w:lastRenderedPageBreak/>
        <w:drawing>
          <wp:inline distT="0" distB="0" distL="0" distR="0" wp14:anchorId="3D05B715" wp14:editId="2E51019E">
            <wp:extent cx="3743325" cy="5695504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83" t="18629" r="36343" b="16521"/>
                    <a:stretch/>
                  </pic:blipFill>
                  <pic:spPr bwMode="auto">
                    <a:xfrm>
                      <a:off x="0" y="0"/>
                      <a:ext cx="3749142" cy="5704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E62367" w14:textId="64E8E3C8" w:rsidR="00F97BE1" w:rsidRDefault="00F97BE1" w:rsidP="00F97BE1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F97BE1">
        <w:rPr>
          <w:rFonts w:ascii="Times New Roman" w:hAnsi="Times New Roman" w:cs="Times New Roman"/>
          <w:sz w:val="24"/>
          <w:szCs w:val="24"/>
        </w:rPr>
        <w:t>Kovová kartotéka</w:t>
      </w:r>
    </w:p>
    <w:p w14:paraId="0F8ABF27" w14:textId="557766CB" w:rsidR="00F97BE1" w:rsidRPr="00F97BE1" w:rsidRDefault="00F97BE1" w:rsidP="00F97BE1">
      <w:pPr>
        <w:rPr>
          <w:rFonts w:ascii="Times New Roman" w:hAnsi="Times New Roman" w:cs="Times New Roman"/>
          <w:sz w:val="24"/>
          <w:szCs w:val="24"/>
        </w:rPr>
      </w:pPr>
      <w:r w:rsidRPr="00F97BE1"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11" w:history="1">
        <w:r w:rsidRPr="00F97BE1">
          <w:rPr>
            <w:rStyle w:val="Hypertextovodkaz"/>
            <w:rFonts w:ascii="Times New Roman" w:hAnsi="Times New Roman" w:cs="Times New Roman"/>
            <w:sz w:val="24"/>
            <w:szCs w:val="24"/>
          </w:rPr>
          <w:t>Kovová kartotéka A4, 4 zásuvky, demontovaná, šedá | B2B Partner</w:t>
        </w:r>
      </w:hyperlink>
      <w:r w:rsidRPr="00F97BE1">
        <w:rPr>
          <w:rFonts w:ascii="Times New Roman" w:hAnsi="Times New Roman" w:cs="Times New Roman"/>
          <w:sz w:val="24"/>
          <w:szCs w:val="24"/>
        </w:rPr>
        <w:t>)</w:t>
      </w:r>
    </w:p>
    <w:p w14:paraId="60AF4C3E" w14:textId="04B50572" w:rsidR="00941144" w:rsidRDefault="0094114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F9EA7D4" w14:textId="4B7B23F9" w:rsidR="00F97BE1" w:rsidRDefault="00941144" w:rsidP="00941144">
      <w:pPr>
        <w:pStyle w:val="Vrazncitt"/>
      </w:pPr>
      <w:r>
        <w:lastRenderedPageBreak/>
        <w:t>1.NP</w:t>
      </w:r>
    </w:p>
    <w:p w14:paraId="4E1FF620" w14:textId="0E1A35B9" w:rsidR="00941144" w:rsidRDefault="00097A8E" w:rsidP="00941144">
      <w:r>
        <w:rPr>
          <w:noProof/>
        </w:rPr>
        <w:drawing>
          <wp:inline distT="0" distB="0" distL="0" distR="0" wp14:anchorId="10631242" wp14:editId="331029A4">
            <wp:extent cx="3084031" cy="3390900"/>
            <wp:effectExtent l="0" t="0" r="254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2903" t="18224" r="33862" b="16813"/>
                    <a:stretch/>
                  </pic:blipFill>
                  <pic:spPr bwMode="auto">
                    <a:xfrm>
                      <a:off x="0" y="0"/>
                      <a:ext cx="3087921" cy="3395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8BB614" w14:textId="2EAC8A14" w:rsidR="00097A8E" w:rsidRDefault="00097A8E" w:rsidP="0094114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Židle stohovatelná</w:t>
      </w:r>
    </w:p>
    <w:p w14:paraId="2C39FFE7" w14:textId="5D91A5B3" w:rsidR="00097A8E" w:rsidRDefault="00097A8E" w:rsidP="00941144"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13" w:history="1">
        <w:r>
          <w:rPr>
            <w:rStyle w:val="Hypertextovodkaz"/>
          </w:rPr>
          <w:t>Konferenční židle VIVA, černé nohy, šedá | B2B Partner</w:t>
        </w:r>
      </w:hyperlink>
      <w:r>
        <w:t>)</w:t>
      </w:r>
    </w:p>
    <w:p w14:paraId="378EAFDA" w14:textId="234CFAD6" w:rsidR="00097A8E" w:rsidRDefault="00526B2C" w:rsidP="00941144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38B29DE" wp14:editId="370704B9">
            <wp:extent cx="4380865" cy="2857151"/>
            <wp:effectExtent l="0" t="0" r="635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2076" t="30407" r="33036" b="29143"/>
                    <a:stretch/>
                  </pic:blipFill>
                  <pic:spPr bwMode="auto">
                    <a:xfrm>
                      <a:off x="0" y="0"/>
                      <a:ext cx="4385507" cy="2860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3F9E1C" w14:textId="560F6E3E" w:rsidR="00526B2C" w:rsidRDefault="00526B2C" w:rsidP="0094114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Jídelní stůl</w:t>
      </w:r>
    </w:p>
    <w:p w14:paraId="29051FD5" w14:textId="3AEB97FD" w:rsidR="00526B2C" w:rsidRDefault="00526B2C" w:rsidP="00941144"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15" w:history="1">
        <w:r>
          <w:rPr>
            <w:rStyle w:val="Hypertextovodkaz"/>
          </w:rPr>
          <w:t xml:space="preserve">Stůl do jídelny, </w:t>
        </w:r>
        <w:proofErr w:type="spellStart"/>
        <w:r>
          <w:rPr>
            <w:rStyle w:val="Hypertextovodkaz"/>
          </w:rPr>
          <w:t>tmavěšedá</w:t>
        </w:r>
        <w:proofErr w:type="spellEnd"/>
        <w:r>
          <w:rPr>
            <w:rStyle w:val="Hypertextovodkaz"/>
          </w:rPr>
          <w:t xml:space="preserve"> konstrukce, 1600 x 800 mm, bříza | B2B Partner</w:t>
        </w:r>
      </w:hyperlink>
      <w:r>
        <w:t>)</w:t>
      </w:r>
    </w:p>
    <w:p w14:paraId="7B32A7BD" w14:textId="6159EDE7" w:rsidR="00562824" w:rsidRDefault="00562824" w:rsidP="00941144"/>
    <w:p w14:paraId="520894A7" w14:textId="2E3BAD6D" w:rsidR="00562824" w:rsidRDefault="00562824" w:rsidP="00941144"/>
    <w:p w14:paraId="4278F182" w14:textId="34D5E9EF" w:rsidR="00562824" w:rsidRDefault="00562824" w:rsidP="00941144"/>
    <w:p w14:paraId="0D7C4A46" w14:textId="743A07BD" w:rsidR="00562824" w:rsidRDefault="00562824" w:rsidP="00941144"/>
    <w:p w14:paraId="7147D338" w14:textId="77777777" w:rsidR="00562824" w:rsidRDefault="00562824" w:rsidP="00941144"/>
    <w:p w14:paraId="427CFFD5" w14:textId="47C5C8F4" w:rsidR="00526B2C" w:rsidRDefault="00526B2C" w:rsidP="00941144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D200A62" wp14:editId="3F47FD1B">
            <wp:simplePos x="895350" y="1466850"/>
            <wp:positionH relativeFrom="column">
              <wp:align>left</wp:align>
            </wp:positionH>
            <wp:positionV relativeFrom="paragraph">
              <wp:align>top</wp:align>
            </wp:positionV>
            <wp:extent cx="4276725" cy="4765494"/>
            <wp:effectExtent l="0" t="0" r="0" b="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32" t="11170" r="30059" b="8584"/>
                    <a:stretch/>
                  </pic:blipFill>
                  <pic:spPr bwMode="auto">
                    <a:xfrm>
                      <a:off x="0" y="0"/>
                      <a:ext cx="4276725" cy="4765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62824">
        <w:rPr>
          <w:rFonts w:ascii="Times New Roman" w:hAnsi="Times New Roman" w:cs="Times New Roman"/>
          <w:sz w:val="24"/>
          <w:szCs w:val="24"/>
        </w:rPr>
        <w:br w:type="textWrapping" w:clear="all"/>
      </w:r>
    </w:p>
    <w:p w14:paraId="6868680D" w14:textId="40390E73" w:rsidR="00526B2C" w:rsidRDefault="00526B2C" w:rsidP="0094114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Kancelářská židle</w:t>
      </w:r>
    </w:p>
    <w:p w14:paraId="67EC1A88" w14:textId="4E069755" w:rsidR="00526B2C" w:rsidRDefault="00526B2C" w:rsidP="00941144"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17" w:history="1">
        <w:r>
          <w:rPr>
            <w:rStyle w:val="Hypertextovodkaz"/>
          </w:rPr>
          <w:t>Kancelářská židle EXECUTIVE | Avenberg.cz</w:t>
        </w:r>
      </w:hyperlink>
      <w:r>
        <w:t>)</w:t>
      </w:r>
    </w:p>
    <w:p w14:paraId="6DE87F21" w14:textId="3F822705" w:rsidR="00526B2C" w:rsidRDefault="00526B2C" w:rsidP="00941144"/>
    <w:p w14:paraId="3D508F93" w14:textId="77777777" w:rsidR="00562824" w:rsidRDefault="00562824">
      <w:pPr>
        <w:rPr>
          <w:i/>
          <w:iCs/>
          <w:color w:val="4472C4" w:themeColor="accent1"/>
        </w:rPr>
      </w:pPr>
      <w:r>
        <w:br w:type="page"/>
      </w:r>
    </w:p>
    <w:p w14:paraId="7F1FB67E" w14:textId="1C77DC71" w:rsidR="00B06A35" w:rsidRDefault="00B06A35" w:rsidP="00B06A35">
      <w:pPr>
        <w:pStyle w:val="Vrazncitt"/>
      </w:pPr>
      <w:r>
        <w:lastRenderedPageBreak/>
        <w:t>2. NP</w:t>
      </w:r>
    </w:p>
    <w:p w14:paraId="57B9553F" w14:textId="5D71F28F" w:rsidR="00B06A35" w:rsidRDefault="00B06A35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A3DEC05" wp14:editId="468E42B8">
            <wp:extent cx="5038725" cy="3394710"/>
            <wp:effectExtent l="0" t="0" r="9525" b="0"/>
            <wp:docPr id="7" name="Obrázek 7" descr="Obsah obrázku text, interiér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, interiér, snímek obrazovky&#10;&#10;Popis byl vytvořen automaticky"/>
                    <pic:cNvPicPr/>
                  </pic:nvPicPr>
                  <pic:blipFill rotWithShape="1">
                    <a:blip r:embed="rId18"/>
                    <a:srcRect l="22923" t="19704" r="24074" b="16812"/>
                    <a:stretch/>
                  </pic:blipFill>
                  <pic:spPr bwMode="auto">
                    <a:xfrm>
                      <a:off x="0" y="0"/>
                      <a:ext cx="5042516" cy="3397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73487D" w14:textId="05475440" w:rsidR="00B06A35" w:rsidRDefault="00562824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Rozkládací pohovka</w:t>
      </w:r>
    </w:p>
    <w:p w14:paraId="3B55E61E" w14:textId="56A0E0E7" w:rsidR="00B06A35" w:rsidRDefault="00B06A35" w:rsidP="00B06A35">
      <w:pPr>
        <w:tabs>
          <w:tab w:val="left" w:pos="4995"/>
        </w:tabs>
      </w:pPr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19" w:history="1">
        <w:r>
          <w:rPr>
            <w:rStyle w:val="Hypertextovodkaz"/>
          </w:rPr>
          <w:t>Stylová rozkládací pohovka Gaston, šedá - www.nabytek-helcel.cz</w:t>
        </w:r>
      </w:hyperlink>
    </w:p>
    <w:p w14:paraId="74E0EA56" w14:textId="738ADF13" w:rsidR="00562824" w:rsidRDefault="00562824" w:rsidP="00B06A35">
      <w:pPr>
        <w:tabs>
          <w:tab w:val="left" w:pos="4995"/>
        </w:tabs>
      </w:pPr>
    </w:p>
    <w:p w14:paraId="319CC33B" w14:textId="2AA94594" w:rsidR="00562824" w:rsidRDefault="00562824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E216DB1" wp14:editId="245ABC71">
            <wp:extent cx="4418965" cy="3590721"/>
            <wp:effectExtent l="0" t="0" r="63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2822" t="27822" r="33532" b="23574"/>
                    <a:stretch/>
                  </pic:blipFill>
                  <pic:spPr bwMode="auto">
                    <a:xfrm>
                      <a:off x="0" y="0"/>
                      <a:ext cx="4425524" cy="3596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DF0499" w14:textId="539A8624" w:rsidR="00562824" w:rsidRDefault="00562824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Křeslo</w:t>
      </w:r>
    </w:p>
    <w:p w14:paraId="6A18E5F2" w14:textId="5B9DDEF0" w:rsidR="00562824" w:rsidRDefault="00562824" w:rsidP="00B06A35">
      <w:pPr>
        <w:tabs>
          <w:tab w:val="left" w:pos="4995"/>
        </w:tabs>
      </w:pPr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21" w:history="1">
        <w:r>
          <w:rPr>
            <w:rStyle w:val="Hypertextovodkaz"/>
          </w:rPr>
          <w:t>Křeslo Overt - www.nabytek-helcel.cz</w:t>
        </w:r>
      </w:hyperlink>
      <w:r>
        <w:t>)</w:t>
      </w:r>
    </w:p>
    <w:p w14:paraId="527E7F1E" w14:textId="1D41B461" w:rsidR="00562824" w:rsidRDefault="00562824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ED1DE84" wp14:editId="68EE6912">
            <wp:extent cx="4171950" cy="3685898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32242" t="23516" r="33697" b="22986"/>
                    <a:stretch/>
                  </pic:blipFill>
                  <pic:spPr bwMode="auto">
                    <a:xfrm>
                      <a:off x="0" y="0"/>
                      <a:ext cx="4178581" cy="3691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B1A2BC" w14:textId="449D81CE" w:rsidR="00562824" w:rsidRPr="00E943C2" w:rsidRDefault="00562824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 w:rsidRPr="00E943C2">
        <w:rPr>
          <w:rFonts w:ascii="Times New Roman" w:hAnsi="Times New Roman" w:cs="Times New Roman"/>
          <w:sz w:val="24"/>
          <w:szCs w:val="24"/>
        </w:rPr>
        <w:t xml:space="preserve">Jídelní stůl </w:t>
      </w:r>
    </w:p>
    <w:p w14:paraId="6989A4E2" w14:textId="64254613" w:rsidR="00562824" w:rsidRDefault="00562824" w:rsidP="00B06A35">
      <w:pPr>
        <w:tabs>
          <w:tab w:val="left" w:pos="4995"/>
        </w:tabs>
        <w:rPr>
          <w:sz w:val="24"/>
          <w:szCs w:val="24"/>
        </w:rPr>
      </w:pPr>
      <w:r w:rsidRPr="00E943C2">
        <w:rPr>
          <w:rFonts w:ascii="Times New Roman" w:hAnsi="Times New Roman" w:cs="Times New Roman"/>
          <w:sz w:val="24"/>
          <w:szCs w:val="24"/>
        </w:rPr>
        <w:t>(zdroj:</w:t>
      </w:r>
      <w:r w:rsidR="00E943C2" w:rsidRPr="00E943C2">
        <w:rPr>
          <w:sz w:val="24"/>
          <w:szCs w:val="24"/>
        </w:rPr>
        <w:t xml:space="preserve"> </w:t>
      </w:r>
      <w:hyperlink r:id="rId23" w:history="1">
        <w:r w:rsidR="00E943C2" w:rsidRPr="00E943C2">
          <w:rPr>
            <w:rStyle w:val="Hypertextovodkaz"/>
            <w:sz w:val="24"/>
            <w:szCs w:val="24"/>
          </w:rPr>
          <w:t xml:space="preserve">Stůl do jídelny, </w:t>
        </w:r>
        <w:proofErr w:type="spellStart"/>
        <w:r w:rsidR="00E943C2" w:rsidRPr="00E943C2">
          <w:rPr>
            <w:rStyle w:val="Hypertextovodkaz"/>
            <w:sz w:val="24"/>
            <w:szCs w:val="24"/>
          </w:rPr>
          <w:t>tmavěšedá</w:t>
        </w:r>
        <w:proofErr w:type="spellEnd"/>
        <w:r w:rsidR="00E943C2" w:rsidRPr="00E943C2">
          <w:rPr>
            <w:rStyle w:val="Hypertextovodkaz"/>
            <w:sz w:val="24"/>
            <w:szCs w:val="24"/>
          </w:rPr>
          <w:t xml:space="preserve"> konstrukce, 800 x 800 mm, bříza | B2B Partner</w:t>
        </w:r>
      </w:hyperlink>
      <w:r w:rsidR="00E943C2" w:rsidRPr="00E943C2">
        <w:rPr>
          <w:sz w:val="24"/>
          <w:szCs w:val="24"/>
        </w:rPr>
        <w:t>)</w:t>
      </w:r>
    </w:p>
    <w:p w14:paraId="04FE2218" w14:textId="77777777" w:rsidR="00E943C2" w:rsidRDefault="00E943C2" w:rsidP="00B06A35">
      <w:pPr>
        <w:tabs>
          <w:tab w:val="left" w:pos="4995"/>
        </w:tabs>
        <w:rPr>
          <w:sz w:val="24"/>
          <w:szCs w:val="24"/>
        </w:rPr>
      </w:pPr>
    </w:p>
    <w:p w14:paraId="1C0AE6F8" w14:textId="77777777" w:rsidR="00E943C2" w:rsidRDefault="00E943C2" w:rsidP="00E943C2">
      <w:r>
        <w:rPr>
          <w:noProof/>
        </w:rPr>
        <w:drawing>
          <wp:inline distT="0" distB="0" distL="0" distR="0" wp14:anchorId="1E572602" wp14:editId="1059E7FB">
            <wp:extent cx="3084031" cy="3390900"/>
            <wp:effectExtent l="0" t="0" r="254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2903" t="18224" r="33862" b="16813"/>
                    <a:stretch/>
                  </pic:blipFill>
                  <pic:spPr bwMode="auto">
                    <a:xfrm>
                      <a:off x="0" y="0"/>
                      <a:ext cx="3087921" cy="3395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4B8A10" w14:textId="77777777" w:rsidR="00E943C2" w:rsidRDefault="00E943C2" w:rsidP="00E943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Židle stohovatelná</w:t>
      </w:r>
    </w:p>
    <w:p w14:paraId="11FC7D14" w14:textId="246EA85F" w:rsidR="00E943C2" w:rsidRDefault="00E943C2" w:rsidP="00E943C2"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24" w:history="1">
        <w:r>
          <w:rPr>
            <w:rStyle w:val="Hypertextovodkaz"/>
          </w:rPr>
          <w:t>Konferenční židle VIVA, černé nohy, šedá | B2B Partner</w:t>
        </w:r>
      </w:hyperlink>
      <w:r>
        <w:t>)</w:t>
      </w:r>
    </w:p>
    <w:p w14:paraId="443DFA16" w14:textId="14B1D0AF" w:rsidR="00E943C2" w:rsidRDefault="00E943C2" w:rsidP="00E943C2">
      <w:pPr>
        <w:pStyle w:val="Vrazncitt"/>
      </w:pPr>
      <w:r>
        <w:lastRenderedPageBreak/>
        <w:t>3. NP</w:t>
      </w:r>
    </w:p>
    <w:p w14:paraId="0E20D152" w14:textId="281FA0F4" w:rsidR="00E943C2" w:rsidRDefault="00E943C2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</w:p>
    <w:p w14:paraId="606E6FCE" w14:textId="007C7140" w:rsidR="00E943C2" w:rsidRDefault="00E943C2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37C0092" wp14:editId="3C22073D">
            <wp:extent cx="4646096" cy="2647950"/>
            <wp:effectExtent l="0" t="0" r="2540" b="0"/>
            <wp:docPr id="12" name="Obrázek 12" descr="Obsah obrázku text, snímek obrazovky, klaví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text, snímek obrazovky, klavír&#10;&#10;Popis byl vytvořen automaticky"/>
                    <pic:cNvPicPr/>
                  </pic:nvPicPr>
                  <pic:blipFill rotWithShape="1">
                    <a:blip r:embed="rId25"/>
                    <a:srcRect l="25959" t="26455" r="26753" b="25632"/>
                    <a:stretch/>
                  </pic:blipFill>
                  <pic:spPr bwMode="auto">
                    <a:xfrm>
                      <a:off x="0" y="0"/>
                      <a:ext cx="4650244" cy="2650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115FAB" w14:textId="3F01642D" w:rsidR="00E943C2" w:rsidRDefault="00E943C2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Jednací stůl</w:t>
      </w:r>
    </w:p>
    <w:p w14:paraId="336CE4EB" w14:textId="42DC529B" w:rsidR="00E943C2" w:rsidRDefault="00E943C2" w:rsidP="00B06A35">
      <w:pPr>
        <w:tabs>
          <w:tab w:val="left" w:pos="4995"/>
        </w:tabs>
      </w:pPr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26" w:history="1">
        <w:r>
          <w:rPr>
            <w:rStyle w:val="Hypertextovodkaz"/>
          </w:rPr>
          <w:t xml:space="preserve">Jednací stůl </w:t>
        </w:r>
        <w:proofErr w:type="spellStart"/>
        <w:r>
          <w:rPr>
            <w:rStyle w:val="Hypertextovodkaz"/>
          </w:rPr>
          <w:t>Modulus</w:t>
        </w:r>
        <w:proofErr w:type="spellEnd"/>
        <w:r>
          <w:rPr>
            <w:rStyle w:val="Hypertextovodkaz"/>
          </w:rPr>
          <w:t>, 2400x1200 mm, pevná výška, černý rám, černá | AJ Produkty</w:t>
        </w:r>
      </w:hyperlink>
      <w:r>
        <w:t>)</w:t>
      </w:r>
    </w:p>
    <w:p w14:paraId="1959E040" w14:textId="27FCA5DB" w:rsidR="00E943C2" w:rsidRDefault="00E943C2" w:rsidP="00B06A35">
      <w:pPr>
        <w:tabs>
          <w:tab w:val="left" w:pos="4995"/>
        </w:tabs>
      </w:pPr>
    </w:p>
    <w:p w14:paraId="64D605D8" w14:textId="1C1B3AA5" w:rsidR="00E943C2" w:rsidRDefault="00E943C2" w:rsidP="00B06A35">
      <w:pPr>
        <w:tabs>
          <w:tab w:val="left" w:pos="4995"/>
        </w:tabs>
      </w:pPr>
      <w:r>
        <w:rPr>
          <w:noProof/>
        </w:rPr>
        <w:drawing>
          <wp:inline distT="0" distB="0" distL="0" distR="0" wp14:anchorId="5BA590B9" wp14:editId="0E9E4F0D">
            <wp:extent cx="2865438" cy="343852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35879" t="19400" r="34358" b="17107"/>
                    <a:stretch/>
                  </pic:blipFill>
                  <pic:spPr bwMode="auto">
                    <a:xfrm>
                      <a:off x="0" y="0"/>
                      <a:ext cx="2870352" cy="3444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B4E7D7" w14:textId="4933D743" w:rsidR="00E943C2" w:rsidRDefault="00E943C2" w:rsidP="00B06A35">
      <w:pPr>
        <w:tabs>
          <w:tab w:val="left" w:pos="4995"/>
        </w:tabs>
      </w:pPr>
      <w:r>
        <w:t>Uzamykatelná skříňka</w:t>
      </w:r>
    </w:p>
    <w:p w14:paraId="22739BA7" w14:textId="6A4B6FD3" w:rsidR="00E943C2" w:rsidRDefault="00E943C2" w:rsidP="00B06A35">
      <w:pPr>
        <w:tabs>
          <w:tab w:val="left" w:pos="4995"/>
        </w:tabs>
      </w:pPr>
      <w:r>
        <w:t xml:space="preserve">(zdroj: </w:t>
      </w:r>
      <w:hyperlink r:id="rId28" w:history="1">
        <w:r>
          <w:rPr>
            <w:rStyle w:val="Hypertextovodkaz"/>
          </w:rPr>
          <w:t>Kancelářská skříň MIRELLI A+, 800 x 400 x 1200 mm, bříza | B2B Partner</w:t>
        </w:r>
      </w:hyperlink>
      <w:r>
        <w:t>)</w:t>
      </w:r>
    </w:p>
    <w:p w14:paraId="6B0DE424" w14:textId="30B3022E" w:rsidR="00E943C2" w:rsidRDefault="00E943C2" w:rsidP="00B06A35">
      <w:pPr>
        <w:tabs>
          <w:tab w:val="left" w:pos="4995"/>
        </w:tabs>
      </w:pPr>
      <w:r>
        <w:rPr>
          <w:noProof/>
        </w:rPr>
        <w:lastRenderedPageBreak/>
        <w:drawing>
          <wp:inline distT="0" distB="0" distL="0" distR="0" wp14:anchorId="5E67606C" wp14:editId="31F08861">
            <wp:extent cx="4854731" cy="3390900"/>
            <wp:effectExtent l="0" t="0" r="317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7944" t="26161" r="28736" b="20047"/>
                    <a:stretch/>
                  </pic:blipFill>
                  <pic:spPr bwMode="auto">
                    <a:xfrm>
                      <a:off x="0" y="0"/>
                      <a:ext cx="4858102" cy="3393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A5DCCC" w14:textId="015E0217" w:rsidR="00E943C2" w:rsidRDefault="00E943C2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Psací stůl</w:t>
      </w:r>
    </w:p>
    <w:p w14:paraId="0E82E65A" w14:textId="344A50DE" w:rsidR="00E943C2" w:rsidRPr="00E943C2" w:rsidRDefault="00E943C2" w:rsidP="00B06A35">
      <w:pPr>
        <w:tabs>
          <w:tab w:val="left" w:pos="4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(zdroj: </w:t>
      </w:r>
      <w:hyperlink r:id="rId30" w:history="1">
        <w:r>
          <w:rPr>
            <w:rStyle w:val="Hypertextovodkaz"/>
          </w:rPr>
          <w:t xml:space="preserve">Kancelářský stůl </w:t>
        </w:r>
        <w:proofErr w:type="spellStart"/>
        <w:r>
          <w:rPr>
            <w:rStyle w:val="Hypertextovodkaz"/>
          </w:rPr>
          <w:t>Impress</w:t>
        </w:r>
        <w:proofErr w:type="spellEnd"/>
        <w:r>
          <w:rPr>
            <w:rStyle w:val="Hypertextovodkaz"/>
          </w:rPr>
          <w:t xml:space="preserve"> 140x80, kancelářský nábytek | Kancelar24h.cz</w:t>
        </w:r>
      </w:hyperlink>
      <w:r>
        <w:t>)</w:t>
      </w:r>
    </w:p>
    <w:sectPr w:rsidR="00E943C2" w:rsidRPr="00E943C2" w:rsidSect="00E943C2">
      <w:headerReference w:type="default" r:id="rId31"/>
      <w:pgSz w:w="11906" w:h="16838"/>
      <w:pgMar w:top="1276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181617" w14:textId="77777777" w:rsidR="00F97BE1" w:rsidRDefault="00F97BE1" w:rsidP="00F97BE1">
      <w:pPr>
        <w:spacing w:after="0" w:line="240" w:lineRule="auto"/>
      </w:pPr>
      <w:r>
        <w:separator/>
      </w:r>
    </w:p>
  </w:endnote>
  <w:endnote w:type="continuationSeparator" w:id="0">
    <w:p w14:paraId="678A9A0F" w14:textId="77777777" w:rsidR="00F97BE1" w:rsidRDefault="00F97BE1" w:rsidP="00F97B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506409" w14:textId="77777777" w:rsidR="00F97BE1" w:rsidRDefault="00F97BE1" w:rsidP="00F97BE1">
      <w:pPr>
        <w:spacing w:after="0" w:line="240" w:lineRule="auto"/>
      </w:pPr>
      <w:r>
        <w:separator/>
      </w:r>
    </w:p>
  </w:footnote>
  <w:footnote w:type="continuationSeparator" w:id="0">
    <w:p w14:paraId="3E965368" w14:textId="77777777" w:rsidR="00F97BE1" w:rsidRDefault="00F97BE1" w:rsidP="00F97B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A3BE6D" w14:textId="1CB56395" w:rsidR="00F97BE1" w:rsidRDefault="00F97BE1">
    <w:pPr>
      <w:pStyle w:val="Zhlav"/>
    </w:pPr>
    <w:r>
      <w:t>Obrazová příloha k rozpočtu pro část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CE6C4B"/>
    <w:multiLevelType w:val="hybridMultilevel"/>
    <w:tmpl w:val="A29A6FC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7BE1"/>
    <w:rsid w:val="00097A8E"/>
    <w:rsid w:val="003E0CE2"/>
    <w:rsid w:val="00444224"/>
    <w:rsid w:val="00526B2C"/>
    <w:rsid w:val="00562824"/>
    <w:rsid w:val="00941144"/>
    <w:rsid w:val="00B06A35"/>
    <w:rsid w:val="00E943C2"/>
    <w:rsid w:val="00F97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ED303"/>
  <w15:chartTrackingRefBased/>
  <w15:docId w15:val="{778A8565-81B9-4CBD-973D-26A013256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97BE1"/>
    <w:pPr>
      <w:ind w:left="720"/>
      <w:contextualSpacing/>
    </w:pPr>
  </w:style>
  <w:style w:type="paragraph" w:styleId="Vrazncitt">
    <w:name w:val="Intense Quote"/>
    <w:basedOn w:val="Normln"/>
    <w:next w:val="Normln"/>
    <w:link w:val="VrazncittChar"/>
    <w:uiPriority w:val="30"/>
    <w:qFormat/>
    <w:rsid w:val="00F97BE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97BE1"/>
    <w:rPr>
      <w:i/>
      <w:iCs/>
      <w:color w:val="4472C4" w:themeColor="accent1"/>
    </w:rPr>
  </w:style>
  <w:style w:type="paragraph" w:styleId="Zhlav">
    <w:name w:val="header"/>
    <w:basedOn w:val="Normln"/>
    <w:link w:val="ZhlavChar"/>
    <w:uiPriority w:val="99"/>
    <w:unhideWhenUsed/>
    <w:rsid w:val="00F97B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97BE1"/>
  </w:style>
  <w:style w:type="paragraph" w:styleId="Zpat">
    <w:name w:val="footer"/>
    <w:basedOn w:val="Normln"/>
    <w:link w:val="ZpatChar"/>
    <w:uiPriority w:val="99"/>
    <w:unhideWhenUsed/>
    <w:rsid w:val="00F97B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97BE1"/>
  </w:style>
  <w:style w:type="character" w:styleId="Hypertextovodkaz">
    <w:name w:val="Hyperlink"/>
    <w:basedOn w:val="Standardnpsmoodstavce"/>
    <w:uiPriority w:val="99"/>
    <w:semiHidden/>
    <w:unhideWhenUsed/>
    <w:rsid w:val="00F97BE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b2bpartner.cz/konferencni-zidle-viva-cerne-nohy-seda/" TargetMode="External"/><Relationship Id="rId18" Type="http://schemas.openxmlformats.org/officeDocument/2006/relationships/image" Target="media/image6.png"/><Relationship Id="rId26" Type="http://schemas.openxmlformats.org/officeDocument/2006/relationships/hyperlink" Target="https://www.ajprodukty.cz/kancelare-a-zasedaci-mistnosti/stoly/jednaci-stoly/jednaci-stoly-s-pevnou-vyskou/jednaci-stul-280915-280919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nabytek-helcel.cz/sedaci-souprava-ordia-hit-2016-1-1-1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www.avenberg.cz/z1157-kancelarska-zidle-executive?utm_source=biano.cz&amp;utm_medium=cpc&amp;utm_content=39710115&amp;utm_campaign=biano%2Bkancelarske-zidle&amp;utm_term=11ec4145-08ba-a744-b99b-0242ada84edb&amp;fbclid=IwAR2PMBwlxdb4-5mIR2K0mViIKeGVXgCqqInJyzrLY8XXIM1mGwSRWxQ9yIE" TargetMode="External"/><Relationship Id="rId25" Type="http://schemas.openxmlformats.org/officeDocument/2006/relationships/image" Target="media/image9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b2bpartner.cz/kovova-kartoteka-a4-4-zasuvky-demontovana-seda/" TargetMode="External"/><Relationship Id="rId24" Type="http://schemas.openxmlformats.org/officeDocument/2006/relationships/hyperlink" Target="https://www.b2bpartner.cz/konferencni-zidle-viva-cerne-nohy-seda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b2bpartner.cz/stul-do-jidelny-tmaveseda-konstrukce-1600-x-800-mm-briza/" TargetMode="External"/><Relationship Id="rId23" Type="http://schemas.openxmlformats.org/officeDocument/2006/relationships/hyperlink" Target="https://www.b2bpartner.cz/stul-do-jidelny-tmaveseda-konstrukce-800-x-800-mm-briza/" TargetMode="External"/><Relationship Id="rId28" Type="http://schemas.openxmlformats.org/officeDocument/2006/relationships/hyperlink" Target="https://www.b2bpartner.cz/kancelarska-skrin-mirelli-a-800-x-400-x-1200-mm-briza/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nabytek-helcel.cz/stylova-rozkladaci-pohovka-gaston-seda/" TargetMode="External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tvujregal.cz/180x90x40-2/celokovovy-regal-serie-steel-180x90x40-5-polic-nosnost-jedne-police-90-kg/?fbclid=IwAR18UxhhUnThTdFj7389C6VsW6b4C5Y1z6lg6xa5ckq2oKSG7YQgRES18DU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0.png"/><Relationship Id="rId30" Type="http://schemas.openxmlformats.org/officeDocument/2006/relationships/hyperlink" Target="https://www.kancelar24h.cz/stul-impress-140-x-80-cm-p551.html" TargetMode="Externa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C08330-9334-433E-B91F-FB5BBA2B16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8</Pages>
  <Words>372</Words>
  <Characters>2200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Šurýová, Marie</dc:creator>
  <cp:keywords/>
  <dc:description/>
  <cp:lastModifiedBy>Šurýová, Marie</cp:lastModifiedBy>
  <cp:revision>1</cp:revision>
  <dcterms:created xsi:type="dcterms:W3CDTF">2021-12-02T12:36:00Z</dcterms:created>
  <dcterms:modified xsi:type="dcterms:W3CDTF">2021-12-02T13:39:00Z</dcterms:modified>
</cp:coreProperties>
</file>