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23" w:rsidRPr="009D1767" w:rsidRDefault="00B75623" w:rsidP="00B75623">
      <w:pPr>
        <w:spacing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B75623">
        <w:rPr>
          <w:rFonts w:ascii="Times New Roman" w:eastAsia="Times New Roman" w:hAnsi="Times New Roman"/>
          <w:b/>
          <w:caps/>
          <w:sz w:val="28"/>
          <w:szCs w:val="28"/>
        </w:rPr>
        <w:t>Smlouva o nájmu tiskových a reprografických zařízení a o poskytování souvisejících dodávek a služeb</w:t>
      </w:r>
    </w:p>
    <w:p w:rsidR="00B75623" w:rsidRDefault="00B75623" w:rsidP="00B75623">
      <w:pPr>
        <w:jc w:val="center"/>
        <w:rPr>
          <w:rFonts w:ascii="Times New Roman" w:eastAsia="Arial" w:hAnsi="Times New Roman"/>
          <w:sz w:val="24"/>
          <w:szCs w:val="24"/>
        </w:rPr>
      </w:pPr>
      <w:r w:rsidRPr="009D1767">
        <w:rPr>
          <w:rFonts w:ascii="Times New Roman" w:eastAsia="Arial" w:hAnsi="Times New Roman"/>
          <w:sz w:val="24"/>
          <w:szCs w:val="24"/>
        </w:rPr>
        <w:t>uzavřená podle § 2</w:t>
      </w:r>
      <w:r>
        <w:rPr>
          <w:rFonts w:ascii="Times New Roman" w:eastAsia="Arial" w:hAnsi="Times New Roman"/>
          <w:sz w:val="24"/>
          <w:szCs w:val="24"/>
        </w:rPr>
        <w:t>201</w:t>
      </w:r>
      <w:r w:rsidRPr="009D1767">
        <w:rPr>
          <w:rFonts w:ascii="Times New Roman" w:eastAsia="Arial" w:hAnsi="Times New Roman"/>
          <w:sz w:val="24"/>
          <w:szCs w:val="24"/>
        </w:rPr>
        <w:t xml:space="preserve"> a násl.</w:t>
      </w:r>
      <w:r>
        <w:rPr>
          <w:rFonts w:ascii="Times New Roman" w:eastAsia="Arial" w:hAnsi="Times New Roman"/>
          <w:sz w:val="24"/>
          <w:szCs w:val="24"/>
        </w:rPr>
        <w:t xml:space="preserve"> a podle </w:t>
      </w:r>
      <w:r w:rsidR="00197393">
        <w:rPr>
          <w:rFonts w:ascii="Times New Roman" w:eastAsia="Arial" w:hAnsi="Times New Roman"/>
          <w:sz w:val="24"/>
          <w:szCs w:val="24"/>
        </w:rPr>
        <w:t xml:space="preserve">§ </w:t>
      </w:r>
      <w:r>
        <w:rPr>
          <w:rFonts w:ascii="Times New Roman" w:eastAsia="Arial" w:hAnsi="Times New Roman"/>
          <w:sz w:val="24"/>
          <w:szCs w:val="24"/>
        </w:rPr>
        <w:t>2316 a násl.</w:t>
      </w:r>
      <w:r w:rsidRPr="009D1767">
        <w:rPr>
          <w:rFonts w:ascii="Times New Roman" w:eastAsia="Arial" w:hAnsi="Times New Roman"/>
          <w:sz w:val="24"/>
          <w:szCs w:val="24"/>
        </w:rPr>
        <w:t xml:space="preserve"> zák. č. 89/2012 Sb., občanský zákoník</w:t>
      </w:r>
      <w:r w:rsidR="00356B1A">
        <w:rPr>
          <w:rFonts w:ascii="Times New Roman" w:eastAsia="Arial" w:hAnsi="Times New Roman"/>
          <w:sz w:val="24"/>
          <w:szCs w:val="24"/>
        </w:rPr>
        <w:t xml:space="preserve"> ve znění pozdějších předpisů</w:t>
      </w:r>
    </w:p>
    <w:p w:rsidR="00B75623" w:rsidRDefault="00B75623" w:rsidP="00B75623">
      <w:pPr>
        <w:jc w:val="both"/>
        <w:outlineLvl w:val="0"/>
        <w:rPr>
          <w:rFonts w:ascii="Times New Roman" w:eastAsia="Arial" w:hAnsi="Times New Roman"/>
          <w:sz w:val="24"/>
          <w:szCs w:val="24"/>
        </w:rPr>
      </w:pPr>
    </w:p>
    <w:p w:rsidR="00B75623" w:rsidRPr="00197393" w:rsidRDefault="00B75623" w:rsidP="00B75623">
      <w:pPr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</w:rPr>
      </w:pPr>
      <w:r w:rsidRPr="00197393">
        <w:rPr>
          <w:rFonts w:ascii="Times New Roman" w:eastAsia="Arial" w:hAnsi="Times New Roman"/>
          <w:b/>
          <w:bCs/>
          <w:sz w:val="24"/>
          <w:szCs w:val="24"/>
        </w:rPr>
        <w:t>Smluvní strany</w:t>
      </w:r>
    </w:p>
    <w:p w:rsidR="00B75623" w:rsidRPr="009D1767" w:rsidRDefault="00B75623" w:rsidP="00B75623">
      <w:pPr>
        <w:jc w:val="both"/>
        <w:rPr>
          <w:rFonts w:ascii="Times New Roman" w:eastAsia="Arial" w:hAnsi="Times New Roman"/>
          <w:sz w:val="24"/>
          <w:szCs w:val="24"/>
        </w:rPr>
      </w:pPr>
    </w:p>
    <w:p w:rsidR="00B75623" w:rsidRPr="00D6571A" w:rsidRDefault="00B75623" w:rsidP="000D3614">
      <w:pPr>
        <w:pStyle w:val="Odstavecseseznamem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Nájemce</w:t>
      </w:r>
      <w:r w:rsidRPr="00D6571A">
        <w:rPr>
          <w:rFonts w:ascii="Times New Roman" w:eastAsia="Arial" w:hAnsi="Times New Roman"/>
          <w:sz w:val="24"/>
          <w:szCs w:val="24"/>
        </w:rPr>
        <w:t xml:space="preserve">: </w:t>
      </w:r>
      <w:r>
        <w:rPr>
          <w:rFonts w:ascii="Times New Roman" w:eastAsia="Arial" w:hAnsi="Times New Roman"/>
          <w:sz w:val="24"/>
          <w:szCs w:val="24"/>
        </w:rPr>
        <w:tab/>
      </w:r>
      <w:r w:rsidR="00D82E44">
        <w:rPr>
          <w:rFonts w:ascii="Times New Roman" w:eastAsia="Arial" w:hAnsi="Times New Roman"/>
          <w:b/>
          <w:sz w:val="24"/>
          <w:szCs w:val="24"/>
        </w:rPr>
        <w:t>Město Rumburk</w:t>
      </w:r>
    </w:p>
    <w:p w:rsidR="00B75623" w:rsidRPr="009D1767" w:rsidRDefault="00B75623" w:rsidP="00B75623">
      <w:pPr>
        <w:jc w:val="both"/>
        <w:rPr>
          <w:rFonts w:ascii="Times New Roman" w:eastAsia="Arial" w:hAnsi="Times New Roman"/>
          <w:sz w:val="24"/>
          <w:szCs w:val="24"/>
        </w:rPr>
      </w:pPr>
      <w:r w:rsidRPr="009D1767">
        <w:rPr>
          <w:rFonts w:ascii="Times New Roman" w:eastAsia="Arial" w:hAnsi="Times New Roman"/>
          <w:sz w:val="24"/>
          <w:szCs w:val="24"/>
        </w:rPr>
        <w:t xml:space="preserve">se sídlem </w:t>
      </w:r>
      <w:r w:rsidR="00D82E44">
        <w:rPr>
          <w:rFonts w:ascii="Times New Roman" w:eastAsia="Arial" w:hAnsi="Times New Roman"/>
          <w:sz w:val="24"/>
          <w:szCs w:val="24"/>
        </w:rPr>
        <w:t xml:space="preserve">Tř. 9. </w:t>
      </w:r>
      <w:r w:rsidR="00197393">
        <w:rPr>
          <w:rFonts w:ascii="Times New Roman" w:eastAsia="Arial" w:hAnsi="Times New Roman"/>
          <w:sz w:val="24"/>
          <w:szCs w:val="24"/>
        </w:rPr>
        <w:t>k</w:t>
      </w:r>
      <w:r w:rsidR="00D82E44">
        <w:rPr>
          <w:rFonts w:ascii="Times New Roman" w:eastAsia="Arial" w:hAnsi="Times New Roman"/>
          <w:sz w:val="24"/>
          <w:szCs w:val="24"/>
        </w:rPr>
        <w:t>větna 1366/48, 40801, Rumburk</w:t>
      </w:r>
    </w:p>
    <w:p w:rsidR="00B75623" w:rsidRPr="009D1767" w:rsidRDefault="00197393" w:rsidP="00B75623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Z</w:t>
      </w:r>
      <w:r w:rsidR="00B75623" w:rsidRPr="009D1767">
        <w:rPr>
          <w:rFonts w:ascii="Times New Roman" w:eastAsia="Arial" w:hAnsi="Times New Roman"/>
          <w:sz w:val="24"/>
          <w:szCs w:val="24"/>
        </w:rPr>
        <w:t xml:space="preserve">astoupený: </w:t>
      </w:r>
      <w:r w:rsidR="00D82E44">
        <w:rPr>
          <w:rFonts w:ascii="Times New Roman" w:eastAsia="Arial" w:hAnsi="Times New Roman"/>
          <w:bCs/>
          <w:sz w:val="24"/>
          <w:szCs w:val="24"/>
        </w:rPr>
        <w:t>Ing</w:t>
      </w:r>
      <w:r w:rsidR="00BC0EBC">
        <w:rPr>
          <w:rFonts w:ascii="Times New Roman" w:eastAsia="Arial" w:hAnsi="Times New Roman"/>
          <w:bCs/>
          <w:sz w:val="24"/>
          <w:szCs w:val="24"/>
        </w:rPr>
        <w:t>.</w:t>
      </w:r>
      <w:r w:rsidR="00D82E44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BC0EBC">
        <w:rPr>
          <w:rFonts w:ascii="Times New Roman" w:eastAsia="Arial" w:hAnsi="Times New Roman"/>
          <w:bCs/>
          <w:sz w:val="24"/>
          <w:szCs w:val="24"/>
        </w:rPr>
        <w:t>Lumírem</w:t>
      </w:r>
      <w:r w:rsidR="00D82E44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BC0EBC">
        <w:rPr>
          <w:rFonts w:ascii="Times New Roman" w:eastAsia="Arial" w:hAnsi="Times New Roman"/>
          <w:bCs/>
          <w:sz w:val="24"/>
          <w:szCs w:val="24"/>
        </w:rPr>
        <w:t>Kusem</w:t>
      </w:r>
      <w:r w:rsidR="00B75623" w:rsidRPr="00D6571A">
        <w:rPr>
          <w:rFonts w:ascii="Times New Roman" w:eastAsia="Arial" w:hAnsi="Times New Roman"/>
          <w:bCs/>
          <w:sz w:val="24"/>
          <w:szCs w:val="24"/>
        </w:rPr>
        <w:t>, starostou</w:t>
      </w:r>
      <w:r w:rsidR="00D82E44">
        <w:rPr>
          <w:rFonts w:ascii="Times New Roman" w:eastAsia="Arial" w:hAnsi="Times New Roman"/>
          <w:bCs/>
          <w:sz w:val="24"/>
          <w:szCs w:val="24"/>
        </w:rPr>
        <w:t xml:space="preserve"> města</w:t>
      </w:r>
    </w:p>
    <w:p w:rsidR="00B75623" w:rsidRPr="009D1767" w:rsidRDefault="00B75623" w:rsidP="00B75623">
      <w:pPr>
        <w:jc w:val="both"/>
        <w:outlineLvl w:val="0"/>
        <w:rPr>
          <w:rFonts w:ascii="Times New Roman" w:eastAsia="Arial" w:hAnsi="Times New Roman"/>
          <w:sz w:val="24"/>
          <w:szCs w:val="24"/>
        </w:rPr>
      </w:pPr>
      <w:r w:rsidRPr="009D1767">
        <w:rPr>
          <w:rFonts w:ascii="Times New Roman" w:eastAsia="Arial" w:hAnsi="Times New Roman"/>
          <w:sz w:val="24"/>
          <w:szCs w:val="24"/>
        </w:rPr>
        <w:t xml:space="preserve">IČ: </w:t>
      </w:r>
      <w:r w:rsidR="00D82E44">
        <w:rPr>
          <w:rFonts w:ascii="Times New Roman" w:eastAsia="Arial" w:hAnsi="Times New Roman"/>
          <w:sz w:val="24"/>
          <w:szCs w:val="24"/>
        </w:rPr>
        <w:t>00261602</w:t>
      </w:r>
    </w:p>
    <w:p w:rsidR="00B75623" w:rsidRPr="009D1767" w:rsidRDefault="00B75623" w:rsidP="00B75623">
      <w:pPr>
        <w:jc w:val="both"/>
        <w:outlineLvl w:val="0"/>
        <w:rPr>
          <w:rFonts w:ascii="Times New Roman" w:eastAsia="Arial" w:hAnsi="Times New Roman"/>
          <w:color w:val="0000FF"/>
          <w:sz w:val="24"/>
          <w:szCs w:val="24"/>
        </w:rPr>
      </w:pPr>
      <w:r w:rsidRPr="009D1767">
        <w:rPr>
          <w:rFonts w:ascii="Times New Roman" w:eastAsia="Arial" w:hAnsi="Times New Roman"/>
          <w:color w:val="000000"/>
          <w:sz w:val="24"/>
          <w:szCs w:val="24"/>
        </w:rPr>
        <w:t>DIČ: CZ</w:t>
      </w:r>
      <w:r w:rsidR="00D82E44">
        <w:rPr>
          <w:rFonts w:ascii="Times New Roman" w:eastAsia="Arial" w:hAnsi="Times New Roman"/>
          <w:sz w:val="24"/>
          <w:szCs w:val="24"/>
        </w:rPr>
        <w:t>00261602</w:t>
      </w:r>
    </w:p>
    <w:p w:rsidR="00B75623" w:rsidRPr="009D1767" w:rsidRDefault="00B75623" w:rsidP="00B75623">
      <w:pPr>
        <w:jc w:val="both"/>
        <w:rPr>
          <w:rFonts w:ascii="Times New Roman" w:eastAsia="Arial" w:hAnsi="Times New Roman"/>
          <w:sz w:val="24"/>
          <w:szCs w:val="24"/>
        </w:rPr>
      </w:pPr>
      <w:r w:rsidRPr="009D1767">
        <w:rPr>
          <w:rFonts w:ascii="Times New Roman" w:eastAsia="Arial" w:hAnsi="Times New Roman"/>
          <w:sz w:val="24"/>
          <w:szCs w:val="24"/>
        </w:rPr>
        <w:t xml:space="preserve">Bankovní spojení: </w:t>
      </w:r>
      <w:r w:rsidRPr="009D1767">
        <w:rPr>
          <w:rFonts w:ascii="Times New Roman" w:eastAsia="Arial" w:hAnsi="Times New Roman"/>
          <w:sz w:val="24"/>
          <w:szCs w:val="24"/>
        </w:rPr>
        <w:tab/>
      </w:r>
    </w:p>
    <w:p w:rsidR="00B75623" w:rsidRDefault="00B75623" w:rsidP="00B75623">
      <w:pPr>
        <w:jc w:val="both"/>
        <w:rPr>
          <w:rFonts w:ascii="Times New Roman" w:eastAsia="Arial" w:hAnsi="Times New Roman"/>
          <w:sz w:val="24"/>
          <w:szCs w:val="24"/>
        </w:rPr>
      </w:pPr>
      <w:r w:rsidRPr="009D1767">
        <w:rPr>
          <w:rFonts w:ascii="Times New Roman" w:eastAsia="Arial" w:hAnsi="Times New Roman"/>
          <w:sz w:val="24"/>
          <w:szCs w:val="24"/>
        </w:rPr>
        <w:t xml:space="preserve">Číslo účtu: </w:t>
      </w:r>
      <w:r w:rsidRPr="009D1767">
        <w:rPr>
          <w:rFonts w:ascii="Times New Roman" w:eastAsia="Arial" w:hAnsi="Times New Roman"/>
          <w:sz w:val="24"/>
          <w:szCs w:val="24"/>
        </w:rPr>
        <w:tab/>
      </w:r>
      <w:r w:rsidRPr="009D1767">
        <w:rPr>
          <w:rFonts w:ascii="Times New Roman" w:eastAsia="Arial" w:hAnsi="Times New Roman"/>
          <w:sz w:val="24"/>
          <w:szCs w:val="24"/>
        </w:rPr>
        <w:tab/>
      </w:r>
    </w:p>
    <w:p w:rsidR="00B75623" w:rsidRDefault="00B75623" w:rsidP="00B75623">
      <w:pPr>
        <w:jc w:val="both"/>
        <w:rPr>
          <w:rFonts w:ascii="Times New Roman" w:eastAsia="Arial" w:hAnsi="Times New Roman"/>
          <w:sz w:val="24"/>
          <w:szCs w:val="24"/>
        </w:rPr>
      </w:pPr>
    </w:p>
    <w:p w:rsidR="00B75623" w:rsidRDefault="00B75623" w:rsidP="00B75623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a</w:t>
      </w:r>
    </w:p>
    <w:p w:rsidR="00B75623" w:rsidRDefault="00B75623" w:rsidP="00B75623">
      <w:pPr>
        <w:jc w:val="both"/>
        <w:rPr>
          <w:rFonts w:ascii="Times New Roman" w:eastAsia="Arial" w:hAnsi="Times New Roman"/>
          <w:sz w:val="24"/>
          <w:szCs w:val="24"/>
        </w:rPr>
      </w:pPr>
      <w:bookmarkStart w:id="0" w:name="_GoBack"/>
      <w:bookmarkEnd w:id="0"/>
    </w:p>
    <w:p w:rsidR="00EE595E" w:rsidRPr="00EE595E" w:rsidRDefault="00EE595E" w:rsidP="00EE595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E595E">
        <w:rPr>
          <w:rFonts w:ascii="Times New Roman" w:hAnsi="Times New Roman"/>
          <w:sz w:val="24"/>
          <w:szCs w:val="24"/>
        </w:rPr>
        <w:t xml:space="preserve">2. Pronajímatel: </w:t>
      </w:r>
    </w:p>
    <w:p w:rsidR="00EE595E" w:rsidRPr="00EE595E" w:rsidRDefault="00EE595E" w:rsidP="00EE59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595E">
        <w:rPr>
          <w:rFonts w:ascii="Times New Roman" w:hAnsi="Times New Roman"/>
          <w:sz w:val="24"/>
          <w:szCs w:val="24"/>
        </w:rPr>
        <w:t xml:space="preserve">se sídlem: </w:t>
      </w:r>
    </w:p>
    <w:p w:rsidR="00EE595E" w:rsidRPr="00EE595E" w:rsidRDefault="00197393" w:rsidP="00BC0E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95E" w:rsidRPr="00EE595E">
        <w:rPr>
          <w:rFonts w:ascii="Times New Roman" w:hAnsi="Times New Roman"/>
          <w:sz w:val="24"/>
          <w:szCs w:val="24"/>
        </w:rPr>
        <w:t xml:space="preserve">astoupený: </w:t>
      </w:r>
    </w:p>
    <w:p w:rsidR="00EE595E" w:rsidRPr="00EE595E" w:rsidRDefault="00197393" w:rsidP="00EE59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95E" w:rsidRPr="00EE595E">
        <w:rPr>
          <w:rFonts w:ascii="Times New Roman" w:hAnsi="Times New Roman"/>
          <w:sz w:val="24"/>
          <w:szCs w:val="24"/>
        </w:rPr>
        <w:t xml:space="preserve">apsaný: </w:t>
      </w:r>
    </w:p>
    <w:p w:rsidR="00EE595E" w:rsidRPr="00EE595E" w:rsidRDefault="00EE595E" w:rsidP="00EE59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595E">
        <w:rPr>
          <w:rFonts w:ascii="Times New Roman" w:hAnsi="Times New Roman"/>
          <w:sz w:val="24"/>
          <w:szCs w:val="24"/>
        </w:rPr>
        <w:t xml:space="preserve">IČ: </w:t>
      </w:r>
    </w:p>
    <w:p w:rsidR="00EE595E" w:rsidRPr="00EE595E" w:rsidRDefault="00EE595E" w:rsidP="00EE59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595E">
        <w:rPr>
          <w:rFonts w:ascii="Times New Roman" w:hAnsi="Times New Roman"/>
          <w:sz w:val="24"/>
          <w:szCs w:val="24"/>
        </w:rPr>
        <w:t xml:space="preserve">DIČ: </w:t>
      </w:r>
    </w:p>
    <w:p w:rsidR="00EE595E" w:rsidRPr="00EE595E" w:rsidRDefault="00EE595E" w:rsidP="00EE59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595E">
        <w:rPr>
          <w:rFonts w:ascii="Times New Roman" w:hAnsi="Times New Roman"/>
          <w:sz w:val="24"/>
          <w:szCs w:val="24"/>
        </w:rPr>
        <w:t xml:space="preserve">Bankovní spojení: </w:t>
      </w:r>
    </w:p>
    <w:p w:rsidR="00B75623" w:rsidRPr="00832286" w:rsidRDefault="00EE595E" w:rsidP="00BC0EBC">
      <w:pPr>
        <w:jc w:val="both"/>
        <w:rPr>
          <w:rFonts w:ascii="Times New Roman" w:eastAsia="Arial" w:hAnsi="Times New Roman"/>
          <w:b/>
          <w:sz w:val="24"/>
          <w:szCs w:val="24"/>
        </w:rPr>
      </w:pPr>
      <w:r w:rsidRPr="00EE595E">
        <w:rPr>
          <w:rFonts w:ascii="Times New Roman" w:hAnsi="Times New Roman"/>
          <w:sz w:val="24"/>
          <w:szCs w:val="24"/>
        </w:rPr>
        <w:t xml:space="preserve">Číslo účtu: </w:t>
      </w:r>
    </w:p>
    <w:p w:rsidR="00B75623" w:rsidRDefault="00B75623" w:rsidP="00B75623">
      <w:pPr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Úvodní ustanovení</w:t>
      </w:r>
    </w:p>
    <w:p w:rsidR="00B75623" w:rsidRDefault="00B75623" w:rsidP="00B75623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B75623" w:rsidRDefault="00B75623" w:rsidP="0010616C">
      <w:pPr>
        <w:autoSpaceDE w:val="0"/>
        <w:autoSpaceDN w:val="0"/>
        <w:adjustRightInd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Tato smlouva je uzavírána na základě výsledku </w:t>
      </w:r>
      <w:r w:rsidR="008507EF">
        <w:rPr>
          <w:rFonts w:ascii="Times New Roman" w:eastAsia="Arial" w:hAnsi="Times New Roman"/>
          <w:sz w:val="24"/>
          <w:szCs w:val="24"/>
        </w:rPr>
        <w:t>výběrového</w:t>
      </w:r>
      <w:r>
        <w:rPr>
          <w:rFonts w:ascii="Times New Roman" w:eastAsia="Arial" w:hAnsi="Times New Roman"/>
          <w:sz w:val="24"/>
          <w:szCs w:val="24"/>
        </w:rPr>
        <w:t xml:space="preserve"> řízení (otevřené řízení) k zadání </w:t>
      </w:r>
      <w:r w:rsidR="0010616C">
        <w:rPr>
          <w:rFonts w:ascii="Times New Roman" w:eastAsia="Arial" w:hAnsi="Times New Roman"/>
          <w:sz w:val="24"/>
          <w:szCs w:val="24"/>
        </w:rPr>
        <w:t>veřejné zakázky malého rozsahu</w:t>
      </w:r>
      <w:r>
        <w:rPr>
          <w:rFonts w:ascii="Times New Roman" w:eastAsia="Arial" w:hAnsi="Times New Roman"/>
          <w:sz w:val="24"/>
          <w:szCs w:val="24"/>
        </w:rPr>
        <w:t xml:space="preserve"> na služby pod názvem „</w:t>
      </w:r>
      <w:r w:rsidR="008507EF">
        <w:rPr>
          <w:rFonts w:ascii="Times New Roman" w:eastAsia="Arial" w:hAnsi="Times New Roman"/>
          <w:sz w:val="24"/>
          <w:szCs w:val="24"/>
        </w:rPr>
        <w:t xml:space="preserve">Nájem tiskových a reprografických zařízení a o poskytování </w:t>
      </w:r>
      <w:r w:rsidR="008507EF">
        <w:rPr>
          <w:rFonts w:ascii="Times New Roman" w:hAnsi="Times New Roman"/>
          <w:sz w:val="24"/>
          <w:szCs w:val="24"/>
        </w:rPr>
        <w:t>souvisejících dodávek a služeb</w:t>
      </w:r>
      <w:r w:rsidR="0010616C">
        <w:rPr>
          <w:rFonts w:ascii="Times New Roman" w:eastAsia="Arial" w:hAnsi="Times New Roman"/>
          <w:sz w:val="24"/>
          <w:szCs w:val="24"/>
        </w:rPr>
        <w:t>“.</w:t>
      </w:r>
    </w:p>
    <w:p w:rsidR="0010616C" w:rsidRPr="00832286" w:rsidRDefault="0010616C" w:rsidP="0010616C">
      <w:pPr>
        <w:autoSpaceDE w:val="0"/>
        <w:autoSpaceDN w:val="0"/>
        <w:adjustRightInd w:val="0"/>
        <w:rPr>
          <w:rFonts w:ascii="Times New Roman" w:eastAsia="Arial" w:hAnsi="Times New Roman"/>
          <w:b/>
          <w:sz w:val="24"/>
          <w:szCs w:val="24"/>
        </w:rPr>
      </w:pPr>
    </w:p>
    <w:p w:rsidR="00B75623" w:rsidRPr="0010616C" w:rsidRDefault="00B75623" w:rsidP="0010616C">
      <w:pPr>
        <w:pStyle w:val="Odstavecseseznamem"/>
        <w:numPr>
          <w:ilvl w:val="0"/>
          <w:numId w:val="9"/>
        </w:numPr>
        <w:jc w:val="center"/>
        <w:rPr>
          <w:rFonts w:ascii="Times New Roman" w:eastAsia="Arial" w:hAnsi="Times New Roman"/>
          <w:b/>
          <w:sz w:val="24"/>
          <w:szCs w:val="24"/>
        </w:rPr>
      </w:pPr>
      <w:r w:rsidRPr="0010616C">
        <w:rPr>
          <w:rFonts w:ascii="Times New Roman" w:eastAsia="Arial" w:hAnsi="Times New Roman"/>
          <w:b/>
          <w:sz w:val="24"/>
          <w:szCs w:val="24"/>
        </w:rPr>
        <w:t>Předmět smlouvy</w:t>
      </w:r>
    </w:p>
    <w:p w:rsidR="00B75623" w:rsidRDefault="00B75623" w:rsidP="00B75623">
      <w:pPr>
        <w:jc w:val="both"/>
        <w:rPr>
          <w:rFonts w:ascii="Times New Roman" w:eastAsia="Arial" w:hAnsi="Times New Roman"/>
          <w:sz w:val="24"/>
          <w:szCs w:val="24"/>
        </w:rPr>
      </w:pPr>
    </w:p>
    <w:p w:rsidR="00B75623" w:rsidRPr="00D501C8" w:rsidRDefault="00B75623" w:rsidP="00C85C97">
      <w:pPr>
        <w:pStyle w:val="Odstavecseseznamem"/>
        <w:numPr>
          <w:ilvl w:val="0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501C8">
        <w:rPr>
          <w:rFonts w:ascii="Times New Roman" w:eastAsia="Arial" w:hAnsi="Times New Roman"/>
          <w:sz w:val="24"/>
          <w:szCs w:val="24"/>
        </w:rPr>
        <w:t xml:space="preserve">Předmětem této smlouvy je nájem </w:t>
      </w:r>
      <w:r w:rsidR="0010616C" w:rsidRPr="00D501C8">
        <w:rPr>
          <w:rFonts w:ascii="Times New Roman" w:eastAsia="Arial" w:hAnsi="Times New Roman"/>
          <w:sz w:val="24"/>
          <w:szCs w:val="24"/>
        </w:rPr>
        <w:t xml:space="preserve">a servis </w:t>
      </w:r>
      <w:r w:rsidRPr="00D501C8">
        <w:rPr>
          <w:rFonts w:ascii="Times New Roman" w:eastAsia="Arial" w:hAnsi="Times New Roman"/>
          <w:sz w:val="24"/>
          <w:szCs w:val="24"/>
        </w:rPr>
        <w:t>tiskových a reprografických zařízení (dále jen tisková zařízení)</w:t>
      </w:r>
      <w:r w:rsidR="0010616C" w:rsidRPr="00D501C8">
        <w:rPr>
          <w:rFonts w:ascii="Times New Roman" w:eastAsia="Arial" w:hAnsi="Times New Roman"/>
          <w:sz w:val="24"/>
          <w:szCs w:val="24"/>
        </w:rPr>
        <w:t xml:space="preserve">, </w:t>
      </w:r>
      <w:r w:rsidRPr="00D501C8">
        <w:rPr>
          <w:rFonts w:ascii="Times New Roman" w:hAnsi="Times New Roman"/>
          <w:sz w:val="24"/>
        </w:rPr>
        <w:t xml:space="preserve">blíže specifikovaných </w:t>
      </w:r>
      <w:r w:rsidRPr="00D501C8">
        <w:rPr>
          <w:rFonts w:ascii="Times New Roman" w:eastAsia="Arial" w:hAnsi="Times New Roman"/>
          <w:sz w:val="24"/>
          <w:szCs w:val="24"/>
        </w:rPr>
        <w:t xml:space="preserve">v příloze č. </w:t>
      </w:r>
      <w:r w:rsidR="008F464B" w:rsidRPr="00D501C8">
        <w:rPr>
          <w:rFonts w:ascii="Times New Roman" w:eastAsia="Arial" w:hAnsi="Times New Roman"/>
          <w:sz w:val="24"/>
          <w:szCs w:val="24"/>
        </w:rPr>
        <w:t xml:space="preserve">2 </w:t>
      </w:r>
      <w:r w:rsidRPr="00D501C8">
        <w:rPr>
          <w:rFonts w:ascii="Times New Roman" w:eastAsia="Arial" w:hAnsi="Times New Roman"/>
          <w:sz w:val="24"/>
          <w:szCs w:val="24"/>
        </w:rPr>
        <w:t>této smlouvy a poskytování dalších dodávek a služeb souvisejících s tímto nájmem, to vše za podmínek a rozsahu stanovených v této smlouvě.</w:t>
      </w:r>
      <w:r w:rsidR="00D501C8">
        <w:rPr>
          <w:rFonts w:ascii="Times New Roman" w:eastAsia="Arial" w:hAnsi="Times New Roman"/>
          <w:sz w:val="24"/>
          <w:szCs w:val="24"/>
        </w:rPr>
        <w:t xml:space="preserve"> </w:t>
      </w:r>
      <w:r w:rsidRPr="00D501C8">
        <w:rPr>
          <w:rFonts w:ascii="Times New Roman" w:eastAsia="Arial" w:hAnsi="Times New Roman"/>
          <w:sz w:val="24"/>
          <w:szCs w:val="24"/>
        </w:rPr>
        <w:t>Služby a dodávky poskytované pronajímatelem nájemci spolu s předmětem nájmu zahrnují:</w:t>
      </w:r>
    </w:p>
    <w:p w:rsidR="00B75623" w:rsidRPr="00783406" w:rsidRDefault="00B75623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 xml:space="preserve">servisní úkony </w:t>
      </w:r>
      <w:r w:rsidRPr="008C4977">
        <w:rPr>
          <w:rFonts w:ascii="Times New Roman" w:hAnsi="Times New Roman"/>
          <w:sz w:val="24"/>
        </w:rPr>
        <w:t>(</w:t>
      </w:r>
      <w:r w:rsidRPr="00314612">
        <w:rPr>
          <w:rFonts w:ascii="Times New Roman" w:hAnsi="Times New Roman"/>
          <w:sz w:val="24"/>
        </w:rPr>
        <w:t xml:space="preserve">opravy, dopravné, manipulace, pravidelné </w:t>
      </w:r>
      <w:r w:rsidR="00197393" w:rsidRPr="00314612">
        <w:rPr>
          <w:rFonts w:ascii="Times New Roman" w:hAnsi="Times New Roman"/>
          <w:sz w:val="24"/>
        </w:rPr>
        <w:t>údržby</w:t>
      </w:r>
      <w:r w:rsidRPr="00314612">
        <w:rPr>
          <w:rFonts w:ascii="Times New Roman" w:hAnsi="Times New Roman"/>
          <w:spacing w:val="-6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apod.),</w:t>
      </w:r>
    </w:p>
    <w:p w:rsidR="00B75623" w:rsidRPr="00783406" w:rsidRDefault="0010616C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dodávky </w:t>
      </w:r>
      <w:r w:rsidR="00B75623" w:rsidRPr="00314612">
        <w:rPr>
          <w:rFonts w:ascii="Times New Roman" w:hAnsi="Times New Roman"/>
          <w:sz w:val="24"/>
        </w:rPr>
        <w:t>spotřebního</w:t>
      </w:r>
      <w:r w:rsidR="00B75623" w:rsidRPr="00314612">
        <w:rPr>
          <w:rFonts w:ascii="Times New Roman" w:hAnsi="Times New Roman"/>
          <w:spacing w:val="-5"/>
          <w:sz w:val="24"/>
        </w:rPr>
        <w:t xml:space="preserve"> </w:t>
      </w:r>
      <w:r w:rsidR="00B75623">
        <w:rPr>
          <w:rFonts w:ascii="Times New Roman" w:hAnsi="Times New Roman"/>
          <w:sz w:val="24"/>
        </w:rPr>
        <w:t xml:space="preserve">materiálu </w:t>
      </w:r>
      <w:r>
        <w:rPr>
          <w:rFonts w:ascii="Times New Roman" w:hAnsi="Times New Roman"/>
          <w:sz w:val="24"/>
        </w:rPr>
        <w:t xml:space="preserve">bez papíru </w:t>
      </w:r>
      <w:r w:rsidR="00B75623" w:rsidRPr="008C4977">
        <w:rPr>
          <w:rFonts w:ascii="Times New Roman" w:hAnsi="Times New Roman"/>
          <w:sz w:val="24"/>
        </w:rPr>
        <w:t>(zejména tonery, cartridge, válce a podobný opotřebovávající se materiál)</w:t>
      </w:r>
      <w:r w:rsidR="00B75623">
        <w:rPr>
          <w:rFonts w:ascii="Times New Roman" w:hAnsi="Times New Roman"/>
          <w:sz w:val="24"/>
        </w:rPr>
        <w:t>,</w:t>
      </w:r>
    </w:p>
    <w:p w:rsidR="00B75623" w:rsidRPr="00783406" w:rsidRDefault="00B75623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>dodávky veškerých náhradních a běžně opotřebitelných dílů k</w:t>
      </w:r>
      <w:r w:rsidRPr="00314612">
        <w:rPr>
          <w:rFonts w:ascii="Times New Roman" w:hAnsi="Times New Roman"/>
          <w:spacing w:val="1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 xml:space="preserve">najatým </w:t>
      </w:r>
      <w:r>
        <w:rPr>
          <w:rFonts w:ascii="Times New Roman" w:hAnsi="Times New Roman"/>
          <w:sz w:val="24"/>
        </w:rPr>
        <w:t xml:space="preserve">tiskovým </w:t>
      </w:r>
      <w:r w:rsidRPr="00314612">
        <w:rPr>
          <w:rFonts w:ascii="Times New Roman" w:hAnsi="Times New Roman"/>
          <w:sz w:val="24"/>
        </w:rPr>
        <w:t>zařízením,</w:t>
      </w:r>
    </w:p>
    <w:p w:rsidR="00B75623" w:rsidRPr="00783406" w:rsidRDefault="00B75623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>komplexní technickou podporu tiskových zařízení</w:t>
      </w:r>
      <w:r>
        <w:rPr>
          <w:rFonts w:ascii="Times New Roman" w:hAnsi="Times New Roman"/>
          <w:sz w:val="24"/>
        </w:rPr>
        <w:t>,</w:t>
      </w:r>
    </w:p>
    <w:p w:rsidR="00B75623" w:rsidRPr="00783406" w:rsidRDefault="00B75623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>zajištění veškerých práv a licencí souvisejících s provozováním</w:t>
      </w:r>
      <w:r w:rsidRPr="00314612">
        <w:rPr>
          <w:rFonts w:ascii="Times New Roman" w:hAnsi="Times New Roman"/>
          <w:spacing w:val="47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 xml:space="preserve">pronajatých </w:t>
      </w:r>
      <w:r>
        <w:rPr>
          <w:rFonts w:ascii="Times New Roman" w:hAnsi="Times New Roman"/>
          <w:sz w:val="24"/>
        </w:rPr>
        <w:t xml:space="preserve">tiskových </w:t>
      </w:r>
      <w:r w:rsidRPr="00314612">
        <w:rPr>
          <w:rFonts w:ascii="Times New Roman" w:hAnsi="Times New Roman"/>
          <w:sz w:val="24"/>
        </w:rPr>
        <w:t>zařízení minimálně po celou dobu platnosti této</w:t>
      </w:r>
      <w:r w:rsidRPr="00314612">
        <w:rPr>
          <w:rFonts w:ascii="Times New Roman" w:hAnsi="Times New Roman"/>
          <w:spacing w:val="-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smlouvy,</w:t>
      </w:r>
    </w:p>
    <w:p w:rsidR="008507EF" w:rsidRDefault="00B75623" w:rsidP="00197393">
      <w:pPr>
        <w:pStyle w:val="Odstavecseseznamem"/>
        <w:numPr>
          <w:ilvl w:val="1"/>
          <w:numId w:val="6"/>
        </w:numPr>
        <w:contextualSpacing w:val="0"/>
        <w:jc w:val="both"/>
        <w:rPr>
          <w:rFonts w:ascii="Times New Roman" w:hAnsi="Times New Roman"/>
          <w:sz w:val="24"/>
        </w:rPr>
        <w:sectPr w:rsidR="008507EF" w:rsidSect="003B1A87">
          <w:headerReference w:type="default" r:id="rId8"/>
          <w:pgSz w:w="11906" w:h="16838"/>
          <w:pgMar w:top="1418" w:right="849" w:bottom="1418" w:left="1418" w:header="709" w:footer="709" w:gutter="0"/>
          <w:cols w:space="708"/>
          <w:docGrid w:linePitch="360"/>
        </w:sectPr>
      </w:pPr>
      <w:r w:rsidRPr="00314612">
        <w:rPr>
          <w:rFonts w:ascii="Times New Roman" w:hAnsi="Times New Roman"/>
          <w:sz w:val="24"/>
        </w:rPr>
        <w:t xml:space="preserve">zaškolení personálu </w:t>
      </w:r>
      <w:r>
        <w:rPr>
          <w:rFonts w:ascii="Times New Roman" w:hAnsi="Times New Roman"/>
          <w:sz w:val="24"/>
        </w:rPr>
        <w:t>nájemce</w:t>
      </w:r>
      <w:r w:rsidRPr="00314612">
        <w:rPr>
          <w:rFonts w:ascii="Times New Roman" w:hAnsi="Times New Roman"/>
          <w:sz w:val="24"/>
        </w:rPr>
        <w:t xml:space="preserve"> pro účely plného a správného využití a</w:t>
      </w:r>
      <w:r w:rsidRPr="00314612">
        <w:rPr>
          <w:rFonts w:ascii="Times New Roman" w:hAnsi="Times New Roman"/>
          <w:spacing w:val="37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správě pronajat</w:t>
      </w:r>
      <w:r>
        <w:rPr>
          <w:rFonts w:ascii="Times New Roman" w:hAnsi="Times New Roman"/>
          <w:sz w:val="24"/>
        </w:rPr>
        <w:t xml:space="preserve">ých tiskových </w:t>
      </w:r>
      <w:r w:rsidRPr="00314612">
        <w:rPr>
          <w:rFonts w:ascii="Times New Roman" w:hAnsi="Times New Roman"/>
          <w:sz w:val="24"/>
        </w:rPr>
        <w:t>zařízen</w:t>
      </w:r>
    </w:p>
    <w:p w:rsidR="00197393" w:rsidRPr="008507EF" w:rsidRDefault="00197393" w:rsidP="008507EF">
      <w:pPr>
        <w:jc w:val="both"/>
        <w:rPr>
          <w:rFonts w:ascii="Times New Roman" w:eastAsia="Arial" w:hAnsi="Times New Roman"/>
          <w:sz w:val="24"/>
          <w:szCs w:val="24"/>
        </w:rPr>
      </w:pPr>
    </w:p>
    <w:p w:rsidR="00B75623" w:rsidRPr="00783406" w:rsidRDefault="00B75623" w:rsidP="000D3614">
      <w:pPr>
        <w:pStyle w:val="Odstavecseseznamem"/>
        <w:numPr>
          <w:ilvl w:val="0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 xml:space="preserve">Předmět </w:t>
      </w:r>
      <w:r>
        <w:rPr>
          <w:rFonts w:ascii="Times New Roman" w:hAnsi="Times New Roman"/>
          <w:sz w:val="24"/>
        </w:rPr>
        <w:t>nájmu a související dodávky a služby</w:t>
      </w:r>
      <w:r w:rsidRPr="00314612">
        <w:rPr>
          <w:rFonts w:ascii="Times New Roman" w:hAnsi="Times New Roman"/>
          <w:sz w:val="24"/>
        </w:rPr>
        <w:t xml:space="preserve"> je blíže specifikován</w:t>
      </w:r>
      <w:r>
        <w:rPr>
          <w:rFonts w:ascii="Times New Roman" w:hAnsi="Times New Roman"/>
          <w:sz w:val="24"/>
        </w:rPr>
        <w:t>y</w:t>
      </w:r>
      <w:r w:rsidRPr="00314612">
        <w:rPr>
          <w:rFonts w:ascii="Times New Roman" w:hAnsi="Times New Roman"/>
          <w:sz w:val="24"/>
        </w:rPr>
        <w:t xml:space="preserve"> v </w:t>
      </w:r>
      <w:r>
        <w:rPr>
          <w:rFonts w:ascii="Times New Roman" w:hAnsi="Times New Roman"/>
          <w:sz w:val="24"/>
        </w:rPr>
        <w:t>p</w:t>
      </w:r>
      <w:r w:rsidRPr="00314612">
        <w:rPr>
          <w:rFonts w:ascii="Times New Roman" w:hAnsi="Times New Roman"/>
          <w:sz w:val="24"/>
        </w:rPr>
        <w:t>říloze č. 1</w:t>
      </w:r>
      <w:r>
        <w:rPr>
          <w:rFonts w:ascii="Times New Roman" w:hAnsi="Times New Roman"/>
          <w:sz w:val="24"/>
        </w:rPr>
        <w:t xml:space="preserve">, a dále v cenové nabídce pronajímatele, která tvoří přílohu č. </w:t>
      </w:r>
      <w:r w:rsidR="00D501C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této smlouvy</w:t>
      </w:r>
      <w:r w:rsidRPr="0031461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Tyto</w:t>
      </w:r>
      <w:r w:rsidRPr="00314612">
        <w:rPr>
          <w:rFonts w:ascii="Times New Roman" w:hAnsi="Times New Roman"/>
          <w:spacing w:val="-15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přílohy tvoří nedílnou součást této</w:t>
      </w:r>
      <w:r w:rsidRPr="00314612">
        <w:rPr>
          <w:rFonts w:ascii="Times New Roman" w:hAnsi="Times New Roman"/>
          <w:spacing w:val="-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smlouvy.</w:t>
      </w:r>
    </w:p>
    <w:p w:rsidR="00B75623" w:rsidRPr="00783406" w:rsidRDefault="00B75623" w:rsidP="00B75623">
      <w:pPr>
        <w:pStyle w:val="Odstavecseseznamem"/>
        <w:ind w:left="360"/>
        <w:jc w:val="both"/>
        <w:rPr>
          <w:rFonts w:ascii="Times New Roman" w:eastAsia="Arial" w:hAnsi="Times New Roman"/>
          <w:sz w:val="24"/>
          <w:szCs w:val="24"/>
        </w:rPr>
      </w:pPr>
    </w:p>
    <w:p w:rsidR="00B75623" w:rsidRPr="00783406" w:rsidRDefault="00B75623" w:rsidP="000D3614">
      <w:pPr>
        <w:pStyle w:val="Odstavecseseznamem"/>
        <w:numPr>
          <w:ilvl w:val="0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 xml:space="preserve">Najatá </w:t>
      </w:r>
      <w:r>
        <w:rPr>
          <w:rFonts w:ascii="Times New Roman" w:hAnsi="Times New Roman"/>
          <w:sz w:val="24"/>
        </w:rPr>
        <w:t xml:space="preserve">tisková </w:t>
      </w:r>
      <w:r w:rsidRPr="00314612">
        <w:rPr>
          <w:rFonts w:ascii="Times New Roman" w:hAnsi="Times New Roman"/>
          <w:sz w:val="24"/>
        </w:rPr>
        <w:t>zařízení jsou po celou dobu platnosti a účinnosti této smlouvy</w:t>
      </w:r>
      <w:r w:rsidRPr="00314612">
        <w:rPr>
          <w:rFonts w:ascii="Times New Roman" w:hAnsi="Times New Roman"/>
          <w:spacing w:val="27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 xml:space="preserve">majetkem </w:t>
      </w:r>
      <w:r>
        <w:rPr>
          <w:rFonts w:ascii="Times New Roman" w:hAnsi="Times New Roman"/>
          <w:sz w:val="24"/>
        </w:rPr>
        <w:t>pronajímatele</w:t>
      </w:r>
      <w:r w:rsidRPr="0031461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Pronajímatel se zavazuje po dobu trvání této</w:t>
      </w:r>
      <w:r w:rsidRPr="00314612">
        <w:rPr>
          <w:rFonts w:ascii="Times New Roman" w:hAnsi="Times New Roman"/>
          <w:sz w:val="24"/>
        </w:rPr>
        <w:t xml:space="preserve"> smlouvy udržovat </w:t>
      </w:r>
      <w:r>
        <w:rPr>
          <w:rFonts w:ascii="Times New Roman" w:hAnsi="Times New Roman"/>
          <w:sz w:val="24"/>
        </w:rPr>
        <w:t>tisková</w:t>
      </w:r>
      <w:r w:rsidRPr="004F1CB8">
        <w:rPr>
          <w:rFonts w:ascii="Times New Roman" w:hAnsi="Times New Roman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zařízení</w:t>
      </w:r>
      <w:r>
        <w:rPr>
          <w:rFonts w:ascii="Times New Roman" w:hAnsi="Times New Roman"/>
          <w:sz w:val="24"/>
        </w:rPr>
        <w:t>, která jsou předmětem nájmu dle této smlouvy</w:t>
      </w:r>
      <w:r w:rsidRPr="00314612">
        <w:rPr>
          <w:rFonts w:ascii="Times New Roman" w:hAnsi="Times New Roman"/>
          <w:sz w:val="24"/>
        </w:rPr>
        <w:t xml:space="preserve"> v provozuschopném</w:t>
      </w:r>
      <w:r w:rsidRPr="00314612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stavu a </w:t>
      </w:r>
      <w:r w:rsidRPr="00265610">
        <w:rPr>
          <w:rFonts w:ascii="Times New Roman" w:hAnsi="Times New Roman"/>
          <w:sz w:val="24"/>
        </w:rPr>
        <w:t>poskytovat nájemci další dodávky a služby související s nájmem tiskových zařízení dle jeho požadavků a ve sjednaných lhůtách</w:t>
      </w:r>
    </w:p>
    <w:p w:rsidR="00B75623" w:rsidRPr="00783406" w:rsidRDefault="00B75623" w:rsidP="00B75623">
      <w:pPr>
        <w:pStyle w:val="Odstavecseseznamem"/>
        <w:ind w:left="360"/>
        <w:jc w:val="both"/>
        <w:rPr>
          <w:rFonts w:ascii="Times New Roman" w:eastAsia="Arial" w:hAnsi="Times New Roman"/>
          <w:sz w:val="24"/>
          <w:szCs w:val="24"/>
        </w:rPr>
      </w:pPr>
    </w:p>
    <w:p w:rsidR="00B75623" w:rsidRPr="00783406" w:rsidRDefault="00B75623" w:rsidP="000D3614">
      <w:pPr>
        <w:pStyle w:val="Odstavecseseznamem"/>
        <w:numPr>
          <w:ilvl w:val="0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Nájemce</w:t>
      </w:r>
      <w:r w:rsidRPr="00314612">
        <w:rPr>
          <w:rFonts w:ascii="Times New Roman" w:hAnsi="Times New Roman"/>
          <w:sz w:val="24"/>
        </w:rPr>
        <w:t xml:space="preserve"> si vyhrazuje právo odebírat a používat papíry do pronajatých </w:t>
      </w:r>
      <w:r w:rsidRPr="004F1CB8">
        <w:rPr>
          <w:rFonts w:ascii="Times New Roman" w:hAnsi="Times New Roman"/>
          <w:sz w:val="24"/>
        </w:rPr>
        <w:t xml:space="preserve">tiskových </w:t>
      </w:r>
      <w:r w:rsidRPr="00314612">
        <w:rPr>
          <w:rFonts w:ascii="Times New Roman" w:hAnsi="Times New Roman"/>
          <w:sz w:val="24"/>
        </w:rPr>
        <w:t>zařízení i</w:t>
      </w:r>
      <w:r w:rsidRPr="00314612">
        <w:rPr>
          <w:rFonts w:ascii="Times New Roman" w:hAnsi="Times New Roman"/>
          <w:spacing w:val="4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od jiných</w:t>
      </w:r>
      <w:r w:rsidRPr="00314612">
        <w:rPr>
          <w:rFonts w:ascii="Times New Roman" w:hAnsi="Times New Roman"/>
          <w:spacing w:val="4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dodavatelů.</w:t>
      </w:r>
    </w:p>
    <w:p w:rsidR="00B75623" w:rsidRPr="00783406" w:rsidRDefault="00B75623" w:rsidP="00B75623">
      <w:pPr>
        <w:pStyle w:val="Odstavecseseznamem"/>
        <w:ind w:left="360"/>
        <w:jc w:val="both"/>
        <w:rPr>
          <w:rFonts w:ascii="Times New Roman" w:eastAsia="Arial" w:hAnsi="Times New Roman"/>
          <w:sz w:val="24"/>
          <w:szCs w:val="24"/>
        </w:rPr>
      </w:pPr>
    </w:p>
    <w:p w:rsidR="00B75623" w:rsidRPr="00783406" w:rsidRDefault="00B75623" w:rsidP="000D3614">
      <w:pPr>
        <w:pStyle w:val="Odstavecseseznamem"/>
        <w:numPr>
          <w:ilvl w:val="0"/>
          <w:numId w:val="6"/>
        </w:numPr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>Účelem</w:t>
      </w:r>
      <w:r w:rsidRPr="00314612">
        <w:rPr>
          <w:rFonts w:ascii="Times New Roman" w:hAnsi="Times New Roman"/>
          <w:spacing w:val="2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smlouvy</w:t>
      </w:r>
      <w:r w:rsidRPr="00314612">
        <w:rPr>
          <w:rFonts w:ascii="Times New Roman" w:hAnsi="Times New Roman"/>
          <w:spacing w:val="17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je</w:t>
      </w:r>
      <w:r w:rsidRPr="00314612">
        <w:rPr>
          <w:rFonts w:ascii="Times New Roman" w:hAnsi="Times New Roman"/>
          <w:spacing w:val="2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optimální</w:t>
      </w:r>
      <w:r w:rsidRPr="00314612">
        <w:rPr>
          <w:rFonts w:ascii="Times New Roman" w:hAnsi="Times New Roman"/>
          <w:spacing w:val="2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využití</w:t>
      </w:r>
      <w:r w:rsidRPr="00314612">
        <w:rPr>
          <w:rFonts w:ascii="Times New Roman" w:hAnsi="Times New Roman"/>
          <w:spacing w:val="2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najatých</w:t>
      </w:r>
      <w:r w:rsidRPr="00314612">
        <w:rPr>
          <w:rFonts w:ascii="Times New Roman" w:hAnsi="Times New Roman"/>
          <w:spacing w:val="22"/>
          <w:sz w:val="24"/>
        </w:rPr>
        <w:t xml:space="preserve"> </w:t>
      </w:r>
      <w:r w:rsidRPr="004F1CB8">
        <w:rPr>
          <w:rFonts w:ascii="Times New Roman" w:hAnsi="Times New Roman"/>
          <w:sz w:val="24"/>
        </w:rPr>
        <w:t>tiskových</w:t>
      </w:r>
      <w:r w:rsidRPr="004F1CB8">
        <w:rPr>
          <w:rFonts w:ascii="Times New Roman" w:hAnsi="Times New Roman"/>
          <w:spacing w:val="2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zařízení</w:t>
      </w:r>
      <w:r w:rsidRPr="00314612">
        <w:rPr>
          <w:rFonts w:ascii="Times New Roman" w:hAnsi="Times New Roman"/>
          <w:spacing w:val="2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a</w:t>
      </w:r>
      <w:r w:rsidRPr="00314612">
        <w:rPr>
          <w:rFonts w:ascii="Times New Roman" w:hAnsi="Times New Roman"/>
          <w:spacing w:val="2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přenesení</w:t>
      </w:r>
      <w:r w:rsidRPr="00314612">
        <w:rPr>
          <w:rFonts w:ascii="Times New Roman" w:hAnsi="Times New Roman"/>
          <w:spacing w:val="2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odpovědnosti</w:t>
      </w:r>
      <w:r w:rsidRPr="00314612">
        <w:rPr>
          <w:rFonts w:ascii="Times New Roman" w:hAnsi="Times New Roman"/>
          <w:spacing w:val="2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za jejich provoz na</w:t>
      </w:r>
      <w:r w:rsidRPr="00314612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pronajímatele</w:t>
      </w:r>
      <w:r w:rsidRPr="00314612">
        <w:rPr>
          <w:rFonts w:ascii="Times New Roman" w:hAnsi="Times New Roman"/>
          <w:sz w:val="24"/>
        </w:rPr>
        <w:t>.</w:t>
      </w:r>
    </w:p>
    <w:p w:rsidR="00B75623" w:rsidRPr="00783406" w:rsidRDefault="00B75623" w:rsidP="00B75623">
      <w:pPr>
        <w:jc w:val="both"/>
        <w:rPr>
          <w:rFonts w:ascii="Times New Roman" w:eastAsia="Arial" w:hAnsi="Times New Roman"/>
          <w:sz w:val="24"/>
          <w:szCs w:val="24"/>
        </w:rPr>
      </w:pPr>
    </w:p>
    <w:p w:rsidR="00B75623" w:rsidRPr="00832286" w:rsidRDefault="00B75623" w:rsidP="000D3614">
      <w:pPr>
        <w:pStyle w:val="Odstavecseseznamem"/>
        <w:numPr>
          <w:ilvl w:val="0"/>
          <w:numId w:val="10"/>
        </w:numPr>
        <w:contextualSpacing w:val="0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B75623" w:rsidRDefault="00B75623" w:rsidP="00B7562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3406">
        <w:rPr>
          <w:rFonts w:ascii="Times New Roman" w:eastAsia="Times New Roman" w:hAnsi="Times New Roman"/>
          <w:b/>
          <w:sz w:val="24"/>
          <w:szCs w:val="24"/>
        </w:rPr>
        <w:t>Doba a místo plnění smlouvy</w:t>
      </w:r>
    </w:p>
    <w:p w:rsidR="00B75623" w:rsidRPr="00783406" w:rsidRDefault="00B75623" w:rsidP="00B7562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623" w:rsidRPr="00273FCC" w:rsidRDefault="00B75623" w:rsidP="000D3614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83406">
        <w:rPr>
          <w:rFonts w:ascii="Times New Roman" w:hAnsi="Times New Roman"/>
          <w:sz w:val="24"/>
        </w:rPr>
        <w:t>Nájem</w:t>
      </w:r>
      <w:r w:rsidRPr="00783406">
        <w:rPr>
          <w:rFonts w:ascii="Times New Roman" w:hAnsi="Times New Roman"/>
          <w:spacing w:val="-4"/>
          <w:sz w:val="24"/>
        </w:rPr>
        <w:t xml:space="preserve"> </w:t>
      </w:r>
      <w:r w:rsidRPr="004F1CB8">
        <w:rPr>
          <w:rFonts w:ascii="Times New Roman" w:hAnsi="Times New Roman"/>
          <w:spacing w:val="-4"/>
          <w:sz w:val="24"/>
        </w:rPr>
        <w:t xml:space="preserve">tiskových </w:t>
      </w:r>
      <w:r w:rsidR="0010616C">
        <w:rPr>
          <w:rFonts w:ascii="Times New Roman" w:hAnsi="Times New Roman"/>
          <w:sz w:val="24"/>
        </w:rPr>
        <w:t>zařízení</w:t>
      </w:r>
      <w:r>
        <w:rPr>
          <w:rFonts w:ascii="Times New Roman" w:hAnsi="Times New Roman"/>
          <w:sz w:val="24"/>
        </w:rPr>
        <w:t>, jakožto i poskytování dodávek a služeb dle odst. 1 a 2 čl. II této smlouvy,</w:t>
      </w:r>
      <w:r w:rsidRPr="00783406">
        <w:rPr>
          <w:rFonts w:ascii="Times New Roman" w:hAnsi="Times New Roman"/>
          <w:spacing w:val="-4"/>
          <w:sz w:val="24"/>
        </w:rPr>
        <w:t xml:space="preserve"> </w:t>
      </w:r>
      <w:r w:rsidRPr="00783406">
        <w:rPr>
          <w:rFonts w:ascii="Times New Roman" w:hAnsi="Times New Roman"/>
          <w:sz w:val="24"/>
        </w:rPr>
        <w:t>se</w:t>
      </w:r>
      <w:r w:rsidRPr="00783406">
        <w:rPr>
          <w:rFonts w:ascii="Times New Roman" w:hAnsi="Times New Roman"/>
          <w:spacing w:val="-5"/>
          <w:sz w:val="24"/>
        </w:rPr>
        <w:t xml:space="preserve"> </w:t>
      </w:r>
      <w:r w:rsidRPr="00783406">
        <w:rPr>
          <w:rFonts w:ascii="Times New Roman" w:hAnsi="Times New Roman"/>
          <w:sz w:val="24"/>
        </w:rPr>
        <w:t>sjednává</w:t>
      </w:r>
      <w:r w:rsidRPr="00783406">
        <w:rPr>
          <w:rFonts w:ascii="Times New Roman" w:hAnsi="Times New Roman"/>
          <w:spacing w:val="-5"/>
          <w:sz w:val="24"/>
        </w:rPr>
        <w:t xml:space="preserve"> </w:t>
      </w:r>
      <w:r w:rsidRPr="00783406">
        <w:rPr>
          <w:rFonts w:ascii="Times New Roman" w:hAnsi="Times New Roman"/>
          <w:sz w:val="24"/>
        </w:rPr>
        <w:t>na</w:t>
      </w:r>
      <w:r w:rsidRPr="00783406">
        <w:rPr>
          <w:rFonts w:ascii="Times New Roman" w:hAnsi="Times New Roman"/>
          <w:spacing w:val="-5"/>
          <w:sz w:val="24"/>
        </w:rPr>
        <w:t xml:space="preserve"> </w:t>
      </w:r>
      <w:r w:rsidRPr="00783406">
        <w:rPr>
          <w:rFonts w:ascii="Times New Roman" w:hAnsi="Times New Roman"/>
          <w:sz w:val="24"/>
        </w:rPr>
        <w:t>dobu</w:t>
      </w:r>
      <w:r w:rsidRPr="00783406">
        <w:rPr>
          <w:rFonts w:ascii="Times New Roman" w:hAnsi="Times New Roman"/>
          <w:spacing w:val="-4"/>
          <w:sz w:val="24"/>
        </w:rPr>
        <w:t xml:space="preserve"> </w:t>
      </w:r>
      <w:r w:rsidRPr="00783406">
        <w:rPr>
          <w:rFonts w:ascii="Times New Roman" w:hAnsi="Times New Roman"/>
          <w:sz w:val="24"/>
        </w:rPr>
        <w:t>určitou,</w:t>
      </w:r>
      <w:r w:rsidRPr="00783406">
        <w:rPr>
          <w:rFonts w:ascii="Times New Roman" w:hAnsi="Times New Roman"/>
          <w:spacing w:val="-1"/>
          <w:sz w:val="24"/>
        </w:rPr>
        <w:t xml:space="preserve"> </w:t>
      </w:r>
      <w:r w:rsidRPr="00783406">
        <w:rPr>
          <w:rFonts w:ascii="Times New Roman" w:hAnsi="Times New Roman"/>
          <w:sz w:val="24"/>
        </w:rPr>
        <w:t>počínaje</w:t>
      </w:r>
      <w:r w:rsidRPr="00783406">
        <w:rPr>
          <w:rFonts w:ascii="Times New Roman" w:hAnsi="Times New Roman"/>
          <w:spacing w:val="-5"/>
          <w:sz w:val="24"/>
        </w:rPr>
        <w:t xml:space="preserve"> </w:t>
      </w:r>
      <w:r w:rsidRPr="00783406">
        <w:rPr>
          <w:rFonts w:ascii="Times New Roman" w:hAnsi="Times New Roman"/>
          <w:sz w:val="24"/>
        </w:rPr>
        <w:t>dne</w:t>
      </w:r>
      <w:r>
        <w:rPr>
          <w:rFonts w:ascii="Times New Roman" w:hAnsi="Times New Roman"/>
          <w:sz w:val="24"/>
        </w:rPr>
        <w:t xml:space="preserve"> </w:t>
      </w:r>
      <w:r w:rsidR="00197393">
        <w:rPr>
          <w:rFonts w:ascii="Times New Roman" w:hAnsi="Times New Roman"/>
          <w:sz w:val="24"/>
        </w:rPr>
        <w:t>0</w:t>
      </w:r>
      <w:r w:rsidRPr="00B75623">
        <w:rPr>
          <w:rFonts w:ascii="Times New Roman" w:hAnsi="Times New Roman"/>
          <w:sz w:val="24"/>
          <w:szCs w:val="24"/>
        </w:rPr>
        <w:t>1.</w:t>
      </w:r>
      <w:r w:rsidR="00197393">
        <w:rPr>
          <w:rFonts w:ascii="Times New Roman" w:hAnsi="Times New Roman"/>
          <w:spacing w:val="-13"/>
          <w:sz w:val="24"/>
          <w:szCs w:val="24"/>
        </w:rPr>
        <w:t>0</w:t>
      </w:r>
      <w:r w:rsidR="00D501C8">
        <w:rPr>
          <w:rFonts w:ascii="Times New Roman" w:hAnsi="Times New Roman"/>
          <w:sz w:val="24"/>
          <w:szCs w:val="24"/>
        </w:rPr>
        <w:t>2</w:t>
      </w:r>
      <w:r w:rsidRPr="00B75623">
        <w:rPr>
          <w:rFonts w:ascii="Times New Roman" w:hAnsi="Times New Roman"/>
          <w:sz w:val="24"/>
          <w:szCs w:val="24"/>
        </w:rPr>
        <w:t>.20</w:t>
      </w:r>
      <w:r w:rsidR="00D501C8">
        <w:rPr>
          <w:rFonts w:ascii="Times New Roman" w:hAnsi="Times New Roman"/>
          <w:sz w:val="24"/>
          <w:szCs w:val="24"/>
        </w:rPr>
        <w:t>20</w:t>
      </w:r>
      <w:r w:rsidRPr="00B7562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75623">
        <w:rPr>
          <w:rFonts w:ascii="Times New Roman" w:hAnsi="Times New Roman"/>
          <w:sz w:val="24"/>
          <w:szCs w:val="24"/>
        </w:rPr>
        <w:t>a</w:t>
      </w:r>
      <w:r w:rsidRPr="00B7562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75623">
        <w:rPr>
          <w:rFonts w:ascii="Times New Roman" w:hAnsi="Times New Roman"/>
          <w:sz w:val="24"/>
          <w:szCs w:val="24"/>
        </w:rPr>
        <w:t>konče</w:t>
      </w:r>
      <w:r w:rsidRPr="00B7562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75623">
        <w:rPr>
          <w:rFonts w:ascii="Times New Roman" w:hAnsi="Times New Roman"/>
          <w:sz w:val="24"/>
          <w:szCs w:val="24"/>
        </w:rPr>
        <w:t>dne</w:t>
      </w:r>
      <w:r w:rsidRPr="00B7562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75623">
        <w:rPr>
          <w:rFonts w:ascii="Times New Roman" w:hAnsi="Times New Roman"/>
          <w:sz w:val="24"/>
          <w:szCs w:val="24"/>
        </w:rPr>
        <w:t>31.</w:t>
      </w:r>
      <w:r w:rsidR="00197393">
        <w:rPr>
          <w:rFonts w:ascii="Times New Roman" w:hAnsi="Times New Roman"/>
          <w:spacing w:val="-13"/>
          <w:sz w:val="24"/>
          <w:szCs w:val="24"/>
        </w:rPr>
        <w:t>0</w:t>
      </w:r>
      <w:r w:rsidR="00D501C8">
        <w:rPr>
          <w:rFonts w:ascii="Times New Roman" w:hAnsi="Times New Roman"/>
          <w:sz w:val="24"/>
          <w:szCs w:val="24"/>
        </w:rPr>
        <w:t>1</w:t>
      </w:r>
      <w:r w:rsidRPr="00B75623">
        <w:rPr>
          <w:rFonts w:ascii="Times New Roman" w:hAnsi="Times New Roman"/>
          <w:sz w:val="24"/>
          <w:szCs w:val="24"/>
        </w:rPr>
        <w:t>.20</w:t>
      </w:r>
      <w:r w:rsidR="00BA1D40">
        <w:rPr>
          <w:rFonts w:ascii="Times New Roman" w:hAnsi="Times New Roman"/>
          <w:sz w:val="24"/>
          <w:szCs w:val="24"/>
        </w:rPr>
        <w:t>2</w:t>
      </w:r>
      <w:r w:rsidR="00D501C8">
        <w:rPr>
          <w:rFonts w:ascii="Times New Roman" w:hAnsi="Times New Roman"/>
          <w:sz w:val="24"/>
          <w:szCs w:val="24"/>
        </w:rPr>
        <w:t>2</w:t>
      </w:r>
      <w:r w:rsidRPr="00273FCC">
        <w:rPr>
          <w:rFonts w:ascii="Times New Roman" w:hAnsi="Times New Roman"/>
          <w:sz w:val="24"/>
          <w:szCs w:val="24"/>
        </w:rPr>
        <w:t>.</w:t>
      </w:r>
      <w:r w:rsidRPr="00273FCC">
        <w:rPr>
          <w:rFonts w:ascii="Times New Roman" w:hAnsi="Times New Roman"/>
          <w:spacing w:val="-13"/>
          <w:sz w:val="24"/>
          <w:szCs w:val="24"/>
        </w:rPr>
        <w:t xml:space="preserve">  </w:t>
      </w:r>
      <w:r w:rsidRPr="00273FCC">
        <w:rPr>
          <w:rFonts w:ascii="Times New Roman" w:hAnsi="Times New Roman"/>
          <w:sz w:val="24"/>
          <w:szCs w:val="24"/>
        </w:rPr>
        <w:t>Nárok</w:t>
      </w:r>
      <w:r w:rsidRPr="00273FC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3FCC">
        <w:rPr>
          <w:rFonts w:ascii="Times New Roman" w:hAnsi="Times New Roman"/>
          <w:sz w:val="24"/>
          <w:szCs w:val="24"/>
        </w:rPr>
        <w:t>pronajímatele</w:t>
      </w:r>
      <w:r w:rsidRPr="00273FC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3FCC">
        <w:rPr>
          <w:rFonts w:ascii="Times New Roman" w:hAnsi="Times New Roman"/>
          <w:sz w:val="24"/>
          <w:szCs w:val="24"/>
        </w:rPr>
        <w:t>na</w:t>
      </w:r>
      <w:r w:rsidRPr="00273FC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3FCC">
        <w:rPr>
          <w:rFonts w:ascii="Times New Roman" w:hAnsi="Times New Roman"/>
          <w:sz w:val="24"/>
          <w:szCs w:val="24"/>
        </w:rPr>
        <w:t>úhradu</w:t>
      </w:r>
      <w:r w:rsidRPr="00273FC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FCC">
        <w:rPr>
          <w:rFonts w:ascii="Times New Roman" w:hAnsi="Times New Roman"/>
          <w:sz w:val="24"/>
          <w:szCs w:val="24"/>
        </w:rPr>
        <w:t>nájemného</w:t>
      </w:r>
      <w:r w:rsidRPr="00273FC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FCC">
        <w:rPr>
          <w:rFonts w:ascii="Times New Roman" w:hAnsi="Times New Roman"/>
          <w:sz w:val="24"/>
          <w:szCs w:val="24"/>
        </w:rPr>
        <w:t xml:space="preserve">vzniká nejdříve od </w:t>
      </w:r>
      <w:r>
        <w:rPr>
          <w:rFonts w:ascii="Times New Roman" w:hAnsi="Times New Roman"/>
          <w:sz w:val="24"/>
          <w:szCs w:val="24"/>
        </w:rPr>
        <w:t xml:space="preserve">prvního dne měsíce následujícího po </w:t>
      </w:r>
      <w:r w:rsidRPr="0013135F">
        <w:rPr>
          <w:rFonts w:ascii="Times New Roman" w:hAnsi="Times New Roman"/>
          <w:sz w:val="24"/>
          <w:szCs w:val="24"/>
        </w:rPr>
        <w:t>převzetí a následné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35F">
        <w:rPr>
          <w:rFonts w:ascii="Times New Roman" w:hAnsi="Times New Roman"/>
          <w:sz w:val="24"/>
          <w:szCs w:val="24"/>
        </w:rPr>
        <w:t>instalaci</w:t>
      </w:r>
      <w:r>
        <w:t xml:space="preserve"> </w:t>
      </w:r>
      <w:r>
        <w:rPr>
          <w:rFonts w:ascii="Times New Roman" w:hAnsi="Times New Roman"/>
          <w:sz w:val="24"/>
        </w:rPr>
        <w:t>tiskových</w:t>
      </w:r>
      <w:r>
        <w:rPr>
          <w:rFonts w:ascii="Times New Roman" w:hAnsi="Times New Roman"/>
          <w:sz w:val="24"/>
          <w:szCs w:val="24"/>
        </w:rPr>
        <w:t xml:space="preserve"> zařízení a</w:t>
      </w:r>
      <w:r w:rsidRPr="008C4977">
        <w:rPr>
          <w:rFonts w:ascii="Times New Roman" w:hAnsi="Times New Roman"/>
          <w:sz w:val="24"/>
          <w:szCs w:val="24"/>
        </w:rPr>
        <w:t xml:space="preserve"> SW</w:t>
      </w:r>
      <w:r>
        <w:rPr>
          <w:rFonts w:ascii="Times New Roman" w:hAnsi="Times New Roman"/>
          <w:sz w:val="24"/>
          <w:szCs w:val="24"/>
        </w:rPr>
        <w:t>, uvedených v odst. 1 a 2 čl. II této smlouvy</w:t>
      </w:r>
      <w:r w:rsidRPr="00273FCC">
        <w:rPr>
          <w:rFonts w:ascii="Times New Roman" w:hAnsi="Times New Roman"/>
          <w:sz w:val="24"/>
          <w:szCs w:val="24"/>
        </w:rPr>
        <w:t>.</w:t>
      </w:r>
    </w:p>
    <w:p w:rsidR="00B75623" w:rsidRPr="00273FCC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273FCC" w:rsidRDefault="00B75623" w:rsidP="000D3614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Pronajímatel</w:t>
      </w:r>
      <w:r w:rsidRPr="00273FCC">
        <w:rPr>
          <w:rFonts w:ascii="Times New Roman" w:hAnsi="Times New Roman"/>
          <w:spacing w:val="25"/>
          <w:sz w:val="24"/>
        </w:rPr>
        <w:t xml:space="preserve"> </w:t>
      </w:r>
      <w:r w:rsidRPr="00273FCC">
        <w:rPr>
          <w:rFonts w:ascii="Times New Roman" w:hAnsi="Times New Roman"/>
          <w:sz w:val="24"/>
        </w:rPr>
        <w:t>je</w:t>
      </w:r>
      <w:r w:rsidRPr="00273FCC">
        <w:rPr>
          <w:rFonts w:ascii="Times New Roman" w:hAnsi="Times New Roman"/>
          <w:spacing w:val="24"/>
          <w:sz w:val="24"/>
        </w:rPr>
        <w:t xml:space="preserve"> </w:t>
      </w:r>
      <w:r w:rsidRPr="00273FCC">
        <w:rPr>
          <w:rFonts w:ascii="Times New Roman" w:hAnsi="Times New Roman"/>
          <w:sz w:val="24"/>
        </w:rPr>
        <w:t>povinen</w:t>
      </w:r>
      <w:r w:rsidRPr="00273FCC">
        <w:rPr>
          <w:rFonts w:ascii="Times New Roman" w:hAnsi="Times New Roman"/>
          <w:spacing w:val="24"/>
          <w:sz w:val="24"/>
        </w:rPr>
        <w:t xml:space="preserve"> </w:t>
      </w:r>
      <w:r w:rsidRPr="008C4977">
        <w:rPr>
          <w:rFonts w:ascii="Times New Roman" w:hAnsi="Times New Roman"/>
          <w:sz w:val="24"/>
        </w:rPr>
        <w:t>nejpozději</w:t>
      </w:r>
      <w:r w:rsidRPr="008C4977">
        <w:rPr>
          <w:rFonts w:ascii="Times New Roman" w:hAnsi="Times New Roman"/>
          <w:spacing w:val="25"/>
          <w:sz w:val="24"/>
        </w:rPr>
        <w:t xml:space="preserve"> </w:t>
      </w:r>
      <w:r w:rsidRPr="008C4977">
        <w:rPr>
          <w:rFonts w:ascii="Times New Roman" w:hAnsi="Times New Roman"/>
          <w:sz w:val="24"/>
        </w:rPr>
        <w:t xml:space="preserve">do </w:t>
      </w:r>
      <w:r w:rsidR="00197393">
        <w:rPr>
          <w:rFonts w:ascii="Times New Roman" w:hAnsi="Times New Roman"/>
          <w:sz w:val="24"/>
        </w:rPr>
        <w:t>0</w:t>
      </w:r>
      <w:r w:rsidR="00D463DE">
        <w:rPr>
          <w:rFonts w:ascii="Times New Roman" w:hAnsi="Times New Roman"/>
          <w:sz w:val="24"/>
        </w:rPr>
        <w:t>1.</w:t>
      </w:r>
      <w:r w:rsidR="00197393">
        <w:rPr>
          <w:rFonts w:ascii="Times New Roman" w:hAnsi="Times New Roman"/>
          <w:sz w:val="24"/>
        </w:rPr>
        <w:t>0</w:t>
      </w:r>
      <w:r w:rsidR="00D501C8">
        <w:rPr>
          <w:rFonts w:ascii="Times New Roman" w:hAnsi="Times New Roman"/>
          <w:sz w:val="24"/>
        </w:rPr>
        <w:t>2.2020</w:t>
      </w:r>
      <w:r w:rsidRPr="00273FCC">
        <w:rPr>
          <w:rFonts w:ascii="Times New Roman" w:hAnsi="Times New Roman"/>
          <w:sz w:val="24"/>
        </w:rPr>
        <w:t xml:space="preserve"> protokolárně předat</w:t>
      </w:r>
      <w:r w:rsidRPr="00273FCC"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nájemci</w:t>
      </w:r>
      <w:r w:rsidRPr="00273FCC">
        <w:rPr>
          <w:rFonts w:ascii="Times New Roman" w:hAnsi="Times New Roman"/>
          <w:sz w:val="24"/>
        </w:rPr>
        <w:t xml:space="preserve"> </w:t>
      </w:r>
      <w:r w:rsidRPr="004F1CB8">
        <w:rPr>
          <w:rFonts w:ascii="Times New Roman" w:hAnsi="Times New Roman"/>
          <w:sz w:val="24"/>
        </w:rPr>
        <w:t>tiskov</w:t>
      </w:r>
      <w:r>
        <w:rPr>
          <w:rFonts w:ascii="Times New Roman" w:hAnsi="Times New Roman"/>
          <w:sz w:val="24"/>
        </w:rPr>
        <w:t>á</w:t>
      </w:r>
      <w:r w:rsidRPr="004F1CB8">
        <w:rPr>
          <w:rFonts w:ascii="Times New Roman" w:hAnsi="Times New Roman"/>
          <w:sz w:val="24"/>
        </w:rPr>
        <w:t xml:space="preserve"> </w:t>
      </w:r>
      <w:r w:rsidRPr="00273FCC">
        <w:rPr>
          <w:rFonts w:ascii="Times New Roman" w:hAnsi="Times New Roman"/>
          <w:sz w:val="24"/>
        </w:rPr>
        <w:t xml:space="preserve">zařízení. </w:t>
      </w:r>
      <w:r>
        <w:rPr>
          <w:rFonts w:ascii="Times New Roman" w:hAnsi="Times New Roman"/>
          <w:sz w:val="24"/>
        </w:rPr>
        <w:t>Nájemce</w:t>
      </w:r>
      <w:r w:rsidRPr="00273FCC">
        <w:rPr>
          <w:rFonts w:ascii="Times New Roman" w:hAnsi="Times New Roman"/>
          <w:sz w:val="24"/>
        </w:rPr>
        <w:t xml:space="preserve"> je povinen je</w:t>
      </w:r>
      <w:r w:rsidRPr="00273FCC">
        <w:rPr>
          <w:rFonts w:ascii="Times New Roman" w:hAnsi="Times New Roman"/>
          <w:spacing w:val="-4"/>
          <w:sz w:val="24"/>
        </w:rPr>
        <w:t xml:space="preserve"> </w:t>
      </w:r>
      <w:r w:rsidRPr="00273FCC">
        <w:rPr>
          <w:rFonts w:ascii="Times New Roman" w:hAnsi="Times New Roman"/>
          <w:sz w:val="24"/>
        </w:rPr>
        <w:t>převzít.</w:t>
      </w:r>
    </w:p>
    <w:p w:rsidR="00B75623" w:rsidRPr="00273FCC" w:rsidRDefault="00B75623" w:rsidP="00B75623">
      <w:pPr>
        <w:pStyle w:val="Odstavecseseznamem"/>
        <w:tabs>
          <w:tab w:val="left" w:pos="426"/>
        </w:tabs>
        <w:ind w:left="792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8C4977" w:rsidRDefault="00B75623" w:rsidP="000D3614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C4977">
        <w:rPr>
          <w:rFonts w:ascii="Times New Roman" w:hAnsi="Times New Roman"/>
          <w:sz w:val="24"/>
        </w:rPr>
        <w:t>Místem plnění smlouvy jsou tyto pracoviště</w:t>
      </w:r>
      <w:r w:rsidRPr="008C4977"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1"/>
          <w:sz w:val="24"/>
        </w:rPr>
        <w:t>nájemce</w:t>
      </w:r>
      <w:r w:rsidRPr="008C4977">
        <w:rPr>
          <w:rFonts w:ascii="Times New Roman" w:hAnsi="Times New Roman"/>
          <w:sz w:val="24"/>
        </w:rPr>
        <w:t>:</w:t>
      </w:r>
    </w:p>
    <w:p w:rsidR="00D84114" w:rsidRPr="00D84114" w:rsidRDefault="00D84114" w:rsidP="00D84114">
      <w:pPr>
        <w:pStyle w:val="Odstavecseseznamem"/>
        <w:tabs>
          <w:tab w:val="left" w:pos="426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Městský úřad Rumburk, </w:t>
      </w:r>
      <w:r w:rsidRPr="00D84114">
        <w:rPr>
          <w:rFonts w:ascii="Times New Roman" w:hAnsi="Times New Roman"/>
          <w:sz w:val="24"/>
        </w:rPr>
        <w:t>tř. 9. května 1366/48</w:t>
      </w:r>
      <w:r>
        <w:rPr>
          <w:rFonts w:ascii="Times New Roman" w:hAnsi="Times New Roman"/>
          <w:sz w:val="24"/>
        </w:rPr>
        <w:t xml:space="preserve">, </w:t>
      </w:r>
      <w:r w:rsidRPr="00D84114">
        <w:rPr>
          <w:rFonts w:ascii="Times New Roman" w:hAnsi="Times New Roman"/>
          <w:sz w:val="24"/>
        </w:rPr>
        <w:t>408 01</w:t>
      </w:r>
      <w:r>
        <w:rPr>
          <w:rFonts w:ascii="Times New Roman" w:hAnsi="Times New Roman"/>
          <w:sz w:val="24"/>
        </w:rPr>
        <w:t>,</w:t>
      </w:r>
      <w:r w:rsidRPr="00D84114">
        <w:rPr>
          <w:rFonts w:ascii="Times New Roman" w:hAnsi="Times New Roman"/>
          <w:sz w:val="24"/>
        </w:rPr>
        <w:t xml:space="preserve"> Rumburk</w:t>
      </w:r>
    </w:p>
    <w:p w:rsidR="00B75623" w:rsidRDefault="00492822" w:rsidP="00492822">
      <w:pPr>
        <w:pStyle w:val="Odstavecseseznamem"/>
        <w:tabs>
          <w:tab w:val="left" w:pos="426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Městský úřad Rumburk, </w:t>
      </w:r>
      <w:r w:rsidRPr="00D84114">
        <w:rPr>
          <w:rFonts w:ascii="Times New Roman" w:hAnsi="Times New Roman"/>
          <w:sz w:val="24"/>
        </w:rPr>
        <w:t>tř. 9. května 1366/48</w:t>
      </w:r>
      <w:r>
        <w:rPr>
          <w:rFonts w:ascii="Times New Roman" w:hAnsi="Times New Roman"/>
          <w:sz w:val="24"/>
        </w:rPr>
        <w:t xml:space="preserve">, </w:t>
      </w:r>
      <w:r w:rsidRPr="00D84114">
        <w:rPr>
          <w:rFonts w:ascii="Times New Roman" w:hAnsi="Times New Roman"/>
          <w:sz w:val="24"/>
        </w:rPr>
        <w:t>408 01</w:t>
      </w:r>
      <w:r>
        <w:rPr>
          <w:rFonts w:ascii="Times New Roman" w:hAnsi="Times New Roman"/>
          <w:sz w:val="24"/>
        </w:rPr>
        <w:t>,</w:t>
      </w:r>
      <w:r w:rsidRPr="00D84114">
        <w:rPr>
          <w:rFonts w:ascii="Times New Roman" w:hAnsi="Times New Roman"/>
          <w:sz w:val="24"/>
        </w:rPr>
        <w:t xml:space="preserve"> Rumburk</w:t>
      </w:r>
      <w:r>
        <w:rPr>
          <w:rFonts w:ascii="Times New Roman" w:hAnsi="Times New Roman"/>
          <w:sz w:val="24"/>
        </w:rPr>
        <w:br/>
      </w:r>
      <w:r w:rsidRPr="00492822">
        <w:rPr>
          <w:rFonts w:ascii="Times New Roman" w:hAnsi="Times New Roman"/>
          <w:sz w:val="24"/>
        </w:rPr>
        <w:t>Městské informační centrum</w:t>
      </w:r>
      <w:r>
        <w:rPr>
          <w:rFonts w:ascii="Times New Roman" w:hAnsi="Times New Roman"/>
          <w:sz w:val="24"/>
        </w:rPr>
        <w:t xml:space="preserve">, </w:t>
      </w:r>
      <w:r w:rsidRPr="00492822">
        <w:rPr>
          <w:rFonts w:ascii="Times New Roman" w:hAnsi="Times New Roman"/>
          <w:sz w:val="24"/>
        </w:rPr>
        <w:t>Lužické náměstí 103</w:t>
      </w:r>
      <w:r>
        <w:rPr>
          <w:rFonts w:ascii="Times New Roman" w:hAnsi="Times New Roman"/>
          <w:sz w:val="24"/>
        </w:rPr>
        <w:t xml:space="preserve">, </w:t>
      </w:r>
      <w:r w:rsidRPr="00492822">
        <w:rPr>
          <w:rFonts w:ascii="Times New Roman" w:hAnsi="Times New Roman"/>
          <w:sz w:val="24"/>
        </w:rPr>
        <w:t>408 01</w:t>
      </w:r>
      <w:r>
        <w:rPr>
          <w:rFonts w:ascii="Times New Roman" w:hAnsi="Times New Roman"/>
          <w:sz w:val="24"/>
        </w:rPr>
        <w:t>, Rumburk</w:t>
      </w:r>
      <w:r>
        <w:rPr>
          <w:rFonts w:ascii="Times New Roman" w:hAnsi="Times New Roman"/>
          <w:sz w:val="24"/>
        </w:rPr>
        <w:br/>
      </w:r>
      <w:r w:rsidRPr="00492822">
        <w:rPr>
          <w:rFonts w:ascii="Times New Roman" w:hAnsi="Times New Roman"/>
          <w:sz w:val="24"/>
        </w:rPr>
        <w:t xml:space="preserve">Sbor dobrovolných hasičů </w:t>
      </w:r>
      <w:r>
        <w:rPr>
          <w:rFonts w:ascii="Times New Roman" w:hAnsi="Times New Roman"/>
          <w:sz w:val="24"/>
        </w:rPr>
        <w:t xml:space="preserve">Rumburk, </w:t>
      </w:r>
      <w:r w:rsidRPr="00492822">
        <w:rPr>
          <w:rFonts w:ascii="Times New Roman" w:hAnsi="Times New Roman"/>
          <w:sz w:val="24"/>
        </w:rPr>
        <w:t>Dobrovského nám. 1301/5</w:t>
      </w:r>
      <w:r>
        <w:rPr>
          <w:rFonts w:ascii="Times New Roman" w:hAnsi="Times New Roman"/>
          <w:sz w:val="24"/>
        </w:rPr>
        <w:t xml:space="preserve">, </w:t>
      </w:r>
      <w:r w:rsidRPr="00492822">
        <w:rPr>
          <w:rFonts w:ascii="Times New Roman" w:hAnsi="Times New Roman"/>
          <w:sz w:val="24"/>
        </w:rPr>
        <w:t>4080</w:t>
      </w:r>
      <w:r>
        <w:rPr>
          <w:rFonts w:ascii="Times New Roman" w:hAnsi="Times New Roman"/>
          <w:sz w:val="24"/>
        </w:rPr>
        <w:t>,</w:t>
      </w:r>
      <w:r w:rsidRPr="00492822">
        <w:rPr>
          <w:rFonts w:ascii="Times New Roman" w:hAnsi="Times New Roman"/>
          <w:sz w:val="24"/>
        </w:rPr>
        <w:t>1 Rumbur</w:t>
      </w:r>
      <w:r>
        <w:rPr>
          <w:rFonts w:ascii="Times New Roman" w:hAnsi="Times New Roman"/>
          <w:sz w:val="24"/>
        </w:rPr>
        <w:t>k</w:t>
      </w:r>
    </w:p>
    <w:p w:rsidR="00265610" w:rsidRPr="00197393" w:rsidRDefault="00492822" w:rsidP="008507EF">
      <w:pPr>
        <w:pStyle w:val="Odstavecseseznamem"/>
        <w:tabs>
          <w:tab w:val="left" w:pos="426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Městská </w:t>
      </w:r>
      <w:r w:rsidR="00D463DE">
        <w:rPr>
          <w:rFonts w:ascii="Times New Roman" w:hAnsi="Times New Roman"/>
          <w:sz w:val="24"/>
        </w:rPr>
        <w:t xml:space="preserve">policie Rumburk, Sukova 1055, </w:t>
      </w:r>
      <w:r w:rsidRPr="00492822">
        <w:rPr>
          <w:rFonts w:ascii="Times New Roman" w:hAnsi="Times New Roman"/>
          <w:sz w:val="24"/>
        </w:rPr>
        <w:t>4080</w:t>
      </w:r>
      <w:r>
        <w:rPr>
          <w:rFonts w:ascii="Times New Roman" w:hAnsi="Times New Roman"/>
          <w:sz w:val="24"/>
        </w:rPr>
        <w:t>,</w:t>
      </w:r>
      <w:r w:rsidRPr="00492822">
        <w:rPr>
          <w:rFonts w:ascii="Times New Roman" w:hAnsi="Times New Roman"/>
          <w:sz w:val="24"/>
        </w:rPr>
        <w:t>1 Rumbur</w:t>
      </w:r>
      <w:r>
        <w:rPr>
          <w:rFonts w:ascii="Times New Roman" w:hAnsi="Times New Roman"/>
          <w:sz w:val="24"/>
        </w:rPr>
        <w:t>k</w:t>
      </w:r>
    </w:p>
    <w:p w:rsidR="00B75623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hAnsi="Times New Roman"/>
          <w:sz w:val="24"/>
        </w:rPr>
      </w:pPr>
    </w:p>
    <w:p w:rsidR="00B75623" w:rsidRPr="00832286" w:rsidRDefault="00B75623" w:rsidP="000D3614">
      <w:pPr>
        <w:pStyle w:val="Odstavecseseznamem"/>
        <w:widowControl w:val="0"/>
        <w:numPr>
          <w:ilvl w:val="0"/>
          <w:numId w:val="11"/>
        </w:numPr>
        <w:tabs>
          <w:tab w:val="left" w:pos="0"/>
        </w:tabs>
        <w:contextualSpacing w:val="0"/>
        <w:jc w:val="center"/>
        <w:rPr>
          <w:rFonts w:ascii="Times New Roman" w:hAnsi="Times New Roman"/>
          <w:b/>
          <w:sz w:val="24"/>
        </w:rPr>
      </w:pPr>
    </w:p>
    <w:p w:rsidR="00B75623" w:rsidRPr="00F26F6D" w:rsidRDefault="00B75623" w:rsidP="00B75623">
      <w:pPr>
        <w:pStyle w:val="Odstavecseseznamem"/>
        <w:tabs>
          <w:tab w:val="left" w:pos="426"/>
        </w:tabs>
        <w:ind w:left="426"/>
        <w:jc w:val="center"/>
        <w:rPr>
          <w:rFonts w:ascii="Times New Roman" w:hAnsi="Times New Roman"/>
          <w:b/>
          <w:sz w:val="24"/>
        </w:rPr>
      </w:pPr>
      <w:r w:rsidRPr="00832286">
        <w:rPr>
          <w:rFonts w:ascii="Times New Roman" w:hAnsi="Times New Roman"/>
          <w:b/>
          <w:sz w:val="24"/>
        </w:rPr>
        <w:t>Ceny a platební podmínky</w:t>
      </w:r>
    </w:p>
    <w:p w:rsidR="00B75623" w:rsidRPr="00314612" w:rsidRDefault="00B75623" w:rsidP="00B75623">
      <w:pPr>
        <w:spacing w:before="2"/>
        <w:jc w:val="both"/>
        <w:rPr>
          <w:rFonts w:ascii="Calibri Light" w:eastAsia="Calibri Light" w:hAnsi="Calibri Light" w:cs="Calibri Light"/>
        </w:rPr>
      </w:pPr>
    </w:p>
    <w:p w:rsidR="00B75623" w:rsidRPr="00560172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0172">
        <w:rPr>
          <w:rFonts w:ascii="Times New Roman" w:hAnsi="Times New Roman"/>
          <w:sz w:val="24"/>
        </w:rPr>
        <w:t>Cena</w:t>
      </w:r>
      <w:r w:rsidRPr="00560172">
        <w:rPr>
          <w:rFonts w:ascii="Times New Roman" w:hAnsi="Times New Roman"/>
          <w:spacing w:val="-11"/>
          <w:sz w:val="24"/>
        </w:rPr>
        <w:t xml:space="preserve"> </w:t>
      </w:r>
      <w:r w:rsidRPr="00560172">
        <w:rPr>
          <w:rFonts w:ascii="Times New Roman" w:hAnsi="Times New Roman"/>
          <w:sz w:val="24"/>
        </w:rPr>
        <w:t>za</w:t>
      </w:r>
      <w:r w:rsidRPr="00560172">
        <w:rPr>
          <w:rFonts w:ascii="Times New Roman" w:hAnsi="Times New Roman"/>
          <w:spacing w:val="-7"/>
          <w:sz w:val="24"/>
        </w:rPr>
        <w:t xml:space="preserve"> </w:t>
      </w:r>
      <w:r w:rsidRPr="00560172">
        <w:rPr>
          <w:rFonts w:ascii="Times New Roman" w:hAnsi="Times New Roman"/>
          <w:sz w:val="24"/>
        </w:rPr>
        <w:t>nájem</w:t>
      </w:r>
      <w:r w:rsidRPr="00560172">
        <w:rPr>
          <w:rFonts w:ascii="Times New Roman" w:hAnsi="Times New Roman"/>
          <w:spacing w:val="-3"/>
          <w:sz w:val="24"/>
        </w:rPr>
        <w:t xml:space="preserve"> </w:t>
      </w:r>
      <w:r w:rsidRPr="004F1CB8">
        <w:rPr>
          <w:rFonts w:ascii="Times New Roman" w:hAnsi="Times New Roman"/>
          <w:spacing w:val="-3"/>
          <w:sz w:val="24"/>
        </w:rPr>
        <w:t xml:space="preserve">tiskových </w:t>
      </w:r>
      <w:r w:rsidRPr="00560172">
        <w:rPr>
          <w:rFonts w:ascii="Times New Roman" w:hAnsi="Times New Roman"/>
          <w:sz w:val="24"/>
        </w:rPr>
        <w:t xml:space="preserve">zařízení a související dodávky </w:t>
      </w:r>
      <w:r>
        <w:rPr>
          <w:rFonts w:ascii="Times New Roman" w:hAnsi="Times New Roman"/>
          <w:sz w:val="24"/>
        </w:rPr>
        <w:t xml:space="preserve">a </w:t>
      </w:r>
      <w:r w:rsidRPr="00560172">
        <w:rPr>
          <w:rFonts w:ascii="Times New Roman" w:hAnsi="Times New Roman"/>
          <w:sz w:val="24"/>
        </w:rPr>
        <w:t>služby:</w:t>
      </w:r>
    </w:p>
    <w:p w:rsidR="00B75623" w:rsidRPr="00560172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hAnsi="Times New Roman"/>
          <w:sz w:val="24"/>
        </w:rPr>
      </w:pPr>
    </w:p>
    <w:tbl>
      <w:tblPr>
        <w:tblStyle w:val="Mkatabulky"/>
        <w:tblpPr w:leftFromText="141" w:rightFromText="141" w:vertAnchor="text" w:horzAnchor="margin" w:tblpY="88"/>
        <w:tblW w:w="5000" w:type="pct"/>
        <w:tblLook w:val="04A0" w:firstRow="1" w:lastRow="0" w:firstColumn="1" w:lastColumn="0" w:noHBand="0" w:noVBand="1"/>
      </w:tblPr>
      <w:tblGrid>
        <w:gridCol w:w="1466"/>
        <w:gridCol w:w="2511"/>
        <w:gridCol w:w="2742"/>
        <w:gridCol w:w="2910"/>
      </w:tblGrid>
      <w:tr w:rsidR="00B75623" w:rsidRPr="008C4977" w:rsidTr="00D501C8">
        <w:trPr>
          <w:trHeight w:val="435"/>
        </w:trPr>
        <w:tc>
          <w:tcPr>
            <w:tcW w:w="761" w:type="pct"/>
            <w:vMerge w:val="restart"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304" w:type="pct"/>
            <w:vMerge w:val="restart"/>
            <w:hideMark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Typové označení</w:t>
            </w:r>
            <w:r w:rsidRPr="00A97122">
              <w:rPr>
                <w:rFonts w:ascii="Times New Roman" w:hAnsi="Times New Roman"/>
                <w:sz w:val="24"/>
              </w:rPr>
              <w:t xml:space="preserve"> </w:t>
            </w:r>
            <w:r w:rsidRPr="00A97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tiskových </w:t>
            </w:r>
            <w:r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zařízení</w:t>
            </w:r>
          </w:p>
        </w:tc>
        <w:tc>
          <w:tcPr>
            <w:tcW w:w="2935" w:type="pct"/>
            <w:gridSpan w:val="2"/>
            <w:hideMark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Paušál za 1 </w:t>
            </w:r>
            <w:r w:rsidR="00197393"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ks </w:t>
            </w:r>
            <w:r w:rsidR="00197393" w:rsidRPr="00A97122">
              <w:rPr>
                <w:rFonts w:ascii="Times New Roman" w:hAnsi="Times New Roman"/>
                <w:sz w:val="24"/>
              </w:rPr>
              <w:t>tiskových</w:t>
            </w:r>
            <w:r w:rsidRPr="00A97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zařízení za měsíc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75623" w:rsidRPr="008C4977" w:rsidTr="00D501C8">
        <w:trPr>
          <w:trHeight w:val="434"/>
        </w:trPr>
        <w:tc>
          <w:tcPr>
            <w:tcW w:w="761" w:type="pct"/>
            <w:vMerge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 DPH</w:t>
            </w:r>
          </w:p>
        </w:tc>
        <w:tc>
          <w:tcPr>
            <w:tcW w:w="1511" w:type="pct"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vč. DPH</w:t>
            </w:r>
          </w:p>
        </w:tc>
      </w:tr>
      <w:tr w:rsidR="00B75623" w:rsidRPr="008C4977" w:rsidTr="00D501C8">
        <w:trPr>
          <w:trHeight w:hRule="exact" w:val="330"/>
        </w:trPr>
        <w:tc>
          <w:tcPr>
            <w:tcW w:w="761" w:type="pct"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304" w:type="pct"/>
            <w:hideMark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hideMark/>
          </w:tcPr>
          <w:p w:rsidR="00B75623" w:rsidRPr="00C923A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pct"/>
          </w:tcPr>
          <w:p w:rsidR="00B75623" w:rsidRPr="00C923A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75623" w:rsidRPr="008C4977" w:rsidTr="00D501C8">
        <w:trPr>
          <w:trHeight w:hRule="exact" w:val="330"/>
        </w:trPr>
        <w:tc>
          <w:tcPr>
            <w:tcW w:w="761" w:type="pct"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1304" w:type="pct"/>
            <w:hideMark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hideMark/>
          </w:tcPr>
          <w:p w:rsidR="00B75623" w:rsidRPr="00C923A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pct"/>
          </w:tcPr>
          <w:p w:rsidR="00B75623" w:rsidRPr="00C923A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75623" w:rsidRPr="008C4977" w:rsidTr="00D501C8">
        <w:trPr>
          <w:trHeight w:hRule="exact" w:val="330"/>
        </w:trPr>
        <w:tc>
          <w:tcPr>
            <w:tcW w:w="761" w:type="pct"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1304" w:type="pct"/>
            <w:hideMark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hideMark/>
          </w:tcPr>
          <w:p w:rsidR="00B75623" w:rsidRPr="00C923A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pct"/>
          </w:tcPr>
          <w:p w:rsidR="00B75623" w:rsidRPr="00C923A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75623" w:rsidRPr="008C4977" w:rsidTr="00D501C8">
        <w:trPr>
          <w:trHeight w:hRule="exact" w:val="330"/>
        </w:trPr>
        <w:tc>
          <w:tcPr>
            <w:tcW w:w="761" w:type="pct"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1304" w:type="pct"/>
            <w:hideMark/>
          </w:tcPr>
          <w:p w:rsidR="00B75623" w:rsidRPr="008C497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hideMark/>
          </w:tcPr>
          <w:p w:rsidR="00B75623" w:rsidRPr="00C923A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pct"/>
          </w:tcPr>
          <w:p w:rsidR="00B75623" w:rsidRPr="00C923A7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501C8" w:rsidRPr="008C4977" w:rsidTr="00D501C8">
        <w:trPr>
          <w:trHeight w:hRule="exact" w:val="330"/>
        </w:trPr>
        <w:tc>
          <w:tcPr>
            <w:tcW w:w="761" w:type="pct"/>
          </w:tcPr>
          <w:p w:rsidR="00D501C8" w:rsidRPr="008C4977" w:rsidRDefault="00D501C8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1304" w:type="pct"/>
          </w:tcPr>
          <w:p w:rsidR="00D501C8" w:rsidRDefault="00D501C8" w:rsidP="00BA1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:rsidR="00D501C8" w:rsidRPr="00C923A7" w:rsidRDefault="00D501C8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pct"/>
          </w:tcPr>
          <w:p w:rsidR="00D501C8" w:rsidRPr="00C923A7" w:rsidRDefault="00D501C8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5623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hAnsi="Times New Roman"/>
          <w:sz w:val="24"/>
        </w:rPr>
      </w:pPr>
    </w:p>
    <w:p w:rsidR="00B75623" w:rsidRPr="00560172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ind w:left="426"/>
        <w:contextualSpacing w:val="0"/>
        <w:jc w:val="both"/>
        <w:rPr>
          <w:rFonts w:ascii="Times New Roman" w:hAnsi="Times New Roman"/>
          <w:sz w:val="24"/>
        </w:rPr>
      </w:pPr>
      <w:r w:rsidRPr="00560172">
        <w:rPr>
          <w:rFonts w:ascii="Times New Roman" w:hAnsi="Times New Roman"/>
          <w:sz w:val="24"/>
        </w:rPr>
        <w:t>Cena</w:t>
      </w:r>
      <w:r w:rsidRPr="00560172">
        <w:rPr>
          <w:rFonts w:ascii="Times New Roman" w:hAnsi="Times New Roman"/>
          <w:spacing w:val="-11"/>
          <w:sz w:val="24"/>
        </w:rPr>
        <w:t xml:space="preserve"> </w:t>
      </w:r>
      <w:r w:rsidRPr="00560172">
        <w:rPr>
          <w:rFonts w:ascii="Times New Roman" w:hAnsi="Times New Roman"/>
          <w:sz w:val="24"/>
        </w:rPr>
        <w:t>za</w:t>
      </w:r>
      <w:r w:rsidRPr="00560172">
        <w:rPr>
          <w:rFonts w:ascii="Times New Roman" w:hAnsi="Times New Roman"/>
          <w:spacing w:val="-7"/>
          <w:sz w:val="24"/>
        </w:rPr>
        <w:t xml:space="preserve"> </w:t>
      </w:r>
      <w:r w:rsidRPr="00560172">
        <w:rPr>
          <w:rFonts w:ascii="Times New Roman" w:hAnsi="Times New Roman"/>
          <w:sz w:val="24"/>
        </w:rPr>
        <w:t>skutečně zhotovené tisky:</w:t>
      </w:r>
    </w:p>
    <w:p w:rsidR="00B75623" w:rsidRPr="001476EA" w:rsidRDefault="00B75623" w:rsidP="00B75623">
      <w:pPr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B75623" w:rsidRPr="00560172" w:rsidRDefault="00B75623" w:rsidP="00B756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60172">
        <w:rPr>
          <w:rFonts w:ascii="Times New Roman" w:eastAsia="Times New Roman" w:hAnsi="Times New Roman"/>
          <w:sz w:val="24"/>
          <w:szCs w:val="24"/>
        </w:rPr>
        <w:t>Černobílý tisk/kopie</w:t>
      </w:r>
    </w:p>
    <w:tbl>
      <w:tblPr>
        <w:tblStyle w:val="Mkatabulky"/>
        <w:tblpPr w:leftFromText="141" w:rightFromText="141" w:vertAnchor="text" w:horzAnchor="margin" w:tblpY="88"/>
        <w:tblW w:w="5000" w:type="pct"/>
        <w:tblLook w:val="04A0" w:firstRow="1" w:lastRow="0" w:firstColumn="1" w:lastColumn="0" w:noHBand="0" w:noVBand="1"/>
      </w:tblPr>
      <w:tblGrid>
        <w:gridCol w:w="1466"/>
        <w:gridCol w:w="2511"/>
        <w:gridCol w:w="2723"/>
        <w:gridCol w:w="2929"/>
      </w:tblGrid>
      <w:tr w:rsidR="00B75623" w:rsidRPr="00560172" w:rsidTr="00D501C8">
        <w:trPr>
          <w:trHeight w:val="615"/>
        </w:trPr>
        <w:tc>
          <w:tcPr>
            <w:tcW w:w="761" w:type="pct"/>
            <w:vMerge w:val="restart"/>
          </w:tcPr>
          <w:p w:rsidR="00B75623" w:rsidRPr="00560172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304" w:type="pct"/>
            <w:vMerge w:val="restart"/>
            <w:hideMark/>
          </w:tcPr>
          <w:p w:rsidR="00B75623" w:rsidRPr="00560172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Typové označení</w:t>
            </w:r>
            <w:r w:rsidRPr="00A97122">
              <w:rPr>
                <w:rFonts w:ascii="Times New Roman" w:hAnsi="Times New Roman"/>
                <w:sz w:val="24"/>
              </w:rPr>
              <w:t xml:space="preserve"> </w:t>
            </w:r>
            <w:r w:rsidRPr="00A97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tiskov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ého</w:t>
            </w:r>
            <w:r w:rsidRPr="00A97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zařízení</w:t>
            </w:r>
          </w:p>
        </w:tc>
        <w:tc>
          <w:tcPr>
            <w:tcW w:w="1414" w:type="pct"/>
            <w:hideMark/>
          </w:tcPr>
          <w:p w:rsidR="00B75623" w:rsidRPr="00560172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Cena za 1 černobílý tisk/kopii bez DPH</w:t>
            </w:r>
          </w:p>
        </w:tc>
        <w:tc>
          <w:tcPr>
            <w:tcW w:w="1521" w:type="pct"/>
            <w:hideMark/>
          </w:tcPr>
          <w:p w:rsidR="00B75623" w:rsidRPr="00560172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Cena za 1 černobílý tisk/kopii vč. DPH</w:t>
            </w:r>
          </w:p>
        </w:tc>
      </w:tr>
      <w:tr w:rsidR="002463E4" w:rsidRPr="00560172" w:rsidTr="00D501C8">
        <w:trPr>
          <w:trHeight w:val="330"/>
        </w:trPr>
        <w:tc>
          <w:tcPr>
            <w:tcW w:w="761" w:type="pct"/>
            <w:vMerge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pct"/>
            <w:vMerge/>
            <w:hideMark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2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1521" w:type="pct"/>
            <w:hideMark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23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A4</w:t>
            </w:r>
          </w:p>
        </w:tc>
      </w:tr>
      <w:tr w:rsidR="002463E4" w:rsidRPr="00560172" w:rsidTr="00D501C8">
        <w:trPr>
          <w:trHeight w:hRule="exact" w:val="330"/>
        </w:trPr>
        <w:tc>
          <w:tcPr>
            <w:tcW w:w="761" w:type="pct"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304" w:type="pct"/>
            <w:hideMark/>
          </w:tcPr>
          <w:p w:rsidR="002463E4" w:rsidRPr="00560172" w:rsidRDefault="002463E4" w:rsidP="00D501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pct"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463E4" w:rsidRPr="00560172" w:rsidTr="00D501C8">
        <w:trPr>
          <w:trHeight w:hRule="exact" w:val="330"/>
        </w:trPr>
        <w:tc>
          <w:tcPr>
            <w:tcW w:w="761" w:type="pct"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1304" w:type="pct"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pct"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595E" w:rsidRPr="00560172" w:rsidTr="00D501C8">
        <w:trPr>
          <w:trHeight w:hRule="exact" w:val="330"/>
        </w:trPr>
        <w:tc>
          <w:tcPr>
            <w:tcW w:w="761" w:type="pct"/>
          </w:tcPr>
          <w:p w:rsidR="00EE595E" w:rsidRPr="00560172" w:rsidRDefault="00EE595E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1304" w:type="pct"/>
          </w:tcPr>
          <w:p w:rsidR="00EE595E" w:rsidRPr="008C4977" w:rsidRDefault="00EE595E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</w:tcPr>
          <w:p w:rsidR="00EE595E" w:rsidRPr="00C923A7" w:rsidRDefault="00EE595E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pct"/>
          </w:tcPr>
          <w:p w:rsidR="00EE595E" w:rsidRPr="00C923A7" w:rsidRDefault="00EE595E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595E" w:rsidRPr="00560172" w:rsidTr="00D501C8">
        <w:trPr>
          <w:trHeight w:hRule="exact" w:val="330"/>
        </w:trPr>
        <w:tc>
          <w:tcPr>
            <w:tcW w:w="761" w:type="pct"/>
          </w:tcPr>
          <w:p w:rsidR="00EE595E" w:rsidRPr="00560172" w:rsidRDefault="00EE595E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1304" w:type="pct"/>
          </w:tcPr>
          <w:p w:rsidR="00EE595E" w:rsidRPr="008C4977" w:rsidRDefault="00EE595E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</w:tcPr>
          <w:p w:rsidR="00EE595E" w:rsidRPr="00C923A7" w:rsidRDefault="00EE595E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pct"/>
          </w:tcPr>
          <w:p w:rsidR="00EE595E" w:rsidRPr="00C923A7" w:rsidRDefault="00EE595E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501C8" w:rsidRPr="00560172" w:rsidTr="00D501C8">
        <w:trPr>
          <w:trHeight w:hRule="exact" w:val="330"/>
        </w:trPr>
        <w:tc>
          <w:tcPr>
            <w:tcW w:w="761" w:type="pct"/>
          </w:tcPr>
          <w:p w:rsidR="00D501C8" w:rsidRPr="00560172" w:rsidRDefault="00BC0EBC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1304" w:type="pct"/>
          </w:tcPr>
          <w:p w:rsidR="00D501C8" w:rsidRPr="008C4977" w:rsidRDefault="00D501C8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</w:tcPr>
          <w:p w:rsidR="00D501C8" w:rsidRPr="00C923A7" w:rsidRDefault="00D501C8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pct"/>
          </w:tcPr>
          <w:p w:rsidR="00D501C8" w:rsidRPr="00C923A7" w:rsidRDefault="00D501C8" w:rsidP="00EE59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5623" w:rsidRPr="00560172" w:rsidRDefault="00B75623" w:rsidP="00B75623">
      <w:pPr>
        <w:spacing w:before="2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560172" w:rsidRDefault="00B75623" w:rsidP="00B75623">
      <w:pPr>
        <w:spacing w:before="2"/>
        <w:jc w:val="both"/>
        <w:rPr>
          <w:rFonts w:ascii="Times New Roman" w:eastAsia="Times New Roman" w:hAnsi="Times New Roman"/>
          <w:sz w:val="24"/>
          <w:szCs w:val="24"/>
        </w:rPr>
      </w:pPr>
      <w:r w:rsidRPr="00560172">
        <w:rPr>
          <w:rFonts w:ascii="Times New Roman" w:eastAsia="Times New Roman" w:hAnsi="Times New Roman"/>
          <w:sz w:val="24"/>
          <w:szCs w:val="24"/>
        </w:rPr>
        <w:t>Barevný tisk/kopie</w:t>
      </w:r>
    </w:p>
    <w:p w:rsidR="00B75623" w:rsidRPr="00314612" w:rsidRDefault="00B75623" w:rsidP="00B75623">
      <w:pPr>
        <w:spacing w:before="4"/>
        <w:jc w:val="both"/>
        <w:rPr>
          <w:rFonts w:ascii="Times New Roman" w:eastAsia="Times New Roman" w:hAnsi="Times New Roman"/>
          <w:sz w:val="17"/>
          <w:szCs w:val="17"/>
        </w:rPr>
      </w:pPr>
    </w:p>
    <w:tbl>
      <w:tblPr>
        <w:tblStyle w:val="Mkatabulky"/>
        <w:tblpPr w:leftFromText="141" w:rightFromText="141" w:vertAnchor="text" w:horzAnchor="margin" w:tblpY="88"/>
        <w:tblW w:w="5000" w:type="pct"/>
        <w:tblLook w:val="04A0" w:firstRow="1" w:lastRow="0" w:firstColumn="1" w:lastColumn="0" w:noHBand="0" w:noVBand="1"/>
      </w:tblPr>
      <w:tblGrid>
        <w:gridCol w:w="1466"/>
        <w:gridCol w:w="2511"/>
        <w:gridCol w:w="2717"/>
        <w:gridCol w:w="2935"/>
      </w:tblGrid>
      <w:tr w:rsidR="00B75623" w:rsidRPr="00560172" w:rsidTr="00BC0EBC">
        <w:trPr>
          <w:trHeight w:val="615"/>
        </w:trPr>
        <w:tc>
          <w:tcPr>
            <w:tcW w:w="761" w:type="pct"/>
            <w:vMerge w:val="restart"/>
          </w:tcPr>
          <w:p w:rsidR="00B75623" w:rsidRPr="00560172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304" w:type="pct"/>
            <w:vMerge w:val="restart"/>
            <w:hideMark/>
          </w:tcPr>
          <w:p w:rsidR="00B75623" w:rsidRPr="00560172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Typové označení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tiskového </w:t>
            </w: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zařízení</w:t>
            </w:r>
          </w:p>
        </w:tc>
        <w:tc>
          <w:tcPr>
            <w:tcW w:w="1411" w:type="pct"/>
            <w:hideMark/>
          </w:tcPr>
          <w:p w:rsidR="00B75623" w:rsidRPr="00560172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Cena za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barevný   </w:t>
            </w: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tisk/kopii bez DPH</w:t>
            </w:r>
          </w:p>
        </w:tc>
        <w:tc>
          <w:tcPr>
            <w:tcW w:w="1524" w:type="pct"/>
            <w:hideMark/>
          </w:tcPr>
          <w:p w:rsidR="00B75623" w:rsidRPr="00560172" w:rsidRDefault="00B75623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Cena za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barevný</w:t>
            </w: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tisk/kopii vč. DPH</w:t>
            </w:r>
          </w:p>
        </w:tc>
      </w:tr>
      <w:tr w:rsidR="002463E4" w:rsidRPr="00560172" w:rsidTr="00BC0EBC">
        <w:trPr>
          <w:trHeight w:val="330"/>
        </w:trPr>
        <w:tc>
          <w:tcPr>
            <w:tcW w:w="761" w:type="pct"/>
            <w:vMerge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pct"/>
            <w:vMerge/>
            <w:hideMark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hideMark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1524" w:type="pct"/>
            <w:hideMark/>
          </w:tcPr>
          <w:p w:rsidR="002463E4" w:rsidRPr="00560172" w:rsidRDefault="002463E4" w:rsidP="00246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A4</w:t>
            </w:r>
          </w:p>
        </w:tc>
      </w:tr>
      <w:tr w:rsidR="002463E4" w:rsidRPr="00560172" w:rsidTr="00BC0EBC">
        <w:trPr>
          <w:trHeight w:hRule="exact" w:val="330"/>
        </w:trPr>
        <w:tc>
          <w:tcPr>
            <w:tcW w:w="761" w:type="pct"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304" w:type="pct"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463E4" w:rsidRPr="00560172" w:rsidTr="00BC0EBC">
        <w:trPr>
          <w:trHeight w:hRule="exact" w:val="330"/>
        </w:trPr>
        <w:tc>
          <w:tcPr>
            <w:tcW w:w="761" w:type="pct"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1304" w:type="pct"/>
          </w:tcPr>
          <w:p w:rsidR="002463E4" w:rsidRPr="00560172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</w:tcPr>
          <w:p w:rsidR="002463E4" w:rsidRPr="00C923A7" w:rsidRDefault="002463E4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0EBC" w:rsidRPr="00560172" w:rsidTr="00BC0EBC">
        <w:trPr>
          <w:trHeight w:hRule="exact" w:val="330"/>
        </w:trPr>
        <w:tc>
          <w:tcPr>
            <w:tcW w:w="761" w:type="pct"/>
          </w:tcPr>
          <w:p w:rsidR="00BC0EBC" w:rsidRPr="00560172" w:rsidRDefault="00BC0EBC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1304" w:type="pct"/>
          </w:tcPr>
          <w:p w:rsidR="00BC0EBC" w:rsidRPr="00560172" w:rsidRDefault="00BC0EBC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</w:tcPr>
          <w:p w:rsidR="00BC0EBC" w:rsidRPr="00C923A7" w:rsidRDefault="00BC0EBC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</w:tcPr>
          <w:p w:rsidR="00BC0EBC" w:rsidRPr="00C923A7" w:rsidRDefault="00BC0EBC" w:rsidP="00BA1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5623" w:rsidRPr="00BC0EBC" w:rsidRDefault="00B75623" w:rsidP="00BC0EBC">
      <w:pPr>
        <w:tabs>
          <w:tab w:val="left" w:pos="0"/>
          <w:tab w:val="left" w:pos="426"/>
        </w:tabs>
        <w:spacing w:before="69"/>
        <w:jc w:val="both"/>
        <w:rPr>
          <w:rFonts w:ascii="Times New Roman" w:eastAsia="Times New Roman" w:hAnsi="Times New Roman"/>
          <w:sz w:val="24"/>
          <w:szCs w:val="24"/>
        </w:rPr>
      </w:pPr>
    </w:p>
    <w:p w:rsidR="000D3614" w:rsidRPr="008769CC" w:rsidRDefault="000D3614" w:rsidP="00B75623">
      <w:pPr>
        <w:pStyle w:val="Odstavecseseznamem"/>
        <w:tabs>
          <w:tab w:val="left" w:pos="0"/>
          <w:tab w:val="left" w:pos="426"/>
        </w:tabs>
        <w:spacing w:before="69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>Ceny</w:t>
      </w:r>
      <w:r>
        <w:rPr>
          <w:rFonts w:ascii="Times New Roman" w:hAnsi="Times New Roman"/>
          <w:sz w:val="24"/>
        </w:rPr>
        <w:t xml:space="preserve"> dle předchozích odstavců tohoto článku</w:t>
      </w:r>
      <w:r w:rsidRPr="00314612">
        <w:rPr>
          <w:rFonts w:ascii="Times New Roman" w:hAnsi="Times New Roman"/>
          <w:spacing w:val="-8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za</w:t>
      </w:r>
      <w:r w:rsidRPr="00314612">
        <w:rPr>
          <w:rFonts w:ascii="Times New Roman" w:hAnsi="Times New Roman"/>
          <w:spacing w:val="-4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plnění</w:t>
      </w:r>
      <w:r w:rsidRPr="00314612">
        <w:rPr>
          <w:rFonts w:ascii="Times New Roman" w:hAnsi="Times New Roman"/>
          <w:spacing w:val="-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předmětu smlouvy</w:t>
      </w:r>
      <w:r w:rsidRPr="00314612">
        <w:rPr>
          <w:rFonts w:ascii="Times New Roman" w:hAnsi="Times New Roman"/>
          <w:spacing w:val="-8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dle</w:t>
      </w:r>
      <w:r w:rsidRPr="00314612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čl. II této smlouvy</w:t>
      </w:r>
      <w:r w:rsidRPr="00314612">
        <w:rPr>
          <w:rFonts w:ascii="Times New Roman" w:hAnsi="Times New Roman"/>
          <w:spacing w:val="-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jsou</w:t>
      </w:r>
      <w:r w:rsidRPr="00314612">
        <w:rPr>
          <w:rFonts w:ascii="Times New Roman" w:hAnsi="Times New Roman"/>
          <w:spacing w:val="-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ceny</w:t>
      </w:r>
      <w:r w:rsidRPr="00314612">
        <w:rPr>
          <w:rFonts w:ascii="Times New Roman" w:hAnsi="Times New Roman"/>
          <w:spacing w:val="-8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konečné</w:t>
      </w:r>
      <w:r w:rsidRPr="00314612">
        <w:rPr>
          <w:rFonts w:ascii="Times New Roman" w:hAnsi="Times New Roman"/>
          <w:spacing w:val="-4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zahrnují veškeré </w:t>
      </w:r>
      <w:r w:rsidRPr="00314612">
        <w:rPr>
          <w:rFonts w:ascii="Times New Roman" w:hAnsi="Times New Roman"/>
          <w:sz w:val="24"/>
        </w:rPr>
        <w:t xml:space="preserve">náklady </w:t>
      </w:r>
      <w:r>
        <w:rPr>
          <w:rFonts w:ascii="Times New Roman" w:hAnsi="Times New Roman"/>
          <w:sz w:val="24"/>
        </w:rPr>
        <w:t>pronajímatele</w:t>
      </w:r>
      <w:r w:rsidRPr="00314612">
        <w:rPr>
          <w:rFonts w:ascii="Times New Roman" w:hAnsi="Times New Roman"/>
          <w:sz w:val="24"/>
        </w:rPr>
        <w:t xml:space="preserve"> včetně ceny za dopravu </w:t>
      </w:r>
      <w:r w:rsidRPr="00A97122">
        <w:rPr>
          <w:rFonts w:ascii="Times New Roman" w:hAnsi="Times New Roman"/>
          <w:sz w:val="24"/>
        </w:rPr>
        <w:t xml:space="preserve">tiskových </w:t>
      </w:r>
      <w:r w:rsidRPr="00314612">
        <w:rPr>
          <w:rFonts w:ascii="Times New Roman" w:hAnsi="Times New Roman"/>
          <w:sz w:val="24"/>
        </w:rPr>
        <w:t>zařízení, instalace,</w:t>
      </w:r>
      <w:r w:rsidRPr="00314612">
        <w:rPr>
          <w:rFonts w:ascii="Times New Roman" w:hAnsi="Times New Roman"/>
          <w:spacing w:val="28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deinstalace, proškolení určených pracovníků</w:t>
      </w:r>
      <w:r w:rsidRPr="00314612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nájemce a ceny za kompletní servis pronajatých </w:t>
      </w:r>
      <w:r w:rsidRPr="00A97122">
        <w:rPr>
          <w:rFonts w:ascii="Times New Roman" w:hAnsi="Times New Roman"/>
          <w:sz w:val="24"/>
        </w:rPr>
        <w:t xml:space="preserve">tiskových </w:t>
      </w:r>
      <w:r>
        <w:rPr>
          <w:rFonts w:ascii="Times New Roman" w:hAnsi="Times New Roman"/>
          <w:sz w:val="24"/>
        </w:rPr>
        <w:t>zařízení po celou dobu trvání této smlouvy</w:t>
      </w:r>
      <w:r w:rsidRPr="003146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Tuto cenu je možné překročit jen v případě zvýšení sazby DPH.</w:t>
      </w:r>
    </w:p>
    <w:p w:rsidR="00B75623" w:rsidRPr="00AC55BF" w:rsidRDefault="00B75623" w:rsidP="00B75623">
      <w:pPr>
        <w:pStyle w:val="Odstavecseseznamem"/>
        <w:tabs>
          <w:tab w:val="left" w:pos="0"/>
          <w:tab w:val="left" w:pos="426"/>
        </w:tabs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265610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65610">
        <w:rPr>
          <w:rFonts w:ascii="Times New Roman" w:hAnsi="Times New Roman"/>
          <w:sz w:val="24"/>
        </w:rPr>
        <w:t>Nájemné a cena poskytnutých souvisejících</w:t>
      </w:r>
      <w:r w:rsidRPr="00265610">
        <w:rPr>
          <w:rFonts w:ascii="Times New Roman" w:hAnsi="Times New Roman"/>
          <w:spacing w:val="-11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služeb</w:t>
      </w:r>
      <w:r w:rsidRPr="00265610">
        <w:rPr>
          <w:rFonts w:ascii="Times New Roman" w:hAnsi="Times New Roman"/>
          <w:spacing w:val="-15"/>
          <w:sz w:val="24"/>
        </w:rPr>
        <w:t xml:space="preserve"> a dodávek </w:t>
      </w:r>
      <w:r w:rsidRPr="00265610">
        <w:rPr>
          <w:rFonts w:ascii="Times New Roman" w:hAnsi="Times New Roman"/>
          <w:sz w:val="24"/>
        </w:rPr>
        <w:t>budou</w:t>
      </w:r>
      <w:r w:rsidRPr="00265610">
        <w:rPr>
          <w:rFonts w:ascii="Times New Roman" w:hAnsi="Times New Roman"/>
          <w:spacing w:val="-8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hrazeny</w:t>
      </w:r>
      <w:r w:rsidRPr="00265610">
        <w:rPr>
          <w:rFonts w:ascii="Times New Roman" w:hAnsi="Times New Roman"/>
          <w:spacing w:val="-15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měsíčně</w:t>
      </w:r>
      <w:r w:rsidRPr="00265610">
        <w:rPr>
          <w:rFonts w:ascii="Times New Roman" w:hAnsi="Times New Roman"/>
          <w:spacing w:val="-6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(za</w:t>
      </w:r>
      <w:r w:rsidRPr="00265610">
        <w:rPr>
          <w:rFonts w:ascii="Times New Roman" w:hAnsi="Times New Roman"/>
          <w:spacing w:val="-11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celý</w:t>
      </w:r>
      <w:r w:rsidRPr="00265610">
        <w:rPr>
          <w:rFonts w:ascii="Times New Roman" w:hAnsi="Times New Roman"/>
          <w:spacing w:val="-12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kalendářní</w:t>
      </w:r>
      <w:r w:rsidRPr="00265610">
        <w:rPr>
          <w:rFonts w:ascii="Times New Roman" w:hAnsi="Times New Roman"/>
          <w:spacing w:val="-10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měsíc)</w:t>
      </w:r>
      <w:r w:rsidRPr="00265610">
        <w:rPr>
          <w:rFonts w:ascii="Times New Roman" w:hAnsi="Times New Roman"/>
          <w:spacing w:val="-11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na</w:t>
      </w:r>
      <w:r w:rsidRPr="00265610">
        <w:rPr>
          <w:rFonts w:ascii="Times New Roman" w:hAnsi="Times New Roman"/>
          <w:spacing w:val="-11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základě</w:t>
      </w:r>
      <w:r w:rsidRPr="00265610">
        <w:rPr>
          <w:rFonts w:ascii="Times New Roman" w:hAnsi="Times New Roman"/>
          <w:spacing w:val="-11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 xml:space="preserve">faktur </w:t>
      </w:r>
      <w:r w:rsidRPr="00265610">
        <w:t>–</w:t>
      </w:r>
      <w:r w:rsidR="00BC0EBC">
        <w:t xml:space="preserve"> </w:t>
      </w:r>
      <w:r w:rsidRPr="00265610">
        <w:rPr>
          <w:rFonts w:ascii="Times New Roman" w:hAnsi="Times New Roman"/>
          <w:sz w:val="24"/>
          <w:szCs w:val="24"/>
        </w:rPr>
        <w:t>daňových dokladů vystavených pronajímatelem vždy k prvnímu dni</w:t>
      </w:r>
      <w:r w:rsidRPr="0026561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65610">
        <w:rPr>
          <w:rFonts w:ascii="Times New Roman" w:hAnsi="Times New Roman"/>
          <w:sz w:val="24"/>
          <w:szCs w:val="24"/>
        </w:rPr>
        <w:t>kalendářního měsíce, následujícím za měsícem, za které se nájemné, služby a dodávky účtují. Daňový</w:t>
      </w:r>
      <w:r w:rsidRPr="0026561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5610">
        <w:rPr>
          <w:rFonts w:ascii="Times New Roman" w:hAnsi="Times New Roman"/>
          <w:sz w:val="24"/>
          <w:szCs w:val="24"/>
        </w:rPr>
        <w:t>doklad musí být doručen nájemci do pátého dne měsíce následujícího po měsíci,</w:t>
      </w:r>
      <w:r w:rsidRPr="0026561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65610">
        <w:rPr>
          <w:rFonts w:ascii="Times New Roman" w:hAnsi="Times New Roman"/>
          <w:sz w:val="24"/>
          <w:szCs w:val="24"/>
        </w:rPr>
        <w:t>ve kterém byly požadované služby a dodávky</w:t>
      </w:r>
      <w:r w:rsidRPr="0026561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5610">
        <w:rPr>
          <w:rFonts w:ascii="Times New Roman" w:hAnsi="Times New Roman"/>
          <w:sz w:val="24"/>
          <w:szCs w:val="24"/>
        </w:rPr>
        <w:t>poskytnuty. Z faktury musí být zřejmé, jaká částka je fakturována za nájem</w:t>
      </w:r>
      <w:r w:rsidR="00240046">
        <w:rPr>
          <w:rFonts w:ascii="Times New Roman" w:hAnsi="Times New Roman"/>
          <w:sz w:val="24"/>
          <w:szCs w:val="24"/>
        </w:rPr>
        <w:t>né, jaká za související služby,</w:t>
      </w:r>
      <w:r w:rsidRPr="00265610">
        <w:rPr>
          <w:rFonts w:ascii="Times New Roman" w:hAnsi="Times New Roman"/>
          <w:sz w:val="24"/>
          <w:szCs w:val="24"/>
        </w:rPr>
        <w:t xml:space="preserve"> jaká za související dodávky.</w:t>
      </w:r>
      <w:r w:rsidR="00240046">
        <w:rPr>
          <w:rFonts w:ascii="Times New Roman" w:hAnsi="Times New Roman"/>
          <w:sz w:val="24"/>
          <w:szCs w:val="24"/>
        </w:rPr>
        <w:t xml:space="preserve"> </w:t>
      </w:r>
    </w:p>
    <w:p w:rsidR="00B75623" w:rsidRPr="00265610" w:rsidRDefault="00B75623" w:rsidP="00B75623">
      <w:pPr>
        <w:pStyle w:val="Odstavecseseznamem"/>
        <w:tabs>
          <w:tab w:val="left" w:pos="0"/>
          <w:tab w:val="left" w:pos="426"/>
        </w:tabs>
        <w:spacing w:before="69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265610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65610">
        <w:rPr>
          <w:rFonts w:ascii="Times New Roman" w:eastAsia="Times New Roman" w:hAnsi="Times New Roman"/>
          <w:sz w:val="24"/>
          <w:szCs w:val="24"/>
        </w:rPr>
        <w:t>Daňový doklad (faktura) bude obsahovat náležitosti běžné v obchodním styku a</w:t>
      </w:r>
      <w:r w:rsidRPr="0026561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265610">
        <w:rPr>
          <w:rFonts w:ascii="Times New Roman" w:eastAsia="Times New Roman" w:hAnsi="Times New Roman"/>
          <w:sz w:val="24"/>
          <w:szCs w:val="24"/>
        </w:rPr>
        <w:t>musí naplňovat charakter daňového dokladu podle zákona č. 235/2004 Sb., o DPH ve</w:t>
      </w:r>
      <w:r w:rsidRPr="0026561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65610">
        <w:rPr>
          <w:rFonts w:ascii="Times New Roman" w:eastAsia="Times New Roman" w:hAnsi="Times New Roman"/>
          <w:sz w:val="24"/>
          <w:szCs w:val="24"/>
        </w:rPr>
        <w:t>znění pozdějších předpisů a náležitosti obchodní listiny ve smyslu ustanovení § 435</w:t>
      </w:r>
      <w:r w:rsidRPr="0026561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265610">
        <w:rPr>
          <w:rFonts w:ascii="Times New Roman" w:eastAsia="Times New Roman" w:hAnsi="Times New Roman"/>
          <w:sz w:val="24"/>
          <w:szCs w:val="24"/>
        </w:rPr>
        <w:t>zákona č. 89/2012 Sb., občanského</w:t>
      </w:r>
      <w:r w:rsidRPr="0026561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65610">
        <w:rPr>
          <w:rFonts w:ascii="Times New Roman" w:eastAsia="Times New Roman" w:hAnsi="Times New Roman"/>
          <w:sz w:val="24"/>
          <w:szCs w:val="24"/>
        </w:rPr>
        <w:t xml:space="preserve">zákoníku. </w:t>
      </w:r>
      <w:r w:rsidRPr="00265610">
        <w:rPr>
          <w:rFonts w:ascii="Times New Roman" w:hAnsi="Times New Roman"/>
          <w:sz w:val="24"/>
        </w:rPr>
        <w:t>Přílohou</w:t>
      </w:r>
      <w:r w:rsidRPr="00265610">
        <w:rPr>
          <w:rFonts w:ascii="Times New Roman" w:hAnsi="Times New Roman"/>
          <w:spacing w:val="48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daňového</w:t>
      </w:r>
      <w:r w:rsidRPr="00265610">
        <w:rPr>
          <w:rFonts w:ascii="Times New Roman" w:hAnsi="Times New Roman"/>
          <w:spacing w:val="47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dokladu</w:t>
      </w:r>
      <w:r w:rsidRPr="00265610">
        <w:rPr>
          <w:rFonts w:ascii="Times New Roman" w:hAnsi="Times New Roman"/>
          <w:spacing w:val="47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bude</w:t>
      </w:r>
      <w:r w:rsidRPr="00265610">
        <w:rPr>
          <w:rFonts w:ascii="Times New Roman" w:hAnsi="Times New Roman"/>
          <w:spacing w:val="46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cena nájmu,</w:t>
      </w:r>
      <w:r w:rsidRPr="00265610">
        <w:rPr>
          <w:rFonts w:ascii="Times New Roman" w:hAnsi="Times New Roman"/>
          <w:spacing w:val="46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služeb</w:t>
      </w:r>
      <w:r w:rsidRPr="00265610">
        <w:rPr>
          <w:rFonts w:ascii="Times New Roman" w:hAnsi="Times New Roman"/>
          <w:spacing w:val="47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a</w:t>
      </w:r>
      <w:r w:rsidRPr="00265610">
        <w:rPr>
          <w:rFonts w:ascii="Times New Roman" w:hAnsi="Times New Roman"/>
          <w:spacing w:val="46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dodávek</w:t>
      </w:r>
      <w:r w:rsidRPr="00265610">
        <w:rPr>
          <w:rFonts w:ascii="Times New Roman" w:hAnsi="Times New Roman"/>
          <w:spacing w:val="47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rozčleněná</w:t>
      </w:r>
      <w:r w:rsidRPr="00265610">
        <w:rPr>
          <w:rFonts w:ascii="Times New Roman" w:hAnsi="Times New Roman"/>
          <w:spacing w:val="46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na</w:t>
      </w:r>
      <w:r w:rsidRPr="00265610">
        <w:rPr>
          <w:rFonts w:ascii="Times New Roman" w:hAnsi="Times New Roman"/>
          <w:spacing w:val="48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jednotlivá pracoviště nájemce a její součástí bude podrobný rozpis</w:t>
      </w:r>
      <w:r w:rsidRPr="00265610">
        <w:rPr>
          <w:rFonts w:ascii="Times New Roman" w:hAnsi="Times New Roman"/>
          <w:spacing w:val="37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poskytovaných služeb a dodávek jednotlivým pracovištím částka za nájem</w:t>
      </w:r>
      <w:r w:rsidRPr="00265610">
        <w:rPr>
          <w:rFonts w:ascii="Times New Roman" w:hAnsi="Times New Roman"/>
          <w:spacing w:val="-2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zařízení a souvisejících dodávek a služeb, částka za skutečně zhotovené</w:t>
      </w:r>
      <w:r w:rsidRPr="00265610">
        <w:rPr>
          <w:rFonts w:ascii="Times New Roman" w:hAnsi="Times New Roman"/>
          <w:spacing w:val="-5"/>
          <w:sz w:val="24"/>
        </w:rPr>
        <w:t xml:space="preserve"> </w:t>
      </w:r>
      <w:r w:rsidR="00240046">
        <w:rPr>
          <w:rFonts w:ascii="Times New Roman" w:hAnsi="Times New Roman"/>
          <w:sz w:val="24"/>
        </w:rPr>
        <w:t>tisky/kopie.</w:t>
      </w:r>
    </w:p>
    <w:p w:rsidR="00B75623" w:rsidRPr="00314612" w:rsidRDefault="00B75623" w:rsidP="00B75623">
      <w:pPr>
        <w:pStyle w:val="Odstavecseseznamem"/>
        <w:tabs>
          <w:tab w:val="left" w:pos="567"/>
        </w:tabs>
        <w:ind w:right="119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2A647B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A647B">
        <w:rPr>
          <w:rFonts w:ascii="Times New Roman" w:hAnsi="Times New Roman"/>
          <w:sz w:val="24"/>
        </w:rPr>
        <w:t>Zároveň bude příloha</w:t>
      </w:r>
      <w:r w:rsidRPr="002A647B">
        <w:rPr>
          <w:rFonts w:ascii="Times New Roman" w:hAnsi="Times New Roman"/>
          <w:spacing w:val="26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poskytnuta</w:t>
      </w:r>
      <w:r w:rsidRPr="002A647B">
        <w:rPr>
          <w:rFonts w:ascii="Times New Roman" w:hAnsi="Times New Roman"/>
          <w:w w:val="99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nájemci v elektronické podobě (vhodný k dalšímu automatizovanému</w:t>
      </w:r>
      <w:r w:rsidRPr="002A647B">
        <w:rPr>
          <w:rFonts w:ascii="Times New Roman" w:hAnsi="Times New Roman"/>
          <w:spacing w:val="14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zpracování např. formát Microsoft</w:t>
      </w:r>
      <w:r w:rsidRPr="002A647B">
        <w:rPr>
          <w:rFonts w:ascii="Times New Roman" w:hAnsi="Times New Roman"/>
          <w:spacing w:val="-1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Excel).</w:t>
      </w:r>
    </w:p>
    <w:p w:rsidR="00B75623" w:rsidRPr="002A647B" w:rsidRDefault="00B75623" w:rsidP="00B75623">
      <w:pPr>
        <w:pStyle w:val="Odstavecseseznamem"/>
        <w:tabs>
          <w:tab w:val="left" w:pos="0"/>
          <w:tab w:val="left" w:pos="426"/>
        </w:tabs>
        <w:spacing w:before="69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2A647B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769CC">
        <w:rPr>
          <w:rFonts w:ascii="Times New Roman" w:hAnsi="Times New Roman"/>
          <w:sz w:val="24"/>
        </w:rPr>
        <w:t>Splatnost daňového dokladu se sjednává na 30 dní ode dne vystavení</w:t>
      </w:r>
      <w:r w:rsidRPr="008769CC">
        <w:rPr>
          <w:rFonts w:ascii="Times New Roman" w:hAnsi="Times New Roman"/>
          <w:spacing w:val="45"/>
          <w:sz w:val="24"/>
        </w:rPr>
        <w:t xml:space="preserve"> </w:t>
      </w:r>
      <w:r w:rsidRPr="008769CC">
        <w:rPr>
          <w:rFonts w:ascii="Times New Roman" w:hAnsi="Times New Roman"/>
          <w:sz w:val="24"/>
        </w:rPr>
        <w:t>daňového dokladu.</w:t>
      </w:r>
      <w:r w:rsidRPr="002A647B">
        <w:rPr>
          <w:rFonts w:ascii="Times New Roman" w:hAnsi="Times New Roman"/>
          <w:sz w:val="24"/>
        </w:rPr>
        <w:t xml:space="preserve"> Pokud</w:t>
      </w:r>
      <w:r w:rsidRPr="002A647B">
        <w:rPr>
          <w:rFonts w:ascii="Times New Roman" w:hAnsi="Times New Roman"/>
          <w:spacing w:val="20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faktura</w:t>
      </w:r>
      <w:r w:rsidRPr="002A647B">
        <w:rPr>
          <w:rFonts w:ascii="Times New Roman" w:hAnsi="Times New Roman"/>
          <w:spacing w:val="23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neobsahuje</w:t>
      </w:r>
      <w:r w:rsidRPr="002A647B">
        <w:rPr>
          <w:rFonts w:ascii="Times New Roman" w:hAnsi="Times New Roman"/>
          <w:w w:val="99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všechny uvedené náležitosti a přílohy, má nájemce právo fakturu vrátit k</w:t>
      </w:r>
      <w:r w:rsidRPr="002A647B">
        <w:rPr>
          <w:rFonts w:ascii="Times New Roman" w:hAnsi="Times New Roman"/>
          <w:spacing w:val="48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doplnění. V takovém případě nastane splatnost kupní ceny až dnem, který je jako den</w:t>
      </w:r>
      <w:r w:rsidRPr="002A647B">
        <w:rPr>
          <w:rFonts w:ascii="Times New Roman" w:hAnsi="Times New Roman"/>
          <w:spacing w:val="38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splatnosti vyznačen</w:t>
      </w:r>
      <w:r w:rsidRPr="002A647B">
        <w:rPr>
          <w:rFonts w:ascii="Times New Roman" w:hAnsi="Times New Roman"/>
          <w:spacing w:val="-13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v</w:t>
      </w:r>
      <w:r w:rsidRPr="002A647B">
        <w:rPr>
          <w:rFonts w:ascii="Times New Roman" w:hAnsi="Times New Roman"/>
          <w:spacing w:val="-13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dodatečně</w:t>
      </w:r>
      <w:r w:rsidRPr="002A647B">
        <w:rPr>
          <w:rFonts w:ascii="Times New Roman" w:hAnsi="Times New Roman"/>
          <w:spacing w:val="-14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doručené</w:t>
      </w:r>
      <w:r w:rsidRPr="002A647B">
        <w:rPr>
          <w:rFonts w:ascii="Times New Roman" w:hAnsi="Times New Roman"/>
          <w:spacing w:val="-12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řádné</w:t>
      </w:r>
      <w:r w:rsidRPr="002A647B">
        <w:rPr>
          <w:rFonts w:ascii="Times New Roman" w:hAnsi="Times New Roman"/>
          <w:spacing w:val="-12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faktuře,</w:t>
      </w:r>
      <w:r w:rsidRPr="002A647B">
        <w:rPr>
          <w:rFonts w:ascii="Times New Roman" w:hAnsi="Times New Roman"/>
          <w:spacing w:val="-13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ne</w:t>
      </w:r>
      <w:r w:rsidRPr="002A647B">
        <w:rPr>
          <w:rFonts w:ascii="Times New Roman" w:hAnsi="Times New Roman"/>
          <w:spacing w:val="-12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však</w:t>
      </w:r>
      <w:r w:rsidRPr="002A647B">
        <w:rPr>
          <w:rFonts w:ascii="Times New Roman" w:hAnsi="Times New Roman"/>
          <w:spacing w:val="-13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dříve,</w:t>
      </w:r>
      <w:r w:rsidRPr="002A647B">
        <w:rPr>
          <w:rFonts w:ascii="Times New Roman" w:hAnsi="Times New Roman"/>
          <w:spacing w:val="-11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než</w:t>
      </w:r>
      <w:r w:rsidRPr="002A647B">
        <w:rPr>
          <w:rFonts w:ascii="Times New Roman" w:hAnsi="Times New Roman"/>
          <w:spacing w:val="-12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uplynutím</w:t>
      </w:r>
      <w:r w:rsidRPr="002A647B">
        <w:rPr>
          <w:rFonts w:ascii="Times New Roman" w:hAnsi="Times New Roman"/>
          <w:spacing w:val="-9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14</w:t>
      </w:r>
      <w:r w:rsidRPr="002A647B">
        <w:rPr>
          <w:rFonts w:ascii="Times New Roman" w:hAnsi="Times New Roman"/>
          <w:spacing w:val="-13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dnů</w:t>
      </w:r>
      <w:r w:rsidRPr="002A647B">
        <w:rPr>
          <w:rFonts w:ascii="Times New Roman" w:hAnsi="Times New Roman"/>
          <w:spacing w:val="-13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ode dne doručení takové řádné faktury</w:t>
      </w:r>
      <w:r w:rsidRPr="002A647B">
        <w:rPr>
          <w:rFonts w:ascii="Times New Roman" w:hAnsi="Times New Roman"/>
          <w:spacing w:val="-6"/>
          <w:sz w:val="24"/>
        </w:rPr>
        <w:t xml:space="preserve"> </w:t>
      </w:r>
      <w:r w:rsidRPr="002A647B">
        <w:rPr>
          <w:rFonts w:ascii="Times New Roman" w:hAnsi="Times New Roman"/>
          <w:sz w:val="24"/>
        </w:rPr>
        <w:t>nájemci.</w:t>
      </w:r>
    </w:p>
    <w:p w:rsidR="00B75623" w:rsidRPr="002A647B" w:rsidRDefault="00B75623" w:rsidP="00B75623">
      <w:pPr>
        <w:pStyle w:val="Odstavecseseznamem"/>
        <w:tabs>
          <w:tab w:val="left" w:pos="0"/>
          <w:tab w:val="left" w:pos="426"/>
        </w:tabs>
        <w:spacing w:before="69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682DA8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>Platby budou probíhat výhradně v české měně (CZK). Rovněž veškeré</w:t>
      </w:r>
      <w:r w:rsidRPr="00314612">
        <w:rPr>
          <w:rFonts w:ascii="Times New Roman" w:hAnsi="Times New Roman"/>
          <w:spacing w:val="46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cenové údaje budou uváděny v české měně</w:t>
      </w:r>
      <w:r w:rsidRPr="00314612">
        <w:rPr>
          <w:rFonts w:ascii="Times New Roman" w:hAnsi="Times New Roman"/>
          <w:spacing w:val="-5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(CZK).</w:t>
      </w:r>
    </w:p>
    <w:p w:rsidR="00682DA8" w:rsidRPr="00682DA8" w:rsidRDefault="00682DA8" w:rsidP="00682DA8">
      <w:pPr>
        <w:pStyle w:val="Odstavecseseznamem"/>
        <w:rPr>
          <w:rFonts w:ascii="Times New Roman" w:eastAsia="Times New Roman" w:hAnsi="Times New Roman"/>
          <w:sz w:val="24"/>
          <w:szCs w:val="24"/>
        </w:rPr>
      </w:pPr>
    </w:p>
    <w:p w:rsidR="00682DA8" w:rsidRPr="002A647B" w:rsidRDefault="00682DA8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Pokud nájemce nemohl předmět nájmu řádně užívat vůbec nebo jen se značnými obtížemi, má nájemce právo na prominutí nájemného. Toto právo musí nájemce uplatnit u pronajímatele do konce ujednané doby nájmu, jinak zanikne.</w:t>
      </w:r>
    </w:p>
    <w:p w:rsidR="00B75623" w:rsidRDefault="00B75623" w:rsidP="00B7562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Default="00B75623" w:rsidP="000D3614">
      <w:pPr>
        <w:pStyle w:val="Odstavecseseznamem"/>
        <w:widowControl w:val="0"/>
        <w:numPr>
          <w:ilvl w:val="0"/>
          <w:numId w:val="13"/>
        </w:numPr>
        <w:contextualSpacing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75623" w:rsidRDefault="00B75623" w:rsidP="00B75623">
      <w:pPr>
        <w:pStyle w:val="Odstavecseseznamem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09F">
        <w:rPr>
          <w:rFonts w:ascii="Times New Roman" w:eastAsia="Times New Roman" w:hAnsi="Times New Roman"/>
          <w:b/>
          <w:sz w:val="24"/>
          <w:szCs w:val="24"/>
        </w:rPr>
        <w:t>Práva a povinnosti pronajímatele</w:t>
      </w:r>
    </w:p>
    <w:p w:rsidR="00B75623" w:rsidRDefault="00B75623" w:rsidP="00B75623">
      <w:pPr>
        <w:pStyle w:val="Odstavecseseznamem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623" w:rsidRPr="0048709F" w:rsidRDefault="00B75623" w:rsidP="000D3614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709F">
        <w:rPr>
          <w:rFonts w:ascii="Times New Roman" w:hAnsi="Times New Roman"/>
          <w:sz w:val="24"/>
        </w:rPr>
        <w:t xml:space="preserve">Po celou dobu platnosti smlouvy je povinen </w:t>
      </w:r>
      <w:r>
        <w:rPr>
          <w:rFonts w:ascii="Times New Roman" w:hAnsi="Times New Roman"/>
          <w:sz w:val="24"/>
        </w:rPr>
        <w:t>pronajímatel</w:t>
      </w:r>
      <w:r w:rsidRPr="0048709F">
        <w:rPr>
          <w:rFonts w:ascii="Times New Roman" w:hAnsi="Times New Roman"/>
          <w:sz w:val="24"/>
        </w:rPr>
        <w:t xml:space="preserve"> poskytovat kvalitní služby</w:t>
      </w:r>
      <w:r w:rsidRPr="0048709F"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tak, </w:t>
      </w:r>
      <w:r w:rsidRPr="0048709F">
        <w:rPr>
          <w:rFonts w:ascii="Times New Roman" w:hAnsi="Times New Roman"/>
          <w:sz w:val="24"/>
        </w:rPr>
        <w:t xml:space="preserve">aby zajistil provozuschopnost </w:t>
      </w:r>
      <w:r w:rsidRPr="00A97122">
        <w:rPr>
          <w:rFonts w:ascii="Times New Roman" w:hAnsi="Times New Roman"/>
          <w:sz w:val="24"/>
        </w:rPr>
        <w:t xml:space="preserve">tiskových </w:t>
      </w:r>
      <w:r w:rsidRPr="0048709F">
        <w:rPr>
          <w:rFonts w:ascii="Times New Roman" w:hAnsi="Times New Roman"/>
          <w:sz w:val="24"/>
        </w:rPr>
        <w:t>zařízení a je povinen plnit požadovanou úroveň</w:t>
      </w:r>
      <w:r w:rsidRPr="0048709F"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servisní </w:t>
      </w:r>
      <w:r w:rsidRPr="0048709F">
        <w:rPr>
          <w:rFonts w:ascii="Times New Roman" w:hAnsi="Times New Roman"/>
          <w:sz w:val="24"/>
        </w:rPr>
        <w:t>podpory tiskových zařízení (SLA)</w:t>
      </w:r>
      <w:r w:rsidRPr="0048709F">
        <w:rPr>
          <w:rFonts w:ascii="Times New Roman" w:hAnsi="Times New Roman"/>
          <w:spacing w:val="12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 xml:space="preserve">specifikovanou v </w:t>
      </w:r>
      <w:r>
        <w:rPr>
          <w:rFonts w:ascii="Times New Roman" w:hAnsi="Times New Roman"/>
          <w:sz w:val="24"/>
        </w:rPr>
        <w:t>p</w:t>
      </w:r>
      <w:r w:rsidRPr="0048709F">
        <w:rPr>
          <w:rFonts w:ascii="Times New Roman" w:hAnsi="Times New Roman"/>
          <w:sz w:val="24"/>
        </w:rPr>
        <w:t xml:space="preserve">říloze č. </w:t>
      </w:r>
      <w:r w:rsidR="008E6E45">
        <w:rPr>
          <w:rFonts w:ascii="Times New Roman" w:hAnsi="Times New Roman"/>
          <w:sz w:val="24"/>
        </w:rPr>
        <w:t>1</w:t>
      </w:r>
      <w:r w:rsidRPr="0048709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Pronajímatel</w:t>
      </w:r>
      <w:r w:rsidRPr="0048709F">
        <w:rPr>
          <w:rFonts w:ascii="Times New Roman" w:hAnsi="Times New Roman"/>
          <w:sz w:val="24"/>
        </w:rPr>
        <w:t xml:space="preserve"> je povinen poskytovat služby v pracovních dnech v době</w:t>
      </w:r>
      <w:r w:rsidRPr="0048709F">
        <w:rPr>
          <w:rFonts w:ascii="Times New Roman" w:hAnsi="Times New Roman"/>
          <w:spacing w:val="19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 xml:space="preserve">od 8:00 do </w:t>
      </w:r>
      <w:r w:rsidR="00240046">
        <w:rPr>
          <w:rFonts w:ascii="Times New Roman" w:hAnsi="Times New Roman"/>
          <w:sz w:val="24"/>
        </w:rPr>
        <w:t>17</w:t>
      </w:r>
      <w:r w:rsidRPr="008769CC">
        <w:rPr>
          <w:rFonts w:ascii="Times New Roman" w:hAnsi="Times New Roman"/>
          <w:sz w:val="24"/>
        </w:rPr>
        <w:t>:00</w:t>
      </w:r>
      <w:r w:rsidRPr="008769CC">
        <w:rPr>
          <w:rFonts w:ascii="Times New Roman" w:hAnsi="Times New Roman"/>
          <w:spacing w:val="-1"/>
          <w:sz w:val="24"/>
        </w:rPr>
        <w:t xml:space="preserve"> </w:t>
      </w:r>
      <w:r w:rsidRPr="008769CC">
        <w:rPr>
          <w:rFonts w:ascii="Times New Roman" w:hAnsi="Times New Roman"/>
          <w:sz w:val="24"/>
        </w:rPr>
        <w:t>hodin</w:t>
      </w:r>
      <w:r w:rsidRPr="0048709F">
        <w:rPr>
          <w:rFonts w:ascii="Times New Roman" w:hAnsi="Times New Roman"/>
          <w:sz w:val="24"/>
        </w:rPr>
        <w:t>.</w:t>
      </w:r>
    </w:p>
    <w:p w:rsidR="00B75623" w:rsidRPr="0048709F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65DA6" w:rsidRPr="00965DA6" w:rsidRDefault="00B75623" w:rsidP="00965DA6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32B4">
        <w:rPr>
          <w:rFonts w:ascii="Times New Roman" w:hAnsi="Times New Roman"/>
          <w:sz w:val="24"/>
        </w:rPr>
        <w:t>Pronajímatel je</w:t>
      </w:r>
      <w:r w:rsidRPr="006932B4">
        <w:rPr>
          <w:rFonts w:ascii="Times New Roman" w:hAnsi="Times New Roman"/>
          <w:spacing w:val="-14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povinen</w:t>
      </w:r>
      <w:r w:rsidRPr="006932B4">
        <w:rPr>
          <w:rFonts w:ascii="Times New Roman" w:hAnsi="Times New Roman"/>
          <w:spacing w:val="-14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dostavit</w:t>
      </w:r>
      <w:r w:rsidRPr="006932B4">
        <w:rPr>
          <w:rFonts w:ascii="Times New Roman" w:hAnsi="Times New Roman"/>
          <w:spacing w:val="-13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se</w:t>
      </w:r>
      <w:r w:rsidRPr="006932B4">
        <w:rPr>
          <w:rFonts w:ascii="Times New Roman" w:hAnsi="Times New Roman"/>
          <w:spacing w:val="-13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k</w:t>
      </w:r>
      <w:r w:rsidRPr="006932B4">
        <w:rPr>
          <w:rFonts w:ascii="Times New Roman" w:hAnsi="Times New Roman"/>
          <w:spacing w:val="-13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servisnímu</w:t>
      </w:r>
      <w:r w:rsidRPr="006932B4">
        <w:rPr>
          <w:rFonts w:ascii="Times New Roman" w:hAnsi="Times New Roman"/>
          <w:spacing w:val="-13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zásahu</w:t>
      </w:r>
      <w:r w:rsidRPr="006932B4">
        <w:rPr>
          <w:rFonts w:ascii="Times New Roman" w:hAnsi="Times New Roman"/>
          <w:spacing w:val="-13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ve</w:t>
      </w:r>
      <w:r w:rsidRPr="006932B4">
        <w:rPr>
          <w:rFonts w:ascii="Times New Roman" w:hAnsi="Times New Roman"/>
          <w:spacing w:val="-14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lhůtách</w:t>
      </w:r>
      <w:r w:rsidRPr="006932B4">
        <w:rPr>
          <w:rFonts w:ascii="Times New Roman" w:hAnsi="Times New Roman"/>
          <w:spacing w:val="-13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stanovených</w:t>
      </w:r>
      <w:r w:rsidRPr="006932B4">
        <w:rPr>
          <w:rFonts w:ascii="Times New Roman" w:hAnsi="Times New Roman"/>
          <w:spacing w:val="-13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v</w:t>
      </w:r>
      <w:r w:rsidRPr="006932B4">
        <w:rPr>
          <w:rFonts w:ascii="Times New Roman" w:hAnsi="Times New Roman"/>
          <w:spacing w:val="36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 xml:space="preserve">příloze </w:t>
      </w:r>
      <w:r w:rsidR="008E6E45" w:rsidRPr="006932B4">
        <w:rPr>
          <w:rFonts w:ascii="Times New Roman" w:hAnsi="Times New Roman"/>
          <w:sz w:val="24"/>
        </w:rPr>
        <w:t>č.</w:t>
      </w:r>
      <w:r w:rsidR="008E6E45">
        <w:rPr>
          <w:rFonts w:ascii="Times New Roman" w:hAnsi="Times New Roman"/>
          <w:sz w:val="24"/>
        </w:rPr>
        <w:t xml:space="preserve"> 1 </w:t>
      </w:r>
      <w:r w:rsidRPr="006932B4">
        <w:rPr>
          <w:rFonts w:ascii="Times New Roman" w:hAnsi="Times New Roman"/>
          <w:sz w:val="24"/>
        </w:rPr>
        <w:t xml:space="preserve">této smlouvy od jeho nahlášení nájemcem, a to buď prostřednictvím </w:t>
      </w:r>
      <w:proofErr w:type="spellStart"/>
      <w:r w:rsidRPr="006932B4">
        <w:rPr>
          <w:rFonts w:ascii="Times New Roman" w:hAnsi="Times New Roman"/>
          <w:sz w:val="24"/>
        </w:rPr>
        <w:t>helpdeskového</w:t>
      </w:r>
      <w:proofErr w:type="spellEnd"/>
      <w:r w:rsidRPr="006932B4">
        <w:rPr>
          <w:rFonts w:ascii="Times New Roman" w:hAnsi="Times New Roman"/>
          <w:spacing w:val="32"/>
          <w:sz w:val="24"/>
        </w:rPr>
        <w:t xml:space="preserve"> </w:t>
      </w:r>
      <w:r w:rsidRPr="006932B4">
        <w:rPr>
          <w:rFonts w:ascii="Times New Roman" w:hAnsi="Times New Roman"/>
          <w:sz w:val="24"/>
        </w:rPr>
        <w:t>systému nájemce nebo v případě nefunkčnosti tohoto systému prostřednictvím jiných telekomunikačních prostředků, tj. zejména telefonicky nebo prostřednictvím elektronické pošty.</w:t>
      </w:r>
      <w:r w:rsidRPr="006932B4">
        <w:rPr>
          <w:rFonts w:ascii="Times New Roman" w:hAnsi="Times New Roman"/>
          <w:spacing w:val="-9"/>
          <w:sz w:val="24"/>
        </w:rPr>
        <w:t xml:space="preserve"> </w:t>
      </w:r>
      <w:bookmarkStart w:id="1" w:name="_bookmark0"/>
      <w:bookmarkEnd w:id="1"/>
    </w:p>
    <w:p w:rsidR="00965DA6" w:rsidRPr="00965DA6" w:rsidRDefault="00965DA6" w:rsidP="00965DA6">
      <w:pPr>
        <w:pStyle w:val="Odstavecseseznamem"/>
        <w:rPr>
          <w:rFonts w:ascii="Times New Roman" w:hAnsi="Times New Roman"/>
          <w:sz w:val="24"/>
        </w:rPr>
      </w:pPr>
    </w:p>
    <w:p w:rsidR="00B75623" w:rsidRPr="008507EF" w:rsidRDefault="00B75623" w:rsidP="008507EF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5DA6">
        <w:rPr>
          <w:rFonts w:ascii="Times New Roman" w:hAnsi="Times New Roman"/>
          <w:sz w:val="24"/>
        </w:rPr>
        <w:t xml:space="preserve">Prioritní kanál pro hlášení závad a požadavků je </w:t>
      </w:r>
      <w:proofErr w:type="spellStart"/>
      <w:r w:rsidRPr="00965DA6">
        <w:rPr>
          <w:rFonts w:ascii="Times New Roman" w:hAnsi="Times New Roman"/>
          <w:sz w:val="24"/>
        </w:rPr>
        <w:t>helpdeskový</w:t>
      </w:r>
      <w:proofErr w:type="spellEnd"/>
      <w:r w:rsidRPr="00965DA6">
        <w:rPr>
          <w:rFonts w:ascii="Times New Roman" w:hAnsi="Times New Roman"/>
          <w:sz w:val="24"/>
        </w:rPr>
        <w:t xml:space="preserve"> systém</w:t>
      </w:r>
      <w:r w:rsidRPr="00965DA6">
        <w:rPr>
          <w:rFonts w:ascii="Times New Roman" w:hAnsi="Times New Roman"/>
          <w:spacing w:val="41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provozovaný nájemcem. V případě předání požadavku na pronajímatele je tento v</w:t>
      </w:r>
      <w:r w:rsidRPr="00965DA6">
        <w:rPr>
          <w:rFonts w:ascii="Times New Roman" w:hAnsi="Times New Roman"/>
          <w:spacing w:val="59"/>
          <w:sz w:val="24"/>
        </w:rPr>
        <w:t xml:space="preserve"> </w:t>
      </w:r>
      <w:proofErr w:type="spellStart"/>
      <w:r w:rsidRPr="00965DA6">
        <w:rPr>
          <w:rFonts w:ascii="Times New Roman" w:hAnsi="Times New Roman"/>
          <w:sz w:val="24"/>
        </w:rPr>
        <w:t>helpdeskovém</w:t>
      </w:r>
      <w:proofErr w:type="spellEnd"/>
      <w:r w:rsidRPr="00965DA6">
        <w:rPr>
          <w:rFonts w:ascii="Times New Roman" w:hAnsi="Times New Roman"/>
          <w:sz w:val="24"/>
        </w:rPr>
        <w:t xml:space="preserve"> systému</w:t>
      </w:r>
      <w:r w:rsidRPr="00965DA6">
        <w:rPr>
          <w:rFonts w:ascii="Times New Roman" w:hAnsi="Times New Roman"/>
          <w:spacing w:val="25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nájemce</w:t>
      </w:r>
      <w:r w:rsidRPr="00965DA6">
        <w:rPr>
          <w:rFonts w:ascii="Times New Roman" w:hAnsi="Times New Roman"/>
          <w:spacing w:val="26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evidován</w:t>
      </w:r>
      <w:r w:rsidRPr="00965DA6">
        <w:rPr>
          <w:rFonts w:ascii="Times New Roman" w:hAnsi="Times New Roman"/>
          <w:spacing w:val="25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a</w:t>
      </w:r>
      <w:r w:rsidRPr="00965DA6">
        <w:rPr>
          <w:rFonts w:ascii="Times New Roman" w:hAnsi="Times New Roman"/>
          <w:spacing w:val="24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na</w:t>
      </w:r>
      <w:r w:rsidRPr="00965DA6">
        <w:rPr>
          <w:rFonts w:ascii="Times New Roman" w:hAnsi="Times New Roman"/>
          <w:spacing w:val="24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vznik</w:t>
      </w:r>
      <w:r w:rsidRPr="00965DA6">
        <w:rPr>
          <w:rFonts w:ascii="Times New Roman" w:hAnsi="Times New Roman"/>
          <w:spacing w:val="25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tohoto</w:t>
      </w:r>
      <w:r w:rsidRPr="00965DA6">
        <w:rPr>
          <w:rFonts w:ascii="Times New Roman" w:hAnsi="Times New Roman"/>
          <w:spacing w:val="25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požadavku</w:t>
      </w:r>
      <w:r w:rsidRPr="00965DA6">
        <w:rPr>
          <w:rFonts w:ascii="Times New Roman" w:hAnsi="Times New Roman"/>
          <w:spacing w:val="25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je</w:t>
      </w:r>
      <w:r w:rsidRPr="00965DA6">
        <w:rPr>
          <w:rFonts w:ascii="Times New Roman" w:hAnsi="Times New Roman"/>
          <w:spacing w:val="24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pronajímatel</w:t>
      </w:r>
      <w:r w:rsidRPr="00965DA6">
        <w:rPr>
          <w:rFonts w:ascii="Times New Roman" w:hAnsi="Times New Roman"/>
          <w:spacing w:val="27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upozorněn prostřednictvím automaticky zasílaného strukturovaného e-mailu. V</w:t>
      </w:r>
      <w:r w:rsidRPr="00965DA6">
        <w:rPr>
          <w:rFonts w:ascii="Times New Roman" w:hAnsi="Times New Roman"/>
          <w:spacing w:val="40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 xml:space="preserve">případě nefunkčnosti nebo nedostupnosti </w:t>
      </w:r>
      <w:proofErr w:type="spellStart"/>
      <w:r w:rsidRPr="00965DA6">
        <w:rPr>
          <w:rFonts w:ascii="Times New Roman" w:hAnsi="Times New Roman"/>
          <w:sz w:val="24"/>
        </w:rPr>
        <w:t>helpdeskového</w:t>
      </w:r>
      <w:proofErr w:type="spellEnd"/>
      <w:r w:rsidRPr="00965DA6">
        <w:rPr>
          <w:rFonts w:ascii="Times New Roman" w:hAnsi="Times New Roman"/>
          <w:sz w:val="24"/>
        </w:rPr>
        <w:t xml:space="preserve"> systému pronajímatel</w:t>
      </w:r>
      <w:r w:rsidRPr="00965DA6">
        <w:rPr>
          <w:rFonts w:ascii="Times New Roman" w:hAnsi="Times New Roman"/>
          <w:spacing w:val="14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poskytne telefonní</w:t>
      </w:r>
      <w:r w:rsidRPr="00965DA6">
        <w:rPr>
          <w:rFonts w:ascii="Times New Roman" w:hAnsi="Times New Roman"/>
          <w:spacing w:val="-11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číslo</w:t>
      </w:r>
      <w:r w:rsidRPr="00965DA6">
        <w:rPr>
          <w:rFonts w:ascii="Times New Roman" w:hAnsi="Times New Roman"/>
          <w:spacing w:val="-11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a</w:t>
      </w:r>
      <w:r w:rsidRPr="00965DA6">
        <w:rPr>
          <w:rFonts w:ascii="Times New Roman" w:hAnsi="Times New Roman"/>
          <w:spacing w:val="-10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e-mail</w:t>
      </w:r>
      <w:r w:rsidRPr="00965DA6">
        <w:rPr>
          <w:rFonts w:ascii="Times New Roman" w:hAnsi="Times New Roman"/>
          <w:spacing w:val="-10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pro</w:t>
      </w:r>
      <w:r w:rsidRPr="00965DA6">
        <w:rPr>
          <w:rFonts w:ascii="Times New Roman" w:hAnsi="Times New Roman"/>
          <w:spacing w:val="-11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potřeby</w:t>
      </w:r>
      <w:r w:rsidRPr="00965DA6">
        <w:rPr>
          <w:rFonts w:ascii="Times New Roman" w:hAnsi="Times New Roman"/>
          <w:spacing w:val="-16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hlášení</w:t>
      </w:r>
      <w:r w:rsidRPr="00965DA6">
        <w:rPr>
          <w:rFonts w:ascii="Times New Roman" w:hAnsi="Times New Roman"/>
          <w:spacing w:val="-11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závad</w:t>
      </w:r>
      <w:r w:rsidRPr="00965DA6">
        <w:rPr>
          <w:rFonts w:ascii="Times New Roman" w:hAnsi="Times New Roman"/>
          <w:spacing w:val="-7"/>
          <w:sz w:val="24"/>
        </w:rPr>
        <w:t xml:space="preserve"> </w:t>
      </w:r>
      <w:r w:rsidRPr="00965DA6">
        <w:rPr>
          <w:rFonts w:ascii="Times New Roman" w:hAnsi="Times New Roman"/>
          <w:sz w:val="24"/>
        </w:rPr>
        <w:t>nájemcem</w:t>
      </w:r>
      <w:r w:rsidR="00BC0EBC">
        <w:rPr>
          <w:rFonts w:ascii="Times New Roman" w:hAnsi="Times New Roman"/>
          <w:sz w:val="24"/>
        </w:rPr>
        <w:t>.</w:t>
      </w:r>
    </w:p>
    <w:p w:rsidR="00B75623" w:rsidRPr="006932B4" w:rsidRDefault="00B75623" w:rsidP="006932B4">
      <w:pPr>
        <w:tabs>
          <w:tab w:val="left" w:pos="426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5623" w:rsidRPr="0048709F" w:rsidRDefault="00B75623" w:rsidP="000D3614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Pronajímatel</w:t>
      </w:r>
      <w:r w:rsidRPr="0048709F">
        <w:rPr>
          <w:rFonts w:ascii="Times New Roman" w:hAnsi="Times New Roman"/>
          <w:spacing w:val="-5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je</w:t>
      </w:r>
      <w:r w:rsidRPr="0048709F">
        <w:rPr>
          <w:rFonts w:ascii="Times New Roman" w:hAnsi="Times New Roman"/>
          <w:spacing w:val="-4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povinen</w:t>
      </w:r>
      <w:r w:rsidRPr="0048709F">
        <w:rPr>
          <w:rFonts w:ascii="Times New Roman" w:hAnsi="Times New Roman"/>
          <w:spacing w:val="-6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dodávat</w:t>
      </w:r>
      <w:r w:rsidRPr="0048709F">
        <w:rPr>
          <w:rFonts w:ascii="Times New Roman" w:hAnsi="Times New Roman"/>
          <w:spacing w:val="-5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spotřební</w:t>
      </w:r>
      <w:r w:rsidRPr="0048709F">
        <w:rPr>
          <w:rFonts w:ascii="Times New Roman" w:hAnsi="Times New Roman"/>
          <w:spacing w:val="-5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materiál</w:t>
      </w:r>
      <w:r w:rsidRPr="0048709F">
        <w:rPr>
          <w:rFonts w:ascii="Times New Roman" w:hAnsi="Times New Roman"/>
          <w:spacing w:val="-5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tak,</w:t>
      </w:r>
      <w:r w:rsidRPr="0048709F">
        <w:rPr>
          <w:rFonts w:ascii="Times New Roman" w:hAnsi="Times New Roman"/>
          <w:spacing w:val="-5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aby</w:t>
      </w:r>
      <w:r w:rsidRPr="0048709F">
        <w:rPr>
          <w:rFonts w:ascii="Times New Roman" w:hAnsi="Times New Roman"/>
          <w:spacing w:val="-10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nedošlo</w:t>
      </w:r>
      <w:r w:rsidRPr="0048709F">
        <w:rPr>
          <w:rFonts w:ascii="Times New Roman" w:hAnsi="Times New Roman"/>
          <w:spacing w:val="-5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2"/>
          <w:sz w:val="24"/>
        </w:rPr>
        <w:t> </w:t>
      </w:r>
      <w:r w:rsidRPr="0048709F">
        <w:rPr>
          <w:rFonts w:ascii="Times New Roman" w:hAnsi="Times New Roman"/>
          <w:sz w:val="24"/>
        </w:rPr>
        <w:t>zablokování</w:t>
      </w:r>
      <w:r>
        <w:rPr>
          <w:rFonts w:ascii="Times New Roman" w:hAnsi="Times New Roman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provozu</w:t>
      </w:r>
      <w:r w:rsidRPr="00265610">
        <w:rPr>
          <w:rFonts w:ascii="Times New Roman" w:hAnsi="Times New Roman"/>
          <w:spacing w:val="-5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strojů z důvodu nedostatku tohoto materiálu. Podrobnější požadavky na dodávky</w:t>
      </w:r>
      <w:r w:rsidRPr="00265610">
        <w:rPr>
          <w:rFonts w:ascii="Times New Roman" w:hAnsi="Times New Roman"/>
          <w:spacing w:val="33"/>
          <w:sz w:val="24"/>
        </w:rPr>
        <w:t xml:space="preserve"> </w:t>
      </w:r>
      <w:r w:rsidRPr="00265610">
        <w:rPr>
          <w:rFonts w:ascii="Times New Roman" w:hAnsi="Times New Roman"/>
          <w:sz w:val="24"/>
        </w:rPr>
        <w:t>jsou uvedeny</w:t>
      </w:r>
      <w:r w:rsidRPr="0048709F">
        <w:rPr>
          <w:rFonts w:ascii="Times New Roman" w:hAnsi="Times New Roman"/>
          <w:sz w:val="24"/>
        </w:rPr>
        <w:t xml:space="preserve"> v </w:t>
      </w:r>
      <w:r>
        <w:rPr>
          <w:rFonts w:ascii="Times New Roman" w:hAnsi="Times New Roman"/>
          <w:sz w:val="24"/>
        </w:rPr>
        <w:t>p</w:t>
      </w:r>
      <w:r w:rsidRPr="0048709F">
        <w:rPr>
          <w:rFonts w:ascii="Times New Roman" w:hAnsi="Times New Roman"/>
          <w:sz w:val="24"/>
        </w:rPr>
        <w:t xml:space="preserve">říloze č. </w:t>
      </w:r>
      <w:r w:rsidR="008E6E4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</w:t>
      </w:r>
      <w:r w:rsidRPr="0048709F">
        <w:rPr>
          <w:rFonts w:ascii="Times New Roman" w:hAnsi="Times New Roman"/>
          <w:sz w:val="24"/>
        </w:rPr>
        <w:t xml:space="preserve"> kapitola Spotřební</w:t>
      </w:r>
      <w:r w:rsidRPr="0048709F">
        <w:rPr>
          <w:rFonts w:ascii="Times New Roman" w:hAnsi="Times New Roman"/>
          <w:spacing w:val="-7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materiál.</w:t>
      </w:r>
    </w:p>
    <w:p w:rsidR="00B75623" w:rsidRPr="0048709F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5623" w:rsidRPr="0048709F" w:rsidRDefault="00B75623" w:rsidP="000D3614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Pronajímatel</w:t>
      </w:r>
      <w:r w:rsidRPr="0048709F">
        <w:rPr>
          <w:rFonts w:ascii="Times New Roman" w:hAnsi="Times New Roman"/>
          <w:sz w:val="24"/>
        </w:rPr>
        <w:t xml:space="preserve"> se zavazuje dodržovat pokyny odpovědných</w:t>
      </w:r>
      <w:r w:rsidRPr="0048709F">
        <w:rPr>
          <w:rFonts w:ascii="Times New Roman" w:hAnsi="Times New Roman"/>
          <w:spacing w:val="-4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 xml:space="preserve">zaměstnanců </w:t>
      </w:r>
      <w:r>
        <w:rPr>
          <w:rFonts w:ascii="Times New Roman" w:hAnsi="Times New Roman"/>
          <w:sz w:val="24"/>
        </w:rPr>
        <w:t>nájemce</w:t>
      </w:r>
      <w:r w:rsidRPr="0048709F">
        <w:rPr>
          <w:rFonts w:ascii="Times New Roman" w:hAnsi="Times New Roman"/>
          <w:sz w:val="24"/>
        </w:rPr>
        <w:t xml:space="preserve"> a to</w:t>
      </w:r>
      <w:r w:rsidRPr="0048709F">
        <w:rPr>
          <w:rFonts w:ascii="Times New Roman" w:hAnsi="Times New Roman"/>
          <w:spacing w:val="-3"/>
          <w:sz w:val="24"/>
        </w:rPr>
        <w:t xml:space="preserve"> </w:t>
      </w:r>
      <w:r w:rsidRPr="0048709F">
        <w:rPr>
          <w:rFonts w:ascii="Times New Roman" w:hAnsi="Times New Roman"/>
          <w:sz w:val="24"/>
        </w:rPr>
        <w:t>zejména:</w:t>
      </w:r>
    </w:p>
    <w:p w:rsidR="00B75623" w:rsidRPr="0048709F" w:rsidRDefault="00B75623" w:rsidP="000D3614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4612">
        <w:rPr>
          <w:rFonts w:ascii="Times New Roman" w:hAnsi="Times New Roman"/>
          <w:sz w:val="24"/>
        </w:rPr>
        <w:t>dodržování bezpečnostních</w:t>
      </w:r>
      <w:r w:rsidRPr="00314612">
        <w:rPr>
          <w:rFonts w:ascii="Times New Roman" w:hAnsi="Times New Roman"/>
          <w:spacing w:val="-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norem,</w:t>
      </w:r>
    </w:p>
    <w:p w:rsidR="00B75623" w:rsidRPr="0048709F" w:rsidRDefault="00B75623" w:rsidP="000D3614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nájemce </w:t>
      </w:r>
      <w:r w:rsidRPr="00314612">
        <w:rPr>
          <w:rFonts w:ascii="Times New Roman" w:hAnsi="Times New Roman"/>
          <w:sz w:val="24"/>
        </w:rPr>
        <w:t xml:space="preserve">provede bezplatné proškolení určených zaměstnanců </w:t>
      </w:r>
      <w:r>
        <w:rPr>
          <w:rFonts w:ascii="Times New Roman" w:hAnsi="Times New Roman"/>
          <w:sz w:val="24"/>
        </w:rPr>
        <w:t>pronajímatele</w:t>
      </w:r>
      <w:r w:rsidRPr="00314612">
        <w:rPr>
          <w:rFonts w:ascii="Times New Roman" w:hAnsi="Times New Roman"/>
          <w:sz w:val="24"/>
        </w:rPr>
        <w:t xml:space="preserve"> v potřebném</w:t>
      </w:r>
      <w:r w:rsidRPr="00314612">
        <w:rPr>
          <w:rFonts w:ascii="Times New Roman" w:hAnsi="Times New Roman"/>
          <w:spacing w:val="-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rozsahu.</w:t>
      </w:r>
    </w:p>
    <w:p w:rsidR="00B75623" w:rsidRPr="0048709F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5623" w:rsidRPr="00197393" w:rsidRDefault="00B75623" w:rsidP="00197393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Pronajímatel</w:t>
      </w:r>
      <w:r w:rsidRPr="00314612">
        <w:rPr>
          <w:rFonts w:ascii="Times New Roman" w:hAnsi="Times New Roman"/>
          <w:sz w:val="24"/>
        </w:rPr>
        <w:t xml:space="preserve"> plně odpovídá za škody způsobené jeho činností v objektech </w:t>
      </w:r>
      <w:r>
        <w:rPr>
          <w:rFonts w:ascii="Times New Roman" w:hAnsi="Times New Roman"/>
          <w:sz w:val="24"/>
        </w:rPr>
        <w:t>nájemce</w:t>
      </w:r>
      <w:r w:rsidRPr="00314612">
        <w:rPr>
          <w:rFonts w:ascii="Times New Roman" w:hAnsi="Times New Roman"/>
          <w:spacing w:val="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a dále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za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škody</w:t>
      </w:r>
      <w:r w:rsidRPr="00314612">
        <w:rPr>
          <w:rFonts w:ascii="Times New Roman" w:hAnsi="Times New Roman"/>
          <w:spacing w:val="25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způsobené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v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důsledku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porušení</w:t>
      </w:r>
      <w:r w:rsidRPr="00314612">
        <w:rPr>
          <w:rFonts w:ascii="Times New Roman" w:hAnsi="Times New Roman"/>
          <w:spacing w:val="30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jeho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povinností,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vyplývajících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z</w:t>
      </w:r>
      <w:r w:rsidRPr="00314612">
        <w:rPr>
          <w:rFonts w:ascii="Times New Roman" w:hAnsi="Times New Roman"/>
          <w:spacing w:val="3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této smlouvy.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Pronajímatel</w:t>
      </w:r>
      <w:r w:rsidRPr="00314612">
        <w:rPr>
          <w:rFonts w:ascii="Times New Roman" w:hAnsi="Times New Roman"/>
          <w:spacing w:val="28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je</w:t>
      </w:r>
      <w:r w:rsidRPr="00314612">
        <w:rPr>
          <w:rFonts w:ascii="Times New Roman" w:hAnsi="Times New Roman"/>
          <w:spacing w:val="27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povinen</w:t>
      </w:r>
      <w:r w:rsidRPr="00314612">
        <w:rPr>
          <w:rFonts w:ascii="Times New Roman" w:hAnsi="Times New Roman"/>
          <w:spacing w:val="28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po</w:t>
      </w:r>
      <w:r w:rsidRPr="00314612">
        <w:rPr>
          <w:rFonts w:ascii="Times New Roman" w:hAnsi="Times New Roman"/>
          <w:spacing w:val="28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dobu</w:t>
      </w:r>
      <w:r w:rsidRPr="00314612">
        <w:rPr>
          <w:rFonts w:ascii="Times New Roman" w:hAnsi="Times New Roman"/>
          <w:spacing w:val="30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trvání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této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smlouvy</w:t>
      </w:r>
      <w:r w:rsidRPr="00314612">
        <w:rPr>
          <w:rFonts w:ascii="Times New Roman" w:hAnsi="Times New Roman"/>
          <w:spacing w:val="2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mít</w:t>
      </w:r>
      <w:r w:rsidRPr="00314612">
        <w:rPr>
          <w:rFonts w:ascii="Times New Roman" w:hAnsi="Times New Roman"/>
          <w:spacing w:val="2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sjednáno</w:t>
      </w:r>
      <w:r w:rsidRPr="00314612">
        <w:rPr>
          <w:rFonts w:ascii="Times New Roman" w:hAnsi="Times New Roman"/>
          <w:spacing w:val="28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pojištění odpovědnosti za škody způsobené jeho</w:t>
      </w:r>
      <w:r w:rsidRPr="00314612">
        <w:rPr>
          <w:rFonts w:ascii="Times New Roman" w:hAnsi="Times New Roman"/>
          <w:spacing w:val="-6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činností</w:t>
      </w:r>
      <w:r>
        <w:rPr>
          <w:rFonts w:ascii="Times New Roman" w:hAnsi="Times New Roman"/>
          <w:sz w:val="24"/>
        </w:rPr>
        <w:t xml:space="preserve"> v minimální výši </w:t>
      </w:r>
      <w:r w:rsidR="006932B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.000.000 Kč</w:t>
      </w:r>
      <w:r w:rsidRPr="00314612">
        <w:rPr>
          <w:rFonts w:ascii="Times New Roman" w:hAnsi="Times New Roman"/>
          <w:sz w:val="24"/>
        </w:rPr>
        <w:t>.</w:t>
      </w:r>
    </w:p>
    <w:p w:rsidR="00197393" w:rsidRPr="00197393" w:rsidRDefault="00197393" w:rsidP="008507EF">
      <w:pPr>
        <w:pStyle w:val="Odstavecseseznamem"/>
        <w:widowControl w:val="0"/>
        <w:tabs>
          <w:tab w:val="left" w:pos="426"/>
        </w:tabs>
        <w:ind w:left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5623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07EF" w:rsidRDefault="008507EF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5623" w:rsidRDefault="00B75623" w:rsidP="000D3614">
      <w:pPr>
        <w:pStyle w:val="Odstavecseseznamem"/>
        <w:widowControl w:val="0"/>
        <w:numPr>
          <w:ilvl w:val="0"/>
          <w:numId w:val="16"/>
        </w:numPr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623" w:rsidRPr="003478F5" w:rsidRDefault="00B75623" w:rsidP="00B75623">
      <w:pPr>
        <w:pStyle w:val="Odstavecseseznamem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78F5">
        <w:rPr>
          <w:rFonts w:ascii="Times New Roman" w:eastAsia="Times New Roman" w:hAnsi="Times New Roman"/>
          <w:b/>
          <w:sz w:val="24"/>
          <w:szCs w:val="24"/>
        </w:rPr>
        <w:t>Smluvní pokuty</w:t>
      </w:r>
    </w:p>
    <w:p w:rsidR="00B75623" w:rsidRPr="00314612" w:rsidRDefault="00B75623" w:rsidP="00B75623">
      <w:pPr>
        <w:spacing w:before="10"/>
        <w:rPr>
          <w:rFonts w:ascii="Times New Roman" w:eastAsia="Times New Roman" w:hAnsi="Times New Roman"/>
          <w:sz w:val="24"/>
          <w:szCs w:val="24"/>
        </w:rPr>
      </w:pPr>
    </w:p>
    <w:p w:rsidR="00B75623" w:rsidRPr="00AD4591" w:rsidRDefault="00B75623" w:rsidP="000D3614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B0369">
        <w:rPr>
          <w:rFonts w:ascii="Times New Roman" w:hAnsi="Times New Roman"/>
          <w:sz w:val="24"/>
        </w:rPr>
        <w:t>V případě, že pronajímatel bude v prodlení se splněním povinnosti</w:t>
      </w:r>
      <w:r w:rsidRPr="00DB0369">
        <w:rPr>
          <w:rFonts w:ascii="Times New Roman" w:hAnsi="Times New Roman"/>
          <w:spacing w:val="21"/>
          <w:sz w:val="24"/>
        </w:rPr>
        <w:t xml:space="preserve"> </w:t>
      </w:r>
      <w:r w:rsidRPr="00DB0369">
        <w:rPr>
          <w:rFonts w:ascii="Times New Roman" w:hAnsi="Times New Roman"/>
          <w:sz w:val="24"/>
        </w:rPr>
        <w:t>protokolárně nájemci předat plně funkční a z</w:t>
      </w:r>
      <w:r w:rsidR="00470DD9">
        <w:rPr>
          <w:rFonts w:ascii="Times New Roman" w:hAnsi="Times New Roman"/>
          <w:sz w:val="24"/>
        </w:rPr>
        <w:t>provozněná tisková zařízení a</w:t>
      </w:r>
      <w:r w:rsidRPr="00DB0369">
        <w:rPr>
          <w:rFonts w:ascii="Times New Roman" w:hAnsi="Times New Roman"/>
          <w:sz w:val="24"/>
        </w:rPr>
        <w:t xml:space="preserve"> dle čl. III. této</w:t>
      </w:r>
      <w:r w:rsidRPr="00DB0369">
        <w:rPr>
          <w:rFonts w:ascii="Times New Roman" w:hAnsi="Times New Roman"/>
          <w:spacing w:val="-16"/>
          <w:sz w:val="24"/>
        </w:rPr>
        <w:t xml:space="preserve"> </w:t>
      </w:r>
      <w:r w:rsidRPr="00DB0369">
        <w:rPr>
          <w:rFonts w:ascii="Times New Roman" w:hAnsi="Times New Roman"/>
          <w:sz w:val="24"/>
        </w:rPr>
        <w:t xml:space="preserve">smlouvy, zavazuje se pronajímatel uhradit </w:t>
      </w:r>
      <w:r w:rsidR="00470DD9">
        <w:rPr>
          <w:rFonts w:ascii="Times New Roman" w:hAnsi="Times New Roman"/>
          <w:sz w:val="24"/>
        </w:rPr>
        <w:t>nájemci smluvní pokutu ve výši 1</w:t>
      </w:r>
      <w:r w:rsidRPr="00DB0369">
        <w:rPr>
          <w:rFonts w:ascii="Times New Roman" w:hAnsi="Times New Roman"/>
          <w:sz w:val="24"/>
        </w:rPr>
        <w:t>.000 Kč za</w:t>
      </w:r>
      <w:r w:rsidRPr="00DB0369">
        <w:rPr>
          <w:rFonts w:ascii="Times New Roman" w:hAnsi="Times New Roman"/>
          <w:spacing w:val="13"/>
          <w:sz w:val="24"/>
        </w:rPr>
        <w:t xml:space="preserve"> </w:t>
      </w:r>
      <w:r w:rsidRPr="00DB0369">
        <w:rPr>
          <w:rFonts w:ascii="Times New Roman" w:hAnsi="Times New Roman"/>
          <w:sz w:val="24"/>
        </w:rPr>
        <w:t>každý započatý den prodlení. Zaplacením smluvní pokuty není dotčen nárok nájemce</w:t>
      </w:r>
      <w:r w:rsidRPr="00DB0369">
        <w:rPr>
          <w:rFonts w:ascii="Times New Roman" w:hAnsi="Times New Roman"/>
          <w:spacing w:val="34"/>
          <w:sz w:val="24"/>
        </w:rPr>
        <w:t xml:space="preserve"> </w:t>
      </w:r>
      <w:r w:rsidRPr="00DB0369">
        <w:rPr>
          <w:rFonts w:ascii="Times New Roman" w:hAnsi="Times New Roman"/>
          <w:sz w:val="24"/>
        </w:rPr>
        <w:t>na náhradu škody. Smluvní pokuta je splatná ve lhůtě 15 dnů ode dne jejího</w:t>
      </w:r>
      <w:r w:rsidRPr="00DB0369">
        <w:rPr>
          <w:rFonts w:ascii="Times New Roman" w:hAnsi="Times New Roman"/>
          <w:spacing w:val="19"/>
          <w:sz w:val="24"/>
        </w:rPr>
        <w:t xml:space="preserve"> </w:t>
      </w:r>
      <w:r w:rsidRPr="00DB0369">
        <w:rPr>
          <w:rFonts w:ascii="Times New Roman" w:hAnsi="Times New Roman"/>
          <w:sz w:val="24"/>
        </w:rPr>
        <w:t>vyúčtování nájemcem.</w:t>
      </w:r>
    </w:p>
    <w:p w:rsidR="00B75623" w:rsidRPr="00665FF1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8A2238" w:rsidRDefault="00B75623" w:rsidP="000D3614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A2238">
        <w:rPr>
          <w:rFonts w:ascii="Times New Roman" w:eastAsia="Geneva" w:hAnsi="Times New Roman"/>
          <w:kern w:val="1"/>
          <w:sz w:val="24"/>
          <w:szCs w:val="24"/>
        </w:rPr>
        <w:t>Za porušení povinností stanovených v</w:t>
      </w:r>
      <w:r>
        <w:rPr>
          <w:rFonts w:ascii="Times New Roman" w:eastAsia="Geneva" w:hAnsi="Times New Roman"/>
          <w:kern w:val="1"/>
          <w:sz w:val="24"/>
          <w:szCs w:val="24"/>
        </w:rPr>
        <w:t xml:space="preserve"> odst. 1 a 2. </w:t>
      </w:r>
      <w:r w:rsidRPr="008A2238">
        <w:rPr>
          <w:rFonts w:ascii="Times New Roman" w:eastAsia="Geneva" w:hAnsi="Times New Roman"/>
          <w:kern w:val="1"/>
          <w:sz w:val="24"/>
          <w:szCs w:val="24"/>
        </w:rPr>
        <w:t xml:space="preserve">článku </w:t>
      </w:r>
      <w:r>
        <w:rPr>
          <w:rFonts w:ascii="Times New Roman" w:eastAsia="Geneva" w:hAnsi="Times New Roman"/>
          <w:kern w:val="1"/>
          <w:sz w:val="24"/>
          <w:szCs w:val="24"/>
        </w:rPr>
        <w:t>V</w:t>
      </w:r>
      <w:r w:rsidRPr="008A2238">
        <w:rPr>
          <w:rFonts w:ascii="Times New Roman" w:eastAsia="Geneva" w:hAnsi="Times New Roman"/>
          <w:kern w:val="1"/>
          <w:sz w:val="24"/>
          <w:szCs w:val="24"/>
        </w:rPr>
        <w:t xml:space="preserve">. zaplatí </w:t>
      </w:r>
      <w:r>
        <w:rPr>
          <w:rFonts w:ascii="Times New Roman" w:eastAsia="Geneva" w:hAnsi="Times New Roman"/>
          <w:kern w:val="1"/>
          <w:sz w:val="24"/>
          <w:szCs w:val="24"/>
        </w:rPr>
        <w:t>pronajímatel nájemci</w:t>
      </w:r>
      <w:r w:rsidRPr="008A2238">
        <w:rPr>
          <w:rFonts w:ascii="Times New Roman" w:eastAsia="Geneva" w:hAnsi="Times New Roman"/>
          <w:kern w:val="1"/>
          <w:sz w:val="24"/>
          <w:szCs w:val="24"/>
        </w:rPr>
        <w:t xml:space="preserve"> smluvní pokutu takto:</w:t>
      </w:r>
    </w:p>
    <w:p w:rsidR="00B75623" w:rsidRDefault="00B75623" w:rsidP="000D3614">
      <w:pPr>
        <w:pStyle w:val="Odstavecseseznamem"/>
        <w:widowControl w:val="0"/>
        <w:numPr>
          <w:ilvl w:val="0"/>
          <w:numId w:val="23"/>
        </w:numPr>
        <w:tabs>
          <w:tab w:val="left" w:pos="426"/>
        </w:tabs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250</w:t>
      </w:r>
      <w:r w:rsidRPr="008A2238">
        <w:rPr>
          <w:rFonts w:ascii="Times New Roman" w:eastAsia="Times New Roman" w:hAnsi="Times New Roman"/>
          <w:sz w:val="24"/>
          <w:szCs w:val="24"/>
        </w:rPr>
        <w:t xml:space="preserve"> Kč za každou započatou hodinu po maximální době </w:t>
      </w:r>
      <w:r>
        <w:rPr>
          <w:rFonts w:ascii="Times New Roman" w:eastAsia="Times New Roman" w:hAnsi="Times New Roman"/>
          <w:sz w:val="24"/>
          <w:szCs w:val="24"/>
        </w:rPr>
        <w:t>započetí zásahu;</w:t>
      </w:r>
    </w:p>
    <w:p w:rsidR="002F3674" w:rsidRPr="002F3674" w:rsidRDefault="00470DD9" w:rsidP="002F3674">
      <w:pPr>
        <w:pStyle w:val="Odstavecseseznamem"/>
        <w:widowControl w:val="0"/>
        <w:numPr>
          <w:ilvl w:val="0"/>
          <w:numId w:val="23"/>
        </w:numPr>
        <w:tabs>
          <w:tab w:val="left" w:pos="426"/>
        </w:tabs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Geneva" w:hAnsi="Times New Roman"/>
          <w:kern w:val="1"/>
          <w:sz w:val="24"/>
          <w:szCs w:val="24"/>
        </w:rPr>
        <w:t>800</w:t>
      </w:r>
      <w:r w:rsidR="00B75623">
        <w:rPr>
          <w:rFonts w:ascii="Times New Roman" w:eastAsia="Geneva" w:hAnsi="Times New Roman"/>
          <w:kern w:val="1"/>
          <w:sz w:val="24"/>
          <w:szCs w:val="24"/>
        </w:rPr>
        <w:t xml:space="preserve"> </w:t>
      </w:r>
      <w:r w:rsidR="00B75623" w:rsidRPr="008A2238">
        <w:rPr>
          <w:rFonts w:ascii="Times New Roman" w:eastAsia="Geneva" w:hAnsi="Times New Roman"/>
          <w:kern w:val="1"/>
          <w:sz w:val="24"/>
          <w:szCs w:val="24"/>
        </w:rPr>
        <w:t>Kč za každé dvě hodiny po maximální době vyřešení požadavku</w:t>
      </w:r>
      <w:r w:rsidR="00B75623">
        <w:rPr>
          <w:rFonts w:ascii="Times New Roman" w:eastAsia="Geneva" w:hAnsi="Times New Roman"/>
          <w:kern w:val="1"/>
          <w:sz w:val="24"/>
          <w:szCs w:val="24"/>
        </w:rPr>
        <w:t xml:space="preserve"> (odstranění problému nebo náhrada zařízení).</w:t>
      </w:r>
    </w:p>
    <w:p w:rsidR="002F3674" w:rsidRDefault="002F3674" w:rsidP="002F3674">
      <w:pPr>
        <w:pStyle w:val="Odstavecseseznamem"/>
        <w:widowControl w:val="0"/>
        <w:tabs>
          <w:tab w:val="left" w:pos="426"/>
        </w:tabs>
        <w:ind w:left="1146"/>
        <w:contextualSpacing w:val="0"/>
        <w:jc w:val="both"/>
        <w:rPr>
          <w:rFonts w:ascii="Times New Roman" w:eastAsia="Geneva" w:hAnsi="Times New Roman"/>
          <w:kern w:val="1"/>
          <w:sz w:val="24"/>
          <w:szCs w:val="24"/>
        </w:rPr>
      </w:pPr>
    </w:p>
    <w:p w:rsidR="00B75623" w:rsidRPr="002F3674" w:rsidRDefault="00B75623" w:rsidP="002F3674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3674">
        <w:rPr>
          <w:rFonts w:ascii="Times New Roman" w:hAnsi="Times New Roman"/>
          <w:sz w:val="24"/>
        </w:rPr>
        <w:t>Pro</w:t>
      </w:r>
      <w:r w:rsidRPr="002F3674">
        <w:rPr>
          <w:rFonts w:ascii="Times New Roman" w:hAnsi="Times New Roman"/>
          <w:spacing w:val="46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případ,</w:t>
      </w:r>
      <w:r w:rsidRPr="002F3674">
        <w:rPr>
          <w:rFonts w:ascii="Times New Roman" w:hAnsi="Times New Roman"/>
          <w:spacing w:val="46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že</w:t>
      </w:r>
      <w:r w:rsidRPr="002F3674">
        <w:rPr>
          <w:rFonts w:ascii="Times New Roman" w:hAnsi="Times New Roman"/>
          <w:spacing w:val="45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se</w:t>
      </w:r>
      <w:r w:rsidRPr="002F3674">
        <w:rPr>
          <w:rFonts w:ascii="Times New Roman" w:hAnsi="Times New Roman"/>
          <w:spacing w:val="48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nájemce</w:t>
      </w:r>
      <w:r w:rsidRPr="002F3674">
        <w:rPr>
          <w:rFonts w:ascii="Times New Roman" w:hAnsi="Times New Roman"/>
          <w:spacing w:val="46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ocitne</w:t>
      </w:r>
      <w:r w:rsidRPr="002F3674">
        <w:rPr>
          <w:rFonts w:ascii="Times New Roman" w:hAnsi="Times New Roman"/>
          <w:spacing w:val="45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v</w:t>
      </w:r>
      <w:r w:rsidRPr="002F3674">
        <w:rPr>
          <w:rFonts w:ascii="Times New Roman" w:hAnsi="Times New Roman"/>
          <w:spacing w:val="46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prodlení</w:t>
      </w:r>
      <w:r w:rsidRPr="002F3674">
        <w:rPr>
          <w:rFonts w:ascii="Times New Roman" w:hAnsi="Times New Roman"/>
          <w:spacing w:val="47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s</w:t>
      </w:r>
      <w:r w:rsidRPr="002F3674">
        <w:rPr>
          <w:rFonts w:ascii="Times New Roman" w:hAnsi="Times New Roman"/>
          <w:spacing w:val="44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úhradou</w:t>
      </w:r>
      <w:r w:rsidRPr="002F3674">
        <w:rPr>
          <w:rFonts w:ascii="Times New Roman" w:hAnsi="Times New Roman"/>
          <w:spacing w:val="46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řádně</w:t>
      </w:r>
      <w:r w:rsidRPr="002F3674">
        <w:rPr>
          <w:rFonts w:ascii="Times New Roman" w:hAnsi="Times New Roman"/>
          <w:spacing w:val="45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vyúčtované</w:t>
      </w:r>
      <w:r w:rsidRPr="002F3674">
        <w:rPr>
          <w:rFonts w:ascii="Times New Roman" w:hAnsi="Times New Roman"/>
          <w:spacing w:val="45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úplaty (odměny pronajímatele) uvedené v čl. IV. této smlouvy, zavazuje</w:t>
      </w:r>
      <w:r w:rsidRPr="002F3674">
        <w:rPr>
          <w:rFonts w:ascii="Times New Roman" w:hAnsi="Times New Roman"/>
          <w:spacing w:val="2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se nájemce uhradit pronajímateli smluvní pokutu ve výši 0,05 % z dlužné částky za</w:t>
      </w:r>
      <w:r w:rsidRPr="002F3674">
        <w:rPr>
          <w:rFonts w:ascii="Times New Roman" w:hAnsi="Times New Roman"/>
          <w:spacing w:val="-27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každý započatý</w:t>
      </w:r>
      <w:r w:rsidRPr="002F3674">
        <w:rPr>
          <w:rFonts w:ascii="Times New Roman" w:hAnsi="Times New Roman"/>
          <w:spacing w:val="20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den</w:t>
      </w:r>
      <w:r w:rsidRPr="002F3674">
        <w:rPr>
          <w:rFonts w:ascii="Times New Roman" w:hAnsi="Times New Roman"/>
          <w:spacing w:val="25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prodlení.</w:t>
      </w:r>
      <w:r w:rsidRPr="002F3674">
        <w:rPr>
          <w:rFonts w:ascii="Times New Roman" w:hAnsi="Times New Roman"/>
          <w:spacing w:val="25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Smluvní</w:t>
      </w:r>
      <w:r w:rsidRPr="002F3674">
        <w:rPr>
          <w:rFonts w:ascii="Times New Roman" w:hAnsi="Times New Roman"/>
          <w:spacing w:val="25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pokuta</w:t>
      </w:r>
      <w:r w:rsidRPr="002F3674">
        <w:rPr>
          <w:rFonts w:ascii="Times New Roman" w:hAnsi="Times New Roman"/>
          <w:spacing w:val="24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je</w:t>
      </w:r>
      <w:r w:rsidRPr="002F3674">
        <w:rPr>
          <w:rFonts w:ascii="Times New Roman" w:hAnsi="Times New Roman"/>
          <w:spacing w:val="22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splatná</w:t>
      </w:r>
      <w:r w:rsidRPr="002F3674">
        <w:rPr>
          <w:rFonts w:ascii="Times New Roman" w:hAnsi="Times New Roman"/>
          <w:spacing w:val="24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ve</w:t>
      </w:r>
      <w:r w:rsidRPr="002F3674">
        <w:rPr>
          <w:rFonts w:ascii="Times New Roman" w:hAnsi="Times New Roman"/>
          <w:spacing w:val="24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lhůtě</w:t>
      </w:r>
      <w:r w:rsidRPr="002F3674">
        <w:rPr>
          <w:rFonts w:ascii="Times New Roman" w:hAnsi="Times New Roman"/>
          <w:spacing w:val="24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15</w:t>
      </w:r>
      <w:r w:rsidRPr="002F3674">
        <w:rPr>
          <w:rFonts w:ascii="Times New Roman" w:hAnsi="Times New Roman"/>
          <w:spacing w:val="25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dnů</w:t>
      </w:r>
      <w:r w:rsidRPr="002F3674">
        <w:rPr>
          <w:rFonts w:ascii="Times New Roman" w:hAnsi="Times New Roman"/>
          <w:spacing w:val="22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ode</w:t>
      </w:r>
      <w:r w:rsidRPr="002F3674">
        <w:rPr>
          <w:rFonts w:ascii="Times New Roman" w:hAnsi="Times New Roman"/>
          <w:spacing w:val="24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dne,</w:t>
      </w:r>
      <w:r w:rsidRPr="002F3674">
        <w:rPr>
          <w:rFonts w:ascii="Times New Roman" w:hAnsi="Times New Roman"/>
          <w:spacing w:val="25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v</w:t>
      </w:r>
      <w:r w:rsidRPr="002F3674">
        <w:rPr>
          <w:rFonts w:ascii="Times New Roman" w:hAnsi="Times New Roman"/>
          <w:spacing w:val="31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němž bude pronajímateli doručen požadavek na smluvní</w:t>
      </w:r>
      <w:r w:rsidRPr="002F3674">
        <w:rPr>
          <w:rFonts w:ascii="Times New Roman" w:hAnsi="Times New Roman"/>
          <w:spacing w:val="-2"/>
          <w:sz w:val="24"/>
        </w:rPr>
        <w:t xml:space="preserve"> </w:t>
      </w:r>
      <w:r w:rsidRPr="002F3674">
        <w:rPr>
          <w:rFonts w:ascii="Times New Roman" w:hAnsi="Times New Roman"/>
          <w:sz w:val="24"/>
        </w:rPr>
        <w:t>pokuty.</w:t>
      </w:r>
    </w:p>
    <w:p w:rsidR="00B75623" w:rsidRPr="008A2238" w:rsidRDefault="00B75623" w:rsidP="00B75623">
      <w:pPr>
        <w:pStyle w:val="Odstavecseseznamem"/>
        <w:tabs>
          <w:tab w:val="left" w:pos="426"/>
        </w:tabs>
        <w:ind w:right="110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8A2238" w:rsidRDefault="00B75623" w:rsidP="000D3614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ind w:left="426" w:right="110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A2238">
        <w:rPr>
          <w:rFonts w:ascii="Times New Roman" w:eastAsia="Geneva" w:hAnsi="Times New Roman"/>
          <w:kern w:val="1"/>
          <w:sz w:val="24"/>
          <w:szCs w:val="24"/>
        </w:rPr>
        <w:t xml:space="preserve">Zaplacením smluvní pokuty není dotčeno právo strany, jejíž práva byla porušena, na náhradu vzniklé škody včetně škody </w:t>
      </w:r>
      <w:r w:rsidRPr="00265610">
        <w:rPr>
          <w:rFonts w:ascii="Times New Roman" w:eastAsia="Geneva" w:hAnsi="Times New Roman"/>
          <w:kern w:val="1"/>
          <w:sz w:val="24"/>
          <w:szCs w:val="24"/>
        </w:rPr>
        <w:t>přesahující výši</w:t>
      </w:r>
      <w:r w:rsidRPr="008A2238">
        <w:rPr>
          <w:rFonts w:ascii="Times New Roman" w:eastAsia="Geneva" w:hAnsi="Times New Roman"/>
          <w:kern w:val="1"/>
          <w:sz w:val="24"/>
          <w:szCs w:val="24"/>
        </w:rPr>
        <w:t xml:space="preserve"> smluvní pokuty.</w:t>
      </w:r>
    </w:p>
    <w:p w:rsidR="00B75623" w:rsidRDefault="00B75623" w:rsidP="00B75623">
      <w:pPr>
        <w:pStyle w:val="Odstavecseseznamem"/>
        <w:tabs>
          <w:tab w:val="left" w:pos="426"/>
        </w:tabs>
        <w:ind w:right="110"/>
        <w:jc w:val="both"/>
        <w:rPr>
          <w:rFonts w:ascii="Times New Roman" w:hAnsi="Times New Roman"/>
          <w:sz w:val="24"/>
        </w:rPr>
      </w:pPr>
    </w:p>
    <w:p w:rsidR="00B75623" w:rsidRDefault="00B75623" w:rsidP="000D3614">
      <w:pPr>
        <w:pStyle w:val="Odstavecseseznamem"/>
        <w:widowControl w:val="0"/>
        <w:numPr>
          <w:ilvl w:val="0"/>
          <w:numId w:val="18"/>
        </w:numPr>
        <w:tabs>
          <w:tab w:val="left" w:pos="0"/>
        </w:tabs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623" w:rsidRPr="003478F5" w:rsidRDefault="00B75623" w:rsidP="00B75623">
      <w:pPr>
        <w:pStyle w:val="Odstavecseseznamem"/>
        <w:tabs>
          <w:tab w:val="left" w:pos="426"/>
        </w:tabs>
        <w:ind w:right="1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78F5">
        <w:rPr>
          <w:rFonts w:ascii="Times New Roman" w:eastAsia="Times New Roman" w:hAnsi="Times New Roman"/>
          <w:b/>
          <w:sz w:val="24"/>
          <w:szCs w:val="24"/>
        </w:rPr>
        <w:t>Práva a povinnosti nájemce</w:t>
      </w:r>
    </w:p>
    <w:p w:rsidR="00B75623" w:rsidRPr="00314612" w:rsidRDefault="00B75623" w:rsidP="00B7562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470E3C" w:rsidRDefault="00B75623" w:rsidP="000D3614">
      <w:pPr>
        <w:pStyle w:val="Odstavecseseznamem"/>
        <w:widowControl w:val="0"/>
        <w:numPr>
          <w:ilvl w:val="0"/>
          <w:numId w:val="19"/>
        </w:numPr>
        <w:tabs>
          <w:tab w:val="left" w:pos="426"/>
        </w:tabs>
        <w:ind w:left="426" w:right="112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Nájemce</w:t>
      </w:r>
      <w:r w:rsidRPr="00314612">
        <w:rPr>
          <w:rFonts w:ascii="Times New Roman" w:hAnsi="Times New Roman"/>
          <w:sz w:val="24"/>
        </w:rPr>
        <w:t xml:space="preserve"> je povinen poskytnout odpovídající součinnost při instalacích </w:t>
      </w:r>
      <w:r w:rsidRPr="00A97122">
        <w:rPr>
          <w:rFonts w:ascii="Times New Roman" w:hAnsi="Times New Roman"/>
          <w:sz w:val="24"/>
        </w:rPr>
        <w:t xml:space="preserve">tiskových </w:t>
      </w:r>
      <w:r w:rsidRPr="00314612">
        <w:rPr>
          <w:rFonts w:ascii="Times New Roman" w:hAnsi="Times New Roman"/>
          <w:sz w:val="24"/>
        </w:rPr>
        <w:t>zařízení</w:t>
      </w:r>
      <w:r w:rsidR="00470DD9">
        <w:rPr>
          <w:rFonts w:ascii="Times New Roman" w:hAnsi="Times New Roman"/>
          <w:spacing w:val="20"/>
          <w:sz w:val="24"/>
        </w:rPr>
        <w:t>.</w:t>
      </w:r>
    </w:p>
    <w:p w:rsidR="00B75623" w:rsidRPr="00470E3C" w:rsidRDefault="00B75623" w:rsidP="00B75623">
      <w:pPr>
        <w:pStyle w:val="Odstavecseseznamem"/>
        <w:tabs>
          <w:tab w:val="left" w:pos="426"/>
        </w:tabs>
        <w:ind w:left="426" w:right="112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16316F" w:rsidRDefault="00B75623" w:rsidP="000D3614">
      <w:pPr>
        <w:pStyle w:val="Odstavecseseznamem"/>
        <w:widowControl w:val="0"/>
        <w:numPr>
          <w:ilvl w:val="0"/>
          <w:numId w:val="19"/>
        </w:numPr>
        <w:tabs>
          <w:tab w:val="left" w:pos="426"/>
        </w:tabs>
        <w:ind w:left="426" w:right="112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Nájemce</w:t>
      </w:r>
      <w:r w:rsidRPr="00470E3C">
        <w:rPr>
          <w:rFonts w:ascii="Times New Roman" w:hAnsi="Times New Roman"/>
          <w:sz w:val="24"/>
        </w:rPr>
        <w:t xml:space="preserve"> zajistí </w:t>
      </w:r>
      <w:r>
        <w:rPr>
          <w:rFonts w:ascii="Times New Roman" w:hAnsi="Times New Roman"/>
          <w:sz w:val="24"/>
        </w:rPr>
        <w:t>pronajímateli</w:t>
      </w:r>
      <w:r w:rsidRPr="00470E3C">
        <w:rPr>
          <w:rFonts w:ascii="Times New Roman" w:hAnsi="Times New Roman"/>
          <w:sz w:val="24"/>
        </w:rPr>
        <w:t xml:space="preserve"> odpovíd</w:t>
      </w:r>
      <w:r>
        <w:rPr>
          <w:rFonts w:ascii="Times New Roman" w:hAnsi="Times New Roman"/>
          <w:sz w:val="24"/>
        </w:rPr>
        <w:t xml:space="preserve">ající přístup </w:t>
      </w:r>
      <w:r w:rsidRPr="00265610">
        <w:rPr>
          <w:rFonts w:ascii="Times New Roman" w:hAnsi="Times New Roman"/>
          <w:sz w:val="24"/>
        </w:rPr>
        <w:t>k předmětu nájmu</w:t>
      </w:r>
      <w:r>
        <w:rPr>
          <w:rFonts w:ascii="Times New Roman" w:hAnsi="Times New Roman"/>
          <w:sz w:val="24"/>
        </w:rPr>
        <w:t xml:space="preserve"> dle této smlouvy</w:t>
      </w:r>
      <w:r w:rsidRPr="00470E3C">
        <w:rPr>
          <w:rFonts w:ascii="Times New Roman" w:hAnsi="Times New Roman"/>
          <w:sz w:val="24"/>
        </w:rPr>
        <w:t>.</w:t>
      </w:r>
    </w:p>
    <w:p w:rsidR="00B75623" w:rsidRPr="0016316F" w:rsidRDefault="00B75623" w:rsidP="00B75623">
      <w:pPr>
        <w:pStyle w:val="Odstavecseseznamem"/>
        <w:tabs>
          <w:tab w:val="left" w:pos="426"/>
        </w:tabs>
        <w:ind w:left="426" w:right="112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Default="00B75623" w:rsidP="000D3614">
      <w:pPr>
        <w:pStyle w:val="Odstavecseseznamem"/>
        <w:widowControl w:val="0"/>
        <w:numPr>
          <w:ilvl w:val="0"/>
          <w:numId w:val="19"/>
        </w:numPr>
        <w:tabs>
          <w:tab w:val="left" w:pos="426"/>
        </w:tabs>
        <w:ind w:left="426" w:right="112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6316F">
        <w:rPr>
          <w:rFonts w:ascii="Times New Roman" w:hAnsi="Times New Roman"/>
          <w:sz w:val="24"/>
        </w:rPr>
        <w:t>V</w:t>
      </w:r>
      <w:r w:rsidRPr="0016316F">
        <w:rPr>
          <w:rFonts w:ascii="Times New Roman" w:hAnsi="Times New Roman"/>
          <w:spacing w:val="30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případě</w:t>
      </w:r>
      <w:r w:rsidRPr="0016316F">
        <w:rPr>
          <w:rFonts w:ascii="Times New Roman" w:hAnsi="Times New Roman"/>
          <w:spacing w:val="32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akceptace</w:t>
      </w:r>
      <w:r w:rsidRPr="0016316F">
        <w:rPr>
          <w:rFonts w:ascii="Times New Roman" w:hAnsi="Times New Roman"/>
          <w:spacing w:val="30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daňového</w:t>
      </w:r>
      <w:r w:rsidRPr="0016316F">
        <w:rPr>
          <w:rFonts w:ascii="Times New Roman" w:hAnsi="Times New Roman"/>
          <w:spacing w:val="30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dokladu</w:t>
      </w:r>
      <w:r w:rsidRPr="0016316F">
        <w:rPr>
          <w:rFonts w:ascii="Times New Roman" w:hAnsi="Times New Roman"/>
          <w:spacing w:val="30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je</w:t>
      </w:r>
      <w:r w:rsidRPr="0016316F"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nájemce</w:t>
      </w:r>
      <w:r w:rsidRPr="0016316F">
        <w:rPr>
          <w:rFonts w:ascii="Times New Roman" w:hAnsi="Times New Roman"/>
          <w:spacing w:val="30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povinen</w:t>
      </w:r>
      <w:r w:rsidRPr="0016316F">
        <w:rPr>
          <w:rFonts w:ascii="Times New Roman" w:hAnsi="Times New Roman"/>
          <w:spacing w:val="30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hradit</w:t>
      </w:r>
      <w:r w:rsidRPr="0016316F">
        <w:rPr>
          <w:rFonts w:ascii="Times New Roman" w:hAnsi="Times New Roman"/>
          <w:spacing w:val="31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částky</w:t>
      </w:r>
      <w:r w:rsidRPr="0016316F">
        <w:rPr>
          <w:rFonts w:ascii="Times New Roman" w:hAnsi="Times New Roman"/>
          <w:spacing w:val="26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včas</w:t>
      </w:r>
      <w:r w:rsidRPr="0016316F">
        <w:rPr>
          <w:rFonts w:ascii="Times New Roman" w:hAnsi="Times New Roman"/>
          <w:spacing w:val="31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ve stanovené</w:t>
      </w:r>
      <w:r w:rsidRPr="0016316F">
        <w:rPr>
          <w:rFonts w:ascii="Times New Roman" w:hAnsi="Times New Roman"/>
          <w:spacing w:val="-2"/>
          <w:sz w:val="24"/>
        </w:rPr>
        <w:t xml:space="preserve"> </w:t>
      </w:r>
      <w:r w:rsidRPr="0016316F">
        <w:rPr>
          <w:rFonts w:ascii="Times New Roman" w:hAnsi="Times New Roman"/>
          <w:sz w:val="24"/>
        </w:rPr>
        <w:t>lhůtě.</w:t>
      </w:r>
    </w:p>
    <w:p w:rsidR="00B75623" w:rsidRDefault="00B75623" w:rsidP="00B75623">
      <w:pPr>
        <w:pStyle w:val="Odstavecseseznamem"/>
        <w:tabs>
          <w:tab w:val="left" w:pos="0"/>
        </w:tabs>
        <w:ind w:right="112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16316F" w:rsidRDefault="00141C8D" w:rsidP="000D3614">
      <w:pPr>
        <w:pStyle w:val="Odstavecseseznamem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VIII</w:t>
      </w:r>
      <w:r w:rsidR="00B7562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75623" w:rsidRDefault="00B75623" w:rsidP="00B7562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Ukončení smlouvy</w:t>
      </w:r>
    </w:p>
    <w:p w:rsidR="00B75623" w:rsidRDefault="00B75623" w:rsidP="00B7562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623" w:rsidRDefault="00B75623" w:rsidP="000D3614">
      <w:pPr>
        <w:pStyle w:val="Odstavecseseznamem"/>
        <w:widowControl w:val="0"/>
        <w:numPr>
          <w:ilvl w:val="0"/>
          <w:numId w:val="22"/>
        </w:numPr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769CC">
        <w:rPr>
          <w:rFonts w:ascii="Times New Roman" w:hAnsi="Times New Roman"/>
          <w:sz w:val="24"/>
        </w:rPr>
        <w:t xml:space="preserve">Platnost smlouvy může </w:t>
      </w:r>
      <w:r w:rsidRPr="008769CC">
        <w:rPr>
          <w:rFonts w:ascii="Times New Roman" w:hAnsi="Times New Roman"/>
          <w:spacing w:val="-2"/>
          <w:sz w:val="24"/>
        </w:rPr>
        <w:t xml:space="preserve">být </w:t>
      </w:r>
      <w:r w:rsidRPr="008769CC">
        <w:rPr>
          <w:rFonts w:ascii="Times New Roman" w:hAnsi="Times New Roman"/>
          <w:sz w:val="24"/>
        </w:rPr>
        <w:t>ukončena písemným odstoupením nebo uplynutím doby předmětu plnění</w:t>
      </w:r>
      <w:r w:rsidRPr="00314612">
        <w:rPr>
          <w:rFonts w:ascii="Times New Roman" w:hAnsi="Times New Roman"/>
          <w:sz w:val="24"/>
        </w:rPr>
        <w:t>. Odstoupení od smlouvy musí být učiněno písemně, musí být</w:t>
      </w:r>
      <w:r w:rsidRPr="00314612">
        <w:rPr>
          <w:rFonts w:ascii="Times New Roman" w:hAnsi="Times New Roman"/>
          <w:spacing w:val="1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doručeno druhé</w:t>
      </w:r>
      <w:r w:rsidRPr="00314612">
        <w:rPr>
          <w:rFonts w:ascii="Times New Roman" w:hAnsi="Times New Roman"/>
          <w:spacing w:val="-1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straně</w:t>
      </w:r>
      <w:r w:rsidRPr="00314612">
        <w:rPr>
          <w:rFonts w:ascii="Times New Roman" w:hAnsi="Times New Roman"/>
          <w:spacing w:val="-10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a</w:t>
      </w:r>
      <w:r w:rsidRPr="00314612">
        <w:rPr>
          <w:rFonts w:ascii="Times New Roman" w:hAnsi="Times New Roman"/>
          <w:spacing w:val="-1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nabývá</w:t>
      </w:r>
      <w:r w:rsidRPr="00314612">
        <w:rPr>
          <w:rFonts w:ascii="Times New Roman" w:hAnsi="Times New Roman"/>
          <w:spacing w:val="-1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účinnosti</w:t>
      </w:r>
      <w:r w:rsidRPr="00314612">
        <w:rPr>
          <w:rFonts w:ascii="Times New Roman" w:hAnsi="Times New Roman"/>
          <w:spacing w:val="-1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dnem</w:t>
      </w:r>
      <w:r w:rsidRPr="00314612">
        <w:rPr>
          <w:rFonts w:ascii="Times New Roman" w:hAnsi="Times New Roman"/>
          <w:spacing w:val="-1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doručení.</w:t>
      </w:r>
      <w:r w:rsidRPr="00314612">
        <w:rPr>
          <w:rFonts w:ascii="Times New Roman" w:hAnsi="Times New Roman"/>
          <w:spacing w:val="-1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Smluvní</w:t>
      </w:r>
      <w:r w:rsidRPr="00314612">
        <w:rPr>
          <w:rFonts w:ascii="Times New Roman" w:hAnsi="Times New Roman"/>
          <w:spacing w:val="-1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strany</w:t>
      </w:r>
      <w:r w:rsidRPr="00314612">
        <w:rPr>
          <w:rFonts w:ascii="Times New Roman" w:hAnsi="Times New Roman"/>
          <w:spacing w:val="-16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mají</w:t>
      </w:r>
      <w:r w:rsidRPr="00314612">
        <w:rPr>
          <w:rFonts w:ascii="Times New Roman" w:hAnsi="Times New Roman"/>
          <w:spacing w:val="-1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právo</w:t>
      </w:r>
      <w:r w:rsidRPr="00314612">
        <w:rPr>
          <w:rFonts w:ascii="Times New Roman" w:hAnsi="Times New Roman"/>
          <w:spacing w:val="-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od</w:t>
      </w:r>
      <w:r w:rsidRPr="00314612">
        <w:rPr>
          <w:rFonts w:ascii="Times New Roman" w:hAnsi="Times New Roman"/>
          <w:spacing w:val="-1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smlouvy odstoupit z důvodu závažného porušení smluvních podmínek druhou smluvní</w:t>
      </w:r>
      <w:r w:rsidRPr="00314612">
        <w:rPr>
          <w:rFonts w:ascii="Times New Roman" w:hAnsi="Times New Roman"/>
          <w:spacing w:val="-1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stranou. Za závažné porušení smlouvy se považují tyto</w:t>
      </w:r>
      <w:r w:rsidRPr="00314612">
        <w:rPr>
          <w:rFonts w:ascii="Times New Roman" w:hAnsi="Times New Roman"/>
          <w:spacing w:val="-9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skutečnosti:</w:t>
      </w:r>
    </w:p>
    <w:p w:rsidR="00B75623" w:rsidRPr="00273FCC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273FCC" w:rsidRDefault="00B75623" w:rsidP="000D3614">
      <w:pPr>
        <w:pStyle w:val="Odstavecseseznamem"/>
        <w:widowControl w:val="0"/>
        <w:numPr>
          <w:ilvl w:val="1"/>
          <w:numId w:val="8"/>
        </w:numPr>
        <w:tabs>
          <w:tab w:val="left" w:pos="426"/>
        </w:tabs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Pronajímatel</w:t>
      </w:r>
      <w:r w:rsidRPr="00314612">
        <w:rPr>
          <w:rFonts w:ascii="Times New Roman" w:hAnsi="Times New Roman"/>
          <w:sz w:val="24"/>
        </w:rPr>
        <w:t xml:space="preserve"> nebo </w:t>
      </w:r>
      <w:r>
        <w:rPr>
          <w:rFonts w:ascii="Times New Roman" w:hAnsi="Times New Roman"/>
          <w:sz w:val="24"/>
        </w:rPr>
        <w:t>nájemce</w:t>
      </w:r>
      <w:r w:rsidRPr="00314612">
        <w:rPr>
          <w:rFonts w:ascii="Times New Roman" w:hAnsi="Times New Roman"/>
          <w:sz w:val="24"/>
        </w:rPr>
        <w:t xml:space="preserve"> nedodrží ustanovení a podmínky smlouvy</w:t>
      </w:r>
      <w:r w:rsidRPr="00314612">
        <w:rPr>
          <w:rFonts w:ascii="Times New Roman" w:hAnsi="Times New Roman"/>
          <w:spacing w:val="22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a neprovede nápravu do 30 (třiceti) pracovních dnů od obdržení</w:t>
      </w:r>
      <w:r w:rsidRPr="00314612">
        <w:rPr>
          <w:rFonts w:ascii="Times New Roman" w:hAnsi="Times New Roman"/>
          <w:spacing w:val="53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písemného vyrozumění od druhé strany, která upozorní na nedodržení ustanovení</w:t>
      </w:r>
      <w:r w:rsidRPr="00314612">
        <w:rPr>
          <w:rFonts w:ascii="Times New Roman" w:hAnsi="Times New Roman"/>
          <w:spacing w:val="-8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smlouvy.</w:t>
      </w:r>
    </w:p>
    <w:p w:rsidR="00B75623" w:rsidRPr="00197393" w:rsidRDefault="00DA40E0" w:rsidP="00197393">
      <w:pPr>
        <w:pStyle w:val="Odstavecseseznamem"/>
        <w:widowControl w:val="0"/>
        <w:numPr>
          <w:ilvl w:val="1"/>
          <w:numId w:val="8"/>
        </w:numPr>
        <w:tabs>
          <w:tab w:val="left" w:pos="426"/>
        </w:tabs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Pronajímatel na sebe podá návrh na zahájení insolvenčního řízení. Na pronajímatele je vydáno rozhodnutí o úpadku nebo na pronajímatele je podán návrh na zahájení insolvenčního řízení.</w:t>
      </w:r>
    </w:p>
    <w:p w:rsidR="000D3614" w:rsidRPr="00197393" w:rsidRDefault="000D3614" w:rsidP="00197393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BD5C7C" w:rsidRDefault="00141C8D" w:rsidP="000D361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IX</w:t>
      </w:r>
      <w:r w:rsidR="00B7562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75623" w:rsidRPr="0016316F" w:rsidRDefault="00B75623" w:rsidP="00B7562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316F">
        <w:rPr>
          <w:rFonts w:ascii="Times New Roman" w:eastAsia="Times New Roman" w:hAnsi="Times New Roman"/>
          <w:b/>
          <w:sz w:val="24"/>
          <w:szCs w:val="24"/>
        </w:rPr>
        <w:t>Závěrečná ustanovení</w:t>
      </w:r>
    </w:p>
    <w:p w:rsidR="00B75623" w:rsidRPr="0016316F" w:rsidRDefault="00B75623" w:rsidP="00B75623">
      <w:pPr>
        <w:pStyle w:val="Odstavecseseznamem"/>
        <w:tabs>
          <w:tab w:val="left" w:pos="909"/>
        </w:tabs>
        <w:spacing w:line="276" w:lineRule="exact"/>
        <w:ind w:right="118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AA513A" w:rsidRDefault="00B75623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14612">
        <w:rPr>
          <w:rFonts w:ascii="Times New Roman" w:hAnsi="Times New Roman"/>
          <w:sz w:val="24"/>
        </w:rPr>
        <w:t>Tato smlouva se řídí zákony České republiky a smluvní strany se tímto</w:t>
      </w:r>
      <w:r w:rsidRPr="00314612">
        <w:rPr>
          <w:rFonts w:ascii="Times New Roman" w:hAnsi="Times New Roman"/>
          <w:spacing w:val="31"/>
          <w:sz w:val="24"/>
        </w:rPr>
        <w:t xml:space="preserve"> </w:t>
      </w:r>
      <w:r w:rsidRPr="00314612">
        <w:rPr>
          <w:rFonts w:ascii="Times New Roman" w:hAnsi="Times New Roman"/>
          <w:sz w:val="24"/>
        </w:rPr>
        <w:t>podřizují výlučné pravomoci českých soudů.</w:t>
      </w:r>
    </w:p>
    <w:p w:rsidR="00B75623" w:rsidRPr="00AA513A" w:rsidRDefault="00B75623" w:rsidP="00B75623">
      <w:pPr>
        <w:pStyle w:val="Odstavecseseznamem"/>
        <w:tabs>
          <w:tab w:val="left" w:pos="0"/>
        </w:tabs>
        <w:spacing w:line="276" w:lineRule="exact"/>
        <w:ind w:left="426" w:right="118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AA513A" w:rsidRDefault="00B75623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A513A">
        <w:rPr>
          <w:rFonts w:ascii="Times New Roman" w:hAnsi="Times New Roman"/>
          <w:sz w:val="24"/>
        </w:rPr>
        <w:t>V</w:t>
      </w:r>
      <w:r w:rsidRPr="00AA513A">
        <w:rPr>
          <w:rFonts w:ascii="Times New Roman" w:hAnsi="Times New Roman"/>
          <w:spacing w:val="-7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případě</w:t>
      </w:r>
      <w:r w:rsidRPr="00AA513A">
        <w:rPr>
          <w:rFonts w:ascii="Times New Roman" w:hAnsi="Times New Roman"/>
          <w:spacing w:val="-7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zjištění,</w:t>
      </w:r>
      <w:r w:rsidRPr="00AA513A">
        <w:rPr>
          <w:rFonts w:ascii="Times New Roman" w:hAnsi="Times New Roman"/>
          <w:spacing w:val="-8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že</w:t>
      </w:r>
      <w:r w:rsidRPr="00AA513A">
        <w:rPr>
          <w:rFonts w:ascii="Times New Roman" w:hAnsi="Times New Roman"/>
          <w:spacing w:val="-7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kterékoli</w:t>
      </w:r>
      <w:r w:rsidRPr="00AA513A">
        <w:rPr>
          <w:rFonts w:ascii="Times New Roman" w:hAnsi="Times New Roman"/>
          <w:spacing w:val="-6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z</w:t>
      </w:r>
      <w:r w:rsidRPr="00AA513A">
        <w:rPr>
          <w:rFonts w:ascii="Times New Roman" w:hAnsi="Times New Roman"/>
          <w:spacing w:val="-7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ustanovení</w:t>
      </w:r>
      <w:r w:rsidRPr="00AA513A">
        <w:rPr>
          <w:rFonts w:ascii="Times New Roman" w:hAnsi="Times New Roman"/>
          <w:spacing w:val="-6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této</w:t>
      </w:r>
      <w:r w:rsidRPr="00AA513A">
        <w:rPr>
          <w:rFonts w:ascii="Times New Roman" w:hAnsi="Times New Roman"/>
          <w:spacing w:val="-6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smlouvy</w:t>
      </w:r>
      <w:r w:rsidRPr="00AA513A">
        <w:rPr>
          <w:rFonts w:ascii="Times New Roman" w:hAnsi="Times New Roman"/>
          <w:spacing w:val="-13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je</w:t>
      </w:r>
      <w:r w:rsidRPr="00AA513A">
        <w:rPr>
          <w:rFonts w:ascii="Times New Roman" w:hAnsi="Times New Roman"/>
          <w:spacing w:val="-7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neplatné,</w:t>
      </w:r>
      <w:r w:rsidRPr="00AA513A">
        <w:rPr>
          <w:rFonts w:ascii="Times New Roman" w:hAnsi="Times New Roman"/>
          <w:spacing w:val="-6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protiprávní</w:t>
      </w:r>
      <w:r w:rsidRPr="00AA513A">
        <w:rPr>
          <w:rFonts w:ascii="Times New Roman" w:hAnsi="Times New Roman"/>
          <w:spacing w:val="-6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nebo nevynutitelné,</w:t>
      </w:r>
      <w:r w:rsidRPr="00AA513A">
        <w:rPr>
          <w:rFonts w:ascii="Times New Roman" w:hAnsi="Times New Roman"/>
          <w:spacing w:val="-10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nebude</w:t>
      </w:r>
      <w:r w:rsidRPr="00AA513A">
        <w:rPr>
          <w:rFonts w:ascii="Times New Roman" w:hAnsi="Times New Roman"/>
          <w:spacing w:val="-11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touto</w:t>
      </w:r>
      <w:r w:rsidRPr="00AA513A">
        <w:rPr>
          <w:rFonts w:ascii="Times New Roman" w:hAnsi="Times New Roman"/>
          <w:spacing w:val="-12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skutečností</w:t>
      </w:r>
      <w:r w:rsidRPr="00AA513A">
        <w:rPr>
          <w:rFonts w:ascii="Times New Roman" w:hAnsi="Times New Roman"/>
          <w:spacing w:val="-9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dotčena</w:t>
      </w:r>
      <w:r w:rsidRPr="00AA513A">
        <w:rPr>
          <w:rFonts w:ascii="Times New Roman" w:hAnsi="Times New Roman"/>
          <w:spacing w:val="-11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platnost,</w:t>
      </w:r>
      <w:r w:rsidRPr="00AA513A">
        <w:rPr>
          <w:rFonts w:ascii="Times New Roman" w:hAnsi="Times New Roman"/>
          <w:spacing w:val="-12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právoplatnost</w:t>
      </w:r>
      <w:r w:rsidRPr="00AA513A">
        <w:rPr>
          <w:rFonts w:ascii="Times New Roman" w:hAnsi="Times New Roman"/>
          <w:spacing w:val="-12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a</w:t>
      </w:r>
      <w:r w:rsidRPr="00AA513A">
        <w:rPr>
          <w:rFonts w:ascii="Times New Roman" w:hAnsi="Times New Roman"/>
          <w:spacing w:val="-13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vynutitelnost zbývajících ustanovení této</w:t>
      </w:r>
      <w:r w:rsidRPr="00AA513A">
        <w:rPr>
          <w:rFonts w:ascii="Times New Roman" w:hAnsi="Times New Roman"/>
          <w:spacing w:val="-1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smlouvy.</w:t>
      </w:r>
    </w:p>
    <w:p w:rsidR="00B75623" w:rsidRPr="00AA513A" w:rsidRDefault="00B75623" w:rsidP="00B75623">
      <w:pPr>
        <w:pStyle w:val="Odstavecseseznamem"/>
        <w:tabs>
          <w:tab w:val="left" w:pos="0"/>
        </w:tabs>
        <w:spacing w:line="276" w:lineRule="exact"/>
        <w:ind w:left="426" w:right="118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AA513A" w:rsidRDefault="00B75623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A513A">
        <w:rPr>
          <w:rFonts w:ascii="Times New Roman" w:hAnsi="Times New Roman"/>
          <w:sz w:val="24"/>
        </w:rPr>
        <w:t>Smlouva</w:t>
      </w:r>
      <w:r w:rsidRPr="00AA513A">
        <w:rPr>
          <w:rFonts w:ascii="Times New Roman" w:hAnsi="Times New Roman"/>
          <w:spacing w:val="-5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je</w:t>
      </w:r>
      <w:r w:rsidRPr="00AA513A">
        <w:rPr>
          <w:rFonts w:ascii="Times New Roman" w:hAnsi="Times New Roman"/>
          <w:spacing w:val="-4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vyhotovena</w:t>
      </w:r>
      <w:r w:rsidRPr="00AA513A">
        <w:rPr>
          <w:rFonts w:ascii="Times New Roman" w:hAnsi="Times New Roman"/>
          <w:spacing w:val="-5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ve</w:t>
      </w:r>
      <w:r w:rsidRPr="00AA513A">
        <w:rPr>
          <w:rFonts w:ascii="Times New Roman" w:hAnsi="Times New Roman"/>
          <w:spacing w:val="-5"/>
          <w:sz w:val="24"/>
        </w:rPr>
        <w:t xml:space="preserve"> </w:t>
      </w:r>
      <w:r w:rsidR="006D046E">
        <w:rPr>
          <w:rFonts w:ascii="Times New Roman" w:hAnsi="Times New Roman"/>
          <w:sz w:val="24"/>
        </w:rPr>
        <w:t>třech</w:t>
      </w:r>
      <w:r w:rsidRPr="00AA513A">
        <w:rPr>
          <w:rFonts w:ascii="Times New Roman" w:hAnsi="Times New Roman"/>
          <w:spacing w:val="-4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stejnopisech,</w:t>
      </w:r>
      <w:r w:rsidRPr="00AA513A">
        <w:rPr>
          <w:rFonts w:ascii="Times New Roman" w:hAnsi="Times New Roman"/>
          <w:spacing w:val="-4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z nichž</w:t>
      </w:r>
      <w:r w:rsidRPr="00AA513A">
        <w:rPr>
          <w:rFonts w:ascii="Times New Roman" w:hAnsi="Times New Roman"/>
          <w:spacing w:val="-3"/>
          <w:sz w:val="24"/>
        </w:rPr>
        <w:t xml:space="preserve"> </w:t>
      </w:r>
      <w:r w:rsidR="006D046E">
        <w:rPr>
          <w:rFonts w:ascii="Times New Roman" w:hAnsi="Times New Roman"/>
          <w:sz w:val="24"/>
        </w:rPr>
        <w:t>nájemce obdrží dvě vyhotovení a pronajímatel jedno vyh</w:t>
      </w:r>
      <w:r w:rsidR="0032370B">
        <w:rPr>
          <w:rFonts w:ascii="Times New Roman" w:hAnsi="Times New Roman"/>
          <w:sz w:val="24"/>
        </w:rPr>
        <w:t>o</w:t>
      </w:r>
      <w:r w:rsidR="006D046E">
        <w:rPr>
          <w:rFonts w:ascii="Times New Roman" w:hAnsi="Times New Roman"/>
          <w:sz w:val="24"/>
        </w:rPr>
        <w:t>tovení</w:t>
      </w:r>
      <w:r w:rsidRPr="00AA513A">
        <w:rPr>
          <w:rFonts w:ascii="Times New Roman" w:hAnsi="Times New Roman"/>
          <w:sz w:val="24"/>
        </w:rPr>
        <w:t>.</w:t>
      </w:r>
    </w:p>
    <w:p w:rsidR="00B75623" w:rsidRPr="00AA513A" w:rsidRDefault="00B75623" w:rsidP="00B75623">
      <w:pPr>
        <w:pStyle w:val="Odstavecseseznamem"/>
        <w:tabs>
          <w:tab w:val="left" w:pos="0"/>
        </w:tabs>
        <w:spacing w:line="276" w:lineRule="exact"/>
        <w:ind w:left="426" w:right="118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AA513A" w:rsidRDefault="000D3614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Nedílnou souč</w:t>
      </w:r>
      <w:r w:rsidR="00B75623" w:rsidRPr="00AA513A">
        <w:rPr>
          <w:rFonts w:ascii="Times New Roman" w:hAnsi="Times New Roman"/>
          <w:sz w:val="24"/>
        </w:rPr>
        <w:t>ástí této smlouvy jsou přílohy, jejichž seznam je níže</w:t>
      </w:r>
      <w:r w:rsidR="00B75623" w:rsidRPr="00AA513A">
        <w:rPr>
          <w:rFonts w:ascii="Times New Roman" w:hAnsi="Times New Roman"/>
          <w:spacing w:val="-7"/>
          <w:sz w:val="24"/>
        </w:rPr>
        <w:t xml:space="preserve"> </w:t>
      </w:r>
      <w:r w:rsidR="00B75623" w:rsidRPr="00AA513A">
        <w:rPr>
          <w:rFonts w:ascii="Times New Roman" w:hAnsi="Times New Roman"/>
          <w:sz w:val="24"/>
        </w:rPr>
        <w:t>uveden.</w:t>
      </w:r>
    </w:p>
    <w:p w:rsidR="00B75623" w:rsidRPr="00AA513A" w:rsidRDefault="00B75623" w:rsidP="00B75623">
      <w:pPr>
        <w:pStyle w:val="Odstavecseseznamem"/>
        <w:tabs>
          <w:tab w:val="left" w:pos="0"/>
        </w:tabs>
        <w:spacing w:line="276" w:lineRule="exact"/>
        <w:ind w:left="426" w:right="118"/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6D046E" w:rsidRDefault="00B75623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A513A">
        <w:rPr>
          <w:rFonts w:ascii="Times New Roman" w:hAnsi="Times New Roman"/>
          <w:sz w:val="24"/>
        </w:rPr>
        <w:t>Změny</w:t>
      </w:r>
      <w:r w:rsidRPr="00AA513A">
        <w:rPr>
          <w:rFonts w:ascii="Times New Roman" w:hAnsi="Times New Roman"/>
          <w:spacing w:val="-12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smlouvy</w:t>
      </w:r>
      <w:r w:rsidRPr="00AA513A">
        <w:rPr>
          <w:rFonts w:ascii="Times New Roman" w:hAnsi="Times New Roman"/>
          <w:spacing w:val="-15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budou</w:t>
      </w:r>
      <w:r w:rsidRPr="00AA513A">
        <w:rPr>
          <w:rFonts w:ascii="Times New Roman" w:hAnsi="Times New Roman"/>
          <w:spacing w:val="-8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platné</w:t>
      </w:r>
      <w:r w:rsidRPr="00AA513A">
        <w:rPr>
          <w:rFonts w:ascii="Times New Roman" w:hAnsi="Times New Roman"/>
          <w:spacing w:val="-8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pouze</w:t>
      </w:r>
      <w:r w:rsidRPr="00AA513A">
        <w:rPr>
          <w:rFonts w:ascii="Times New Roman" w:hAnsi="Times New Roman"/>
          <w:spacing w:val="-9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na</w:t>
      </w:r>
      <w:r w:rsidRPr="00AA513A">
        <w:rPr>
          <w:rFonts w:ascii="Times New Roman" w:hAnsi="Times New Roman"/>
          <w:spacing w:val="-9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základě</w:t>
      </w:r>
      <w:r w:rsidRPr="00AA513A">
        <w:rPr>
          <w:rFonts w:ascii="Times New Roman" w:hAnsi="Times New Roman"/>
          <w:spacing w:val="-9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číslovaných,</w:t>
      </w:r>
      <w:r w:rsidRPr="00AA513A">
        <w:rPr>
          <w:rFonts w:ascii="Times New Roman" w:hAnsi="Times New Roman"/>
          <w:spacing w:val="-8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písemných</w:t>
      </w:r>
      <w:r w:rsidRPr="00AA513A">
        <w:rPr>
          <w:rFonts w:ascii="Times New Roman" w:hAnsi="Times New Roman"/>
          <w:spacing w:val="-8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a</w:t>
      </w:r>
      <w:r w:rsidRPr="00AA513A">
        <w:rPr>
          <w:rFonts w:ascii="Times New Roman" w:hAnsi="Times New Roman"/>
          <w:spacing w:val="-9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oboustranně odsouhlasených dodatků, podepsaných oprávněnými zástupci obou smluvních</w:t>
      </w:r>
      <w:r w:rsidRPr="00AA513A">
        <w:rPr>
          <w:rFonts w:ascii="Times New Roman" w:hAnsi="Times New Roman"/>
          <w:spacing w:val="-7"/>
          <w:sz w:val="24"/>
        </w:rPr>
        <w:t xml:space="preserve"> </w:t>
      </w:r>
      <w:r w:rsidRPr="00AA513A">
        <w:rPr>
          <w:rFonts w:ascii="Times New Roman" w:hAnsi="Times New Roman"/>
          <w:sz w:val="24"/>
        </w:rPr>
        <w:t>stran.</w:t>
      </w:r>
    </w:p>
    <w:p w:rsidR="006D046E" w:rsidRPr="006D046E" w:rsidRDefault="006D046E" w:rsidP="006D046E">
      <w:pPr>
        <w:pStyle w:val="Odstavecseseznamem"/>
        <w:rPr>
          <w:rFonts w:ascii="Times New Roman" w:eastAsia="Times New Roman" w:hAnsi="Times New Roman"/>
          <w:sz w:val="24"/>
          <w:szCs w:val="24"/>
        </w:rPr>
      </w:pPr>
    </w:p>
    <w:p w:rsidR="006D046E" w:rsidRPr="00AA513A" w:rsidRDefault="006D046E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Pronajímatel souhlasí se zveřejněním smlouvy na webových stránkách pronajímatele a v informačním systém registru smluv </w:t>
      </w:r>
      <w:r w:rsidR="00C7425A">
        <w:rPr>
          <w:rFonts w:ascii="Times New Roman" w:eastAsia="Times New Roman" w:hAnsi="Times New Roman"/>
          <w:sz w:val="24"/>
          <w:szCs w:val="24"/>
        </w:rPr>
        <w:t>zřízeným pod</w:t>
      </w:r>
      <w:r w:rsidR="00D463DE">
        <w:rPr>
          <w:rFonts w:ascii="Times New Roman" w:eastAsia="Times New Roman" w:hAnsi="Times New Roman"/>
          <w:sz w:val="24"/>
          <w:szCs w:val="24"/>
        </w:rPr>
        <w:t>l</w:t>
      </w:r>
      <w:r w:rsidR="00C7425A">
        <w:rPr>
          <w:rFonts w:ascii="Times New Roman" w:eastAsia="Times New Roman" w:hAnsi="Times New Roman"/>
          <w:sz w:val="24"/>
          <w:szCs w:val="24"/>
        </w:rPr>
        <w:t>e zákona č. 340/2015 Sb.</w:t>
      </w:r>
    </w:p>
    <w:p w:rsidR="00B75623" w:rsidRPr="00314612" w:rsidRDefault="00B75623" w:rsidP="00B7562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75623" w:rsidRPr="00314612" w:rsidRDefault="00B75623" w:rsidP="00B75623">
      <w:pPr>
        <w:spacing w:before="7"/>
        <w:jc w:val="both"/>
        <w:rPr>
          <w:rFonts w:ascii="Times New Roman" w:eastAsia="Times New Roman" w:hAnsi="Times New Roman"/>
          <w:sz w:val="21"/>
          <w:szCs w:val="21"/>
        </w:rPr>
      </w:pPr>
    </w:p>
    <w:p w:rsidR="00B75623" w:rsidRPr="00AA513A" w:rsidRDefault="00B75623" w:rsidP="00B75623">
      <w:pPr>
        <w:spacing w:before="12"/>
        <w:jc w:val="both"/>
        <w:rPr>
          <w:rFonts w:ascii="Times New Roman" w:eastAsia="Calibri Light" w:hAnsi="Times New Roman"/>
          <w:sz w:val="24"/>
          <w:szCs w:val="24"/>
        </w:rPr>
      </w:pPr>
      <w:r>
        <w:rPr>
          <w:rFonts w:ascii="Times New Roman" w:eastAsia="Calibri Light" w:hAnsi="Times New Roman"/>
          <w:sz w:val="24"/>
          <w:szCs w:val="24"/>
        </w:rPr>
        <w:t>Přílohy:</w:t>
      </w:r>
    </w:p>
    <w:p w:rsidR="00B75623" w:rsidRDefault="00B75623" w:rsidP="00B75623">
      <w:pPr>
        <w:pStyle w:val="Zkladntext"/>
        <w:ind w:right="438"/>
      </w:pPr>
      <w:r>
        <w:t xml:space="preserve">Příloha č. 1 – </w:t>
      </w:r>
      <w:r w:rsidR="008E6E45">
        <w:t>Technické požadavky</w:t>
      </w:r>
      <w:r w:rsidR="0005689E">
        <w:t xml:space="preserve"> </w:t>
      </w:r>
      <w:r>
        <w:t xml:space="preserve"> </w:t>
      </w:r>
    </w:p>
    <w:p w:rsidR="00B75623" w:rsidRDefault="00B75623" w:rsidP="00B75623">
      <w:pPr>
        <w:pStyle w:val="Zkladntext"/>
        <w:ind w:right="438"/>
      </w:pPr>
      <w:r w:rsidRPr="00314612">
        <w:t xml:space="preserve">Příloha č. 2 </w:t>
      </w:r>
      <w:r>
        <w:t>– Kategorizace tiskových zařízení</w:t>
      </w:r>
    </w:p>
    <w:p w:rsidR="008E6E45" w:rsidRDefault="008E6E45" w:rsidP="008E6E45">
      <w:pPr>
        <w:pStyle w:val="Zkladntext"/>
        <w:ind w:right="438"/>
      </w:pPr>
      <w:r w:rsidRPr="00314612">
        <w:t xml:space="preserve">Příloha č. </w:t>
      </w:r>
      <w:r w:rsidR="00BC0EBC">
        <w:t>3</w:t>
      </w:r>
      <w:r w:rsidRPr="00314612">
        <w:t xml:space="preserve"> </w:t>
      </w:r>
      <w:r>
        <w:t>–</w:t>
      </w:r>
      <w:r w:rsidRPr="00314612">
        <w:t xml:space="preserve"> </w:t>
      </w:r>
      <w:r>
        <w:t>Tabulkový rozpočet</w:t>
      </w:r>
      <w:r w:rsidR="00CB5C1D">
        <w:t xml:space="preserve"> (výkaz výměr)</w:t>
      </w:r>
      <w:r>
        <w:t xml:space="preserve"> – nabídka pronajímatele</w:t>
      </w:r>
    </w:p>
    <w:p w:rsidR="008E6E45" w:rsidRDefault="008E6E45" w:rsidP="00B75623">
      <w:pPr>
        <w:pStyle w:val="Zkladntext"/>
        <w:ind w:right="438"/>
      </w:pPr>
    </w:p>
    <w:p w:rsidR="00B75623" w:rsidRDefault="00B75623" w:rsidP="00B75623">
      <w:pPr>
        <w:pStyle w:val="Zkladntext"/>
        <w:ind w:right="438"/>
      </w:pPr>
    </w:p>
    <w:p w:rsidR="00B75623" w:rsidRDefault="00B75623" w:rsidP="00B75623">
      <w:pPr>
        <w:pStyle w:val="Zkladntext"/>
        <w:ind w:right="438"/>
      </w:pPr>
    </w:p>
    <w:p w:rsidR="00B75623" w:rsidRDefault="00B75623" w:rsidP="00B75623">
      <w:pPr>
        <w:pStyle w:val="Zkladntext"/>
        <w:ind w:right="438"/>
      </w:pPr>
      <w:r>
        <w:t>V </w:t>
      </w:r>
      <w:r w:rsidR="00141C8D">
        <w:t>Rumburku</w:t>
      </w:r>
      <w:r>
        <w:t xml:space="preserve"> dne …</w:t>
      </w:r>
      <w:r w:rsidR="00265610">
        <w:t>…….</w:t>
      </w:r>
      <w:r>
        <w:tab/>
      </w:r>
      <w:r>
        <w:tab/>
      </w:r>
      <w:r>
        <w:tab/>
      </w:r>
      <w:r>
        <w:tab/>
      </w:r>
      <w:r>
        <w:tab/>
      </w:r>
      <w:r w:rsidRPr="00AA513A">
        <w:t xml:space="preserve">V </w:t>
      </w:r>
      <w:r>
        <w:t>…</w:t>
      </w:r>
      <w:proofErr w:type="gramStart"/>
      <w:r w:rsidR="00265610">
        <w:t>…….</w:t>
      </w:r>
      <w:proofErr w:type="gramEnd"/>
      <w:r w:rsidR="00265610">
        <w:t>.</w:t>
      </w:r>
      <w:r w:rsidRPr="00AA513A">
        <w:t xml:space="preserve"> dne …</w:t>
      </w:r>
      <w:proofErr w:type="gramStart"/>
      <w:r w:rsidR="00265610">
        <w:t>…….</w:t>
      </w:r>
      <w:proofErr w:type="gramEnd"/>
      <w:r w:rsidR="00265610">
        <w:t>.</w:t>
      </w:r>
    </w:p>
    <w:p w:rsidR="00B75623" w:rsidRDefault="00B75623" w:rsidP="00B75623">
      <w:pPr>
        <w:pStyle w:val="Zkladntext"/>
        <w:ind w:right="438"/>
      </w:pPr>
    </w:p>
    <w:p w:rsidR="00B75623" w:rsidRDefault="00B75623" w:rsidP="00B75623">
      <w:pPr>
        <w:pStyle w:val="Zkladntext"/>
        <w:ind w:right="438"/>
      </w:pPr>
    </w:p>
    <w:p w:rsidR="00B75623" w:rsidRDefault="00B75623" w:rsidP="00B75623">
      <w:pPr>
        <w:pStyle w:val="Zkladntext"/>
        <w:ind w:right="438"/>
      </w:pPr>
    </w:p>
    <w:p w:rsidR="00B75623" w:rsidRDefault="00B75623" w:rsidP="00B75623">
      <w:pPr>
        <w:pStyle w:val="Zkladntext"/>
        <w:ind w:right="438"/>
      </w:pPr>
      <w:r>
        <w:t>………………………………</w:t>
      </w:r>
      <w:r>
        <w:tab/>
      </w:r>
      <w:r>
        <w:tab/>
      </w:r>
      <w:r>
        <w:tab/>
      </w:r>
      <w:r>
        <w:tab/>
      </w:r>
      <w:r w:rsidRPr="00AA513A">
        <w:t>………………………………</w:t>
      </w:r>
    </w:p>
    <w:p w:rsidR="00B75623" w:rsidRDefault="00B75623" w:rsidP="00B75623">
      <w:pPr>
        <w:pStyle w:val="Zkladntext"/>
        <w:ind w:right="438"/>
      </w:pPr>
      <w:r>
        <w:t xml:space="preserve">       </w:t>
      </w:r>
      <w:r>
        <w:tab/>
        <w:t>za nájemce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pronajímatele</w:t>
      </w:r>
    </w:p>
    <w:p w:rsidR="00B75623" w:rsidRDefault="00B75623" w:rsidP="00B75623">
      <w:pPr>
        <w:pStyle w:val="Zkladntext"/>
        <w:ind w:right="438"/>
      </w:pPr>
      <w:r>
        <w:t xml:space="preserve">    </w:t>
      </w:r>
      <w:r w:rsidR="00197393">
        <w:t xml:space="preserve">   </w:t>
      </w:r>
      <w:r>
        <w:t xml:space="preserve">  </w:t>
      </w:r>
      <w:r w:rsidR="00141C8D">
        <w:t xml:space="preserve">Ing. </w:t>
      </w:r>
      <w:r w:rsidR="00BC0EBC">
        <w:t>Lumír Kus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48A" w:rsidRDefault="00141C8D" w:rsidP="00141C8D">
      <w:pPr>
        <w:pStyle w:val="Zkladntext"/>
        <w:ind w:right="438"/>
        <w:rPr>
          <w:b/>
          <w:sz w:val="28"/>
          <w:szCs w:val="28"/>
          <w:u w:val="single"/>
        </w:rPr>
      </w:pPr>
      <w:r>
        <w:t xml:space="preserve">    </w:t>
      </w:r>
      <w:r w:rsidR="00B75623">
        <w:t xml:space="preserve">starosta </w:t>
      </w:r>
      <w:r>
        <w:t>města Rumburk</w:t>
      </w:r>
    </w:p>
    <w:p w:rsidR="00B9648A" w:rsidRDefault="00B9648A" w:rsidP="009A6316">
      <w:pPr>
        <w:ind w:left="2832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B9648A" w:rsidRDefault="00B9648A" w:rsidP="00141C8D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B9648A" w:rsidSect="003B1A87">
      <w:headerReference w:type="default" r:id="rId9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2D" w:rsidRDefault="00E8352D" w:rsidP="004F7F5C">
      <w:r>
        <w:separator/>
      </w:r>
    </w:p>
  </w:endnote>
  <w:endnote w:type="continuationSeparator" w:id="0">
    <w:p w:rsidR="00E8352D" w:rsidRDefault="00E8352D" w:rsidP="004F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2D" w:rsidRDefault="00E8352D" w:rsidP="004F7F5C">
      <w:r>
        <w:separator/>
      </w:r>
    </w:p>
  </w:footnote>
  <w:footnote w:type="continuationSeparator" w:id="0">
    <w:p w:rsidR="00E8352D" w:rsidRDefault="00E8352D" w:rsidP="004F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EF" w:rsidRPr="008507EF" w:rsidRDefault="008507EF">
    <w:pPr>
      <w:pStyle w:val="Zhlav"/>
      <w:rPr>
        <w:rFonts w:asciiTheme="minorHAnsi" w:hAnsiTheme="minorHAnsi" w:cstheme="minorHAnsi"/>
        <w:sz w:val="22"/>
        <w:szCs w:val="22"/>
      </w:rPr>
    </w:pPr>
    <w:r w:rsidRPr="008507EF">
      <w:rPr>
        <w:rFonts w:asciiTheme="minorHAnsi" w:hAnsiTheme="minorHAnsi" w:cstheme="minorHAnsi"/>
        <w:sz w:val="22"/>
        <w:szCs w:val="22"/>
      </w:rPr>
      <w:t>Příloha č. 4 – Návrh smlouvy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EF" w:rsidRPr="008507EF" w:rsidRDefault="008507EF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559"/>
    <w:multiLevelType w:val="hybridMultilevel"/>
    <w:tmpl w:val="DF9AB3A8"/>
    <w:lvl w:ilvl="0" w:tplc="AE128726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2083CE">
      <w:start w:val="1"/>
      <w:numFmt w:val="bullet"/>
      <w:lvlText w:val="•"/>
      <w:lvlJc w:val="left"/>
      <w:pPr>
        <w:ind w:left="2326" w:hanging="360"/>
      </w:pPr>
    </w:lvl>
    <w:lvl w:ilvl="2" w:tplc="034A8E84">
      <w:start w:val="1"/>
      <w:numFmt w:val="bullet"/>
      <w:lvlText w:val="•"/>
      <w:lvlJc w:val="left"/>
      <w:pPr>
        <w:ind w:left="3093" w:hanging="360"/>
      </w:pPr>
    </w:lvl>
    <w:lvl w:ilvl="3" w:tplc="D19CD324">
      <w:start w:val="1"/>
      <w:numFmt w:val="bullet"/>
      <w:lvlText w:val="•"/>
      <w:lvlJc w:val="left"/>
      <w:pPr>
        <w:ind w:left="3859" w:hanging="360"/>
      </w:pPr>
    </w:lvl>
    <w:lvl w:ilvl="4" w:tplc="8F485288">
      <w:start w:val="1"/>
      <w:numFmt w:val="bullet"/>
      <w:lvlText w:val="•"/>
      <w:lvlJc w:val="left"/>
      <w:pPr>
        <w:ind w:left="4626" w:hanging="360"/>
      </w:pPr>
    </w:lvl>
    <w:lvl w:ilvl="5" w:tplc="ADFAC968">
      <w:start w:val="1"/>
      <w:numFmt w:val="bullet"/>
      <w:lvlText w:val="•"/>
      <w:lvlJc w:val="left"/>
      <w:pPr>
        <w:ind w:left="5393" w:hanging="360"/>
      </w:pPr>
    </w:lvl>
    <w:lvl w:ilvl="6" w:tplc="2B386DDA">
      <w:start w:val="1"/>
      <w:numFmt w:val="bullet"/>
      <w:lvlText w:val="•"/>
      <w:lvlJc w:val="left"/>
      <w:pPr>
        <w:ind w:left="6159" w:hanging="360"/>
      </w:pPr>
    </w:lvl>
    <w:lvl w:ilvl="7" w:tplc="AA3EBA1E">
      <w:start w:val="1"/>
      <w:numFmt w:val="bullet"/>
      <w:lvlText w:val="•"/>
      <w:lvlJc w:val="left"/>
      <w:pPr>
        <w:ind w:left="6926" w:hanging="360"/>
      </w:pPr>
    </w:lvl>
    <w:lvl w:ilvl="8" w:tplc="9CA62908">
      <w:start w:val="1"/>
      <w:numFmt w:val="bullet"/>
      <w:lvlText w:val="•"/>
      <w:lvlJc w:val="left"/>
      <w:pPr>
        <w:ind w:left="7693" w:hanging="360"/>
      </w:pPr>
    </w:lvl>
  </w:abstractNum>
  <w:abstractNum w:abstractNumId="1" w15:restartNumberingAfterBreak="0">
    <w:nsid w:val="097500AB"/>
    <w:multiLevelType w:val="hybridMultilevel"/>
    <w:tmpl w:val="9BE658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975DD1"/>
    <w:multiLevelType w:val="hybridMultilevel"/>
    <w:tmpl w:val="9C805020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E522FBCE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FE4612C"/>
    <w:multiLevelType w:val="hybridMultilevel"/>
    <w:tmpl w:val="AE0EE00A"/>
    <w:lvl w:ilvl="0" w:tplc="14A428D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5192B"/>
    <w:multiLevelType w:val="hybridMultilevel"/>
    <w:tmpl w:val="7F02D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0BD0"/>
    <w:multiLevelType w:val="hybridMultilevel"/>
    <w:tmpl w:val="D1D20276"/>
    <w:lvl w:ilvl="0" w:tplc="BBAE9BD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C03"/>
    <w:multiLevelType w:val="hybridMultilevel"/>
    <w:tmpl w:val="8CD8E64E"/>
    <w:lvl w:ilvl="0" w:tplc="DCA64EB8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2ECE"/>
    <w:multiLevelType w:val="hybridMultilevel"/>
    <w:tmpl w:val="9C32A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57FC6"/>
    <w:multiLevelType w:val="hybridMultilevel"/>
    <w:tmpl w:val="84B0D0BC"/>
    <w:lvl w:ilvl="0" w:tplc="799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5002"/>
    <w:multiLevelType w:val="hybridMultilevel"/>
    <w:tmpl w:val="ED6E2C7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916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E02AB4"/>
    <w:multiLevelType w:val="hybridMultilevel"/>
    <w:tmpl w:val="EA626134"/>
    <w:lvl w:ilvl="0" w:tplc="79F63FDC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698E"/>
    <w:multiLevelType w:val="hybridMultilevel"/>
    <w:tmpl w:val="7638E7A8"/>
    <w:lvl w:ilvl="0" w:tplc="C0FC1BE4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11677"/>
    <w:multiLevelType w:val="hybridMultilevel"/>
    <w:tmpl w:val="5148B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3271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53A0B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BB004B"/>
    <w:multiLevelType w:val="hybridMultilevel"/>
    <w:tmpl w:val="D36451A6"/>
    <w:lvl w:ilvl="0" w:tplc="DF7C1976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3D4A70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56E64E6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Times New Roman" w:hint="default"/>
        <w:w w:val="100"/>
        <w:sz w:val="22"/>
        <w:szCs w:val="22"/>
      </w:rPr>
    </w:lvl>
    <w:lvl w:ilvl="3" w:tplc="5436236E">
      <w:start w:val="1"/>
      <w:numFmt w:val="bullet"/>
      <w:lvlText w:val="•"/>
      <w:lvlJc w:val="left"/>
      <w:pPr>
        <w:ind w:left="2515" w:hanging="360"/>
      </w:pPr>
    </w:lvl>
    <w:lvl w:ilvl="4" w:tplc="9D64A4F6">
      <w:start w:val="1"/>
      <w:numFmt w:val="bullet"/>
      <w:lvlText w:val="•"/>
      <w:lvlJc w:val="left"/>
      <w:pPr>
        <w:ind w:left="3471" w:hanging="360"/>
      </w:pPr>
    </w:lvl>
    <w:lvl w:ilvl="5" w:tplc="E2B4B5B2">
      <w:start w:val="1"/>
      <w:numFmt w:val="bullet"/>
      <w:lvlText w:val="•"/>
      <w:lvlJc w:val="left"/>
      <w:pPr>
        <w:ind w:left="4427" w:hanging="360"/>
      </w:pPr>
    </w:lvl>
    <w:lvl w:ilvl="6" w:tplc="24D2D96A">
      <w:start w:val="1"/>
      <w:numFmt w:val="bullet"/>
      <w:lvlText w:val="•"/>
      <w:lvlJc w:val="left"/>
      <w:pPr>
        <w:ind w:left="5383" w:hanging="360"/>
      </w:pPr>
    </w:lvl>
    <w:lvl w:ilvl="7" w:tplc="30FCA06C">
      <w:start w:val="1"/>
      <w:numFmt w:val="bullet"/>
      <w:lvlText w:val="•"/>
      <w:lvlJc w:val="left"/>
      <w:pPr>
        <w:ind w:left="6339" w:hanging="360"/>
      </w:pPr>
    </w:lvl>
    <w:lvl w:ilvl="8" w:tplc="B6FEC788">
      <w:start w:val="1"/>
      <w:numFmt w:val="bullet"/>
      <w:lvlText w:val="•"/>
      <w:lvlJc w:val="left"/>
      <w:pPr>
        <w:ind w:left="7294" w:hanging="360"/>
      </w:pPr>
    </w:lvl>
  </w:abstractNum>
  <w:abstractNum w:abstractNumId="15" w15:restartNumberingAfterBreak="0">
    <w:nsid w:val="41186575"/>
    <w:multiLevelType w:val="hybridMultilevel"/>
    <w:tmpl w:val="F7C6E798"/>
    <w:lvl w:ilvl="0" w:tplc="5C70AC20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4AEDE92">
      <w:start w:val="1"/>
      <w:numFmt w:val="bullet"/>
      <w:lvlText w:val="•"/>
      <w:lvlJc w:val="left"/>
      <w:pPr>
        <w:ind w:left="2326" w:hanging="360"/>
      </w:pPr>
    </w:lvl>
    <w:lvl w:ilvl="2" w:tplc="21AC415C">
      <w:start w:val="1"/>
      <w:numFmt w:val="bullet"/>
      <w:lvlText w:val="•"/>
      <w:lvlJc w:val="left"/>
      <w:pPr>
        <w:ind w:left="3093" w:hanging="360"/>
      </w:pPr>
    </w:lvl>
    <w:lvl w:ilvl="3" w:tplc="EA788B2E">
      <w:start w:val="1"/>
      <w:numFmt w:val="bullet"/>
      <w:lvlText w:val="•"/>
      <w:lvlJc w:val="left"/>
      <w:pPr>
        <w:ind w:left="3859" w:hanging="360"/>
      </w:pPr>
    </w:lvl>
    <w:lvl w:ilvl="4" w:tplc="E7A4FB00">
      <w:start w:val="1"/>
      <w:numFmt w:val="bullet"/>
      <w:lvlText w:val="•"/>
      <w:lvlJc w:val="left"/>
      <w:pPr>
        <w:ind w:left="4626" w:hanging="360"/>
      </w:pPr>
    </w:lvl>
    <w:lvl w:ilvl="5" w:tplc="F80C8D68">
      <w:start w:val="1"/>
      <w:numFmt w:val="bullet"/>
      <w:lvlText w:val="•"/>
      <w:lvlJc w:val="left"/>
      <w:pPr>
        <w:ind w:left="5393" w:hanging="360"/>
      </w:pPr>
    </w:lvl>
    <w:lvl w:ilvl="6" w:tplc="40D496D4">
      <w:start w:val="1"/>
      <w:numFmt w:val="bullet"/>
      <w:lvlText w:val="•"/>
      <w:lvlJc w:val="left"/>
      <w:pPr>
        <w:ind w:left="6159" w:hanging="360"/>
      </w:pPr>
    </w:lvl>
    <w:lvl w:ilvl="7" w:tplc="C4E29AA0">
      <w:start w:val="1"/>
      <w:numFmt w:val="bullet"/>
      <w:lvlText w:val="•"/>
      <w:lvlJc w:val="left"/>
      <w:pPr>
        <w:ind w:left="6926" w:hanging="360"/>
      </w:pPr>
    </w:lvl>
    <w:lvl w:ilvl="8" w:tplc="6010E32E">
      <w:start w:val="1"/>
      <w:numFmt w:val="bullet"/>
      <w:lvlText w:val="•"/>
      <w:lvlJc w:val="left"/>
      <w:pPr>
        <w:ind w:left="7693" w:hanging="360"/>
      </w:pPr>
    </w:lvl>
  </w:abstractNum>
  <w:abstractNum w:abstractNumId="16" w15:restartNumberingAfterBreak="0">
    <w:nsid w:val="46335CA9"/>
    <w:multiLevelType w:val="hybridMultilevel"/>
    <w:tmpl w:val="FFC4AB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3C294A"/>
    <w:multiLevelType w:val="hybridMultilevel"/>
    <w:tmpl w:val="8A242B5E"/>
    <w:lvl w:ilvl="0" w:tplc="D7DEDFD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00C7"/>
    <w:multiLevelType w:val="hybridMultilevel"/>
    <w:tmpl w:val="FCDE8162"/>
    <w:lvl w:ilvl="0" w:tplc="040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9" w15:restartNumberingAfterBreak="0">
    <w:nsid w:val="53442F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D4FE8"/>
    <w:multiLevelType w:val="hybridMultilevel"/>
    <w:tmpl w:val="70DE9560"/>
    <w:lvl w:ilvl="0" w:tplc="276EFA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34921"/>
    <w:multiLevelType w:val="hybridMultilevel"/>
    <w:tmpl w:val="9A8420A8"/>
    <w:lvl w:ilvl="0" w:tplc="6BDC4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13ED"/>
    <w:multiLevelType w:val="hybridMultilevel"/>
    <w:tmpl w:val="3F540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5B90"/>
    <w:multiLevelType w:val="hybridMultilevel"/>
    <w:tmpl w:val="EB2446E8"/>
    <w:lvl w:ilvl="0" w:tplc="19FAFCF4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6174D"/>
    <w:multiLevelType w:val="hybridMultilevel"/>
    <w:tmpl w:val="906ACA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7D7621"/>
    <w:multiLevelType w:val="hybridMultilevel"/>
    <w:tmpl w:val="ADD69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54FA8"/>
    <w:multiLevelType w:val="hybridMultilevel"/>
    <w:tmpl w:val="4ACCDF32"/>
    <w:lvl w:ilvl="0" w:tplc="7146E858">
      <w:start w:val="1"/>
      <w:numFmt w:val="decimal"/>
      <w:lvlText w:val="%1."/>
      <w:lvlJc w:val="left"/>
      <w:pPr>
        <w:ind w:left="720" w:hanging="360"/>
      </w:pPr>
      <w:rPr>
        <w:color w:val="2D74B5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53E2"/>
    <w:multiLevelType w:val="hybridMultilevel"/>
    <w:tmpl w:val="91C82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96435"/>
    <w:multiLevelType w:val="hybridMultilevel"/>
    <w:tmpl w:val="9C32A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2"/>
  </w:num>
  <w:num w:numId="5">
    <w:abstractNumId w:val="25"/>
  </w:num>
  <w:num w:numId="6">
    <w:abstractNumId w:val="10"/>
  </w:num>
  <w:num w:numId="7">
    <w:abstractNumId w:val="28"/>
  </w:num>
  <w:num w:numId="8">
    <w:abstractNumId w:val="19"/>
  </w:num>
  <w:num w:numId="9">
    <w:abstractNumId w:val="20"/>
  </w:num>
  <w:num w:numId="10">
    <w:abstractNumId w:val="5"/>
  </w:num>
  <w:num w:numId="11">
    <w:abstractNumId w:val="17"/>
  </w:num>
  <w:num w:numId="12">
    <w:abstractNumId w:val="9"/>
  </w:num>
  <w:num w:numId="13">
    <w:abstractNumId w:val="12"/>
  </w:num>
  <w:num w:numId="14">
    <w:abstractNumId w:val="8"/>
  </w:num>
  <w:num w:numId="15">
    <w:abstractNumId w:val="16"/>
  </w:num>
  <w:num w:numId="16">
    <w:abstractNumId w:val="6"/>
  </w:num>
  <w:num w:numId="17">
    <w:abstractNumId w:val="22"/>
  </w:num>
  <w:num w:numId="18">
    <w:abstractNumId w:val="11"/>
  </w:num>
  <w:num w:numId="19">
    <w:abstractNumId w:val="27"/>
  </w:num>
  <w:num w:numId="20">
    <w:abstractNumId w:val="23"/>
  </w:num>
  <w:num w:numId="21">
    <w:abstractNumId w:val="4"/>
  </w:num>
  <w:num w:numId="22">
    <w:abstractNumId w:val="7"/>
  </w:num>
  <w:num w:numId="23">
    <w:abstractNumId w:val="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18"/>
  </w:num>
  <w:num w:numId="28">
    <w:abstractNumId w:val="15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D4"/>
    <w:rsid w:val="000135DB"/>
    <w:rsid w:val="0002326C"/>
    <w:rsid w:val="00023A21"/>
    <w:rsid w:val="00036CDE"/>
    <w:rsid w:val="00037352"/>
    <w:rsid w:val="00041E1C"/>
    <w:rsid w:val="00042CBC"/>
    <w:rsid w:val="00051098"/>
    <w:rsid w:val="000527B8"/>
    <w:rsid w:val="00054518"/>
    <w:rsid w:val="0005689E"/>
    <w:rsid w:val="00060EBF"/>
    <w:rsid w:val="000647EE"/>
    <w:rsid w:val="00067EF6"/>
    <w:rsid w:val="00070BC9"/>
    <w:rsid w:val="00071CE1"/>
    <w:rsid w:val="00075D90"/>
    <w:rsid w:val="00080FA1"/>
    <w:rsid w:val="000B2B43"/>
    <w:rsid w:val="000C0C3B"/>
    <w:rsid w:val="000C1D2E"/>
    <w:rsid w:val="000D0434"/>
    <w:rsid w:val="000D1E50"/>
    <w:rsid w:val="000D3614"/>
    <w:rsid w:val="000E3341"/>
    <w:rsid w:val="000F0697"/>
    <w:rsid w:val="00102E41"/>
    <w:rsid w:val="0010616C"/>
    <w:rsid w:val="00113B5D"/>
    <w:rsid w:val="00113F1E"/>
    <w:rsid w:val="001171AE"/>
    <w:rsid w:val="001247B8"/>
    <w:rsid w:val="00124E65"/>
    <w:rsid w:val="001310C0"/>
    <w:rsid w:val="00141C8D"/>
    <w:rsid w:val="00145069"/>
    <w:rsid w:val="001546F6"/>
    <w:rsid w:val="0016310E"/>
    <w:rsid w:val="00170B6B"/>
    <w:rsid w:val="001777CF"/>
    <w:rsid w:val="00177F85"/>
    <w:rsid w:val="00181258"/>
    <w:rsid w:val="00181A0B"/>
    <w:rsid w:val="00184678"/>
    <w:rsid w:val="00185402"/>
    <w:rsid w:val="001865E6"/>
    <w:rsid w:val="00192BC5"/>
    <w:rsid w:val="00197393"/>
    <w:rsid w:val="001A6FD2"/>
    <w:rsid w:val="001A7DDA"/>
    <w:rsid w:val="001B12EA"/>
    <w:rsid w:val="001B1E00"/>
    <w:rsid w:val="001B58AA"/>
    <w:rsid w:val="001B5DC0"/>
    <w:rsid w:val="001C3021"/>
    <w:rsid w:val="001D03AB"/>
    <w:rsid w:val="001D1BF1"/>
    <w:rsid w:val="001D1C2F"/>
    <w:rsid w:val="001F12D9"/>
    <w:rsid w:val="001F328D"/>
    <w:rsid w:val="001F5EEA"/>
    <w:rsid w:val="001F7747"/>
    <w:rsid w:val="0022519E"/>
    <w:rsid w:val="00237016"/>
    <w:rsid w:val="00240046"/>
    <w:rsid w:val="002463E4"/>
    <w:rsid w:val="0025123C"/>
    <w:rsid w:val="00254884"/>
    <w:rsid w:val="00255A04"/>
    <w:rsid w:val="00265610"/>
    <w:rsid w:val="0028307C"/>
    <w:rsid w:val="00287A92"/>
    <w:rsid w:val="00287C48"/>
    <w:rsid w:val="002A1113"/>
    <w:rsid w:val="002A22F8"/>
    <w:rsid w:val="002B012B"/>
    <w:rsid w:val="002C6ECA"/>
    <w:rsid w:val="002D1EDB"/>
    <w:rsid w:val="002F3674"/>
    <w:rsid w:val="00305CBD"/>
    <w:rsid w:val="00314198"/>
    <w:rsid w:val="003155B4"/>
    <w:rsid w:val="003200CC"/>
    <w:rsid w:val="0032087D"/>
    <w:rsid w:val="0032370B"/>
    <w:rsid w:val="00335BD0"/>
    <w:rsid w:val="00336BB4"/>
    <w:rsid w:val="003370E4"/>
    <w:rsid w:val="003535B7"/>
    <w:rsid w:val="0035600B"/>
    <w:rsid w:val="00356B1A"/>
    <w:rsid w:val="00364572"/>
    <w:rsid w:val="00365798"/>
    <w:rsid w:val="003707B1"/>
    <w:rsid w:val="003711FD"/>
    <w:rsid w:val="0037480A"/>
    <w:rsid w:val="003814C6"/>
    <w:rsid w:val="00382C19"/>
    <w:rsid w:val="0039233E"/>
    <w:rsid w:val="00393526"/>
    <w:rsid w:val="003963E0"/>
    <w:rsid w:val="00397A38"/>
    <w:rsid w:val="003A05E3"/>
    <w:rsid w:val="003A16C2"/>
    <w:rsid w:val="003A1E9D"/>
    <w:rsid w:val="003B12E1"/>
    <w:rsid w:val="003B1A87"/>
    <w:rsid w:val="003D1752"/>
    <w:rsid w:val="003D4A1E"/>
    <w:rsid w:val="003E4322"/>
    <w:rsid w:val="003E44C8"/>
    <w:rsid w:val="003F08EE"/>
    <w:rsid w:val="003F543C"/>
    <w:rsid w:val="00403AC9"/>
    <w:rsid w:val="00404015"/>
    <w:rsid w:val="00407F29"/>
    <w:rsid w:val="00411535"/>
    <w:rsid w:val="00411C4F"/>
    <w:rsid w:val="00412EBB"/>
    <w:rsid w:val="004152AD"/>
    <w:rsid w:val="00415519"/>
    <w:rsid w:val="00415908"/>
    <w:rsid w:val="0041670C"/>
    <w:rsid w:val="00416944"/>
    <w:rsid w:val="00421E8C"/>
    <w:rsid w:val="00423E3F"/>
    <w:rsid w:val="00427750"/>
    <w:rsid w:val="0043204F"/>
    <w:rsid w:val="00432ED4"/>
    <w:rsid w:val="004331C9"/>
    <w:rsid w:val="00433BC0"/>
    <w:rsid w:val="00440C21"/>
    <w:rsid w:val="004421E0"/>
    <w:rsid w:val="00444627"/>
    <w:rsid w:val="00445192"/>
    <w:rsid w:val="00445B13"/>
    <w:rsid w:val="004461C6"/>
    <w:rsid w:val="0045280E"/>
    <w:rsid w:val="00453625"/>
    <w:rsid w:val="00462745"/>
    <w:rsid w:val="00470DD9"/>
    <w:rsid w:val="00477625"/>
    <w:rsid w:val="00481371"/>
    <w:rsid w:val="004824DE"/>
    <w:rsid w:val="00492822"/>
    <w:rsid w:val="004B2834"/>
    <w:rsid w:val="004B2A20"/>
    <w:rsid w:val="004B38FE"/>
    <w:rsid w:val="004C13A4"/>
    <w:rsid w:val="004C4D7C"/>
    <w:rsid w:val="004E2C83"/>
    <w:rsid w:val="004E3B4B"/>
    <w:rsid w:val="004F2AC0"/>
    <w:rsid w:val="004F3E71"/>
    <w:rsid w:val="004F50DE"/>
    <w:rsid w:val="004F5938"/>
    <w:rsid w:val="004F60BB"/>
    <w:rsid w:val="004F70C9"/>
    <w:rsid w:val="004F7767"/>
    <w:rsid w:val="004F7F5C"/>
    <w:rsid w:val="005075BF"/>
    <w:rsid w:val="00507DC3"/>
    <w:rsid w:val="00511DA0"/>
    <w:rsid w:val="00524474"/>
    <w:rsid w:val="00527BEA"/>
    <w:rsid w:val="005330CF"/>
    <w:rsid w:val="0054271C"/>
    <w:rsid w:val="00554A93"/>
    <w:rsid w:val="00556478"/>
    <w:rsid w:val="00564D3A"/>
    <w:rsid w:val="00585D38"/>
    <w:rsid w:val="00591352"/>
    <w:rsid w:val="005913FD"/>
    <w:rsid w:val="00592999"/>
    <w:rsid w:val="005A32AD"/>
    <w:rsid w:val="005C3D8C"/>
    <w:rsid w:val="005E754C"/>
    <w:rsid w:val="005F0CAB"/>
    <w:rsid w:val="005F35DE"/>
    <w:rsid w:val="005F7111"/>
    <w:rsid w:val="0060131B"/>
    <w:rsid w:val="00601358"/>
    <w:rsid w:val="006129D5"/>
    <w:rsid w:val="006206AA"/>
    <w:rsid w:val="006344FB"/>
    <w:rsid w:val="00637518"/>
    <w:rsid w:val="0063757E"/>
    <w:rsid w:val="00641E03"/>
    <w:rsid w:val="0064634D"/>
    <w:rsid w:val="00647B28"/>
    <w:rsid w:val="0065117C"/>
    <w:rsid w:val="00670D19"/>
    <w:rsid w:val="00682DA8"/>
    <w:rsid w:val="0068738E"/>
    <w:rsid w:val="006932B4"/>
    <w:rsid w:val="006A14EC"/>
    <w:rsid w:val="006A23F1"/>
    <w:rsid w:val="006A7904"/>
    <w:rsid w:val="006B34B0"/>
    <w:rsid w:val="006B5FBE"/>
    <w:rsid w:val="006C00BA"/>
    <w:rsid w:val="006D046E"/>
    <w:rsid w:val="006D0CF9"/>
    <w:rsid w:val="006D111E"/>
    <w:rsid w:val="006E5142"/>
    <w:rsid w:val="006E7172"/>
    <w:rsid w:val="006F33D2"/>
    <w:rsid w:val="0070330E"/>
    <w:rsid w:val="00715A62"/>
    <w:rsid w:val="007231F5"/>
    <w:rsid w:val="007307C5"/>
    <w:rsid w:val="007311BF"/>
    <w:rsid w:val="00747273"/>
    <w:rsid w:val="007605C2"/>
    <w:rsid w:val="007633F6"/>
    <w:rsid w:val="0076426E"/>
    <w:rsid w:val="00766952"/>
    <w:rsid w:val="007724EC"/>
    <w:rsid w:val="0078071C"/>
    <w:rsid w:val="00780998"/>
    <w:rsid w:val="007824AF"/>
    <w:rsid w:val="007839F1"/>
    <w:rsid w:val="0079086E"/>
    <w:rsid w:val="00792618"/>
    <w:rsid w:val="0079505C"/>
    <w:rsid w:val="00797270"/>
    <w:rsid w:val="007A31BE"/>
    <w:rsid w:val="007A3D5F"/>
    <w:rsid w:val="007A4A84"/>
    <w:rsid w:val="007A7164"/>
    <w:rsid w:val="007B5E84"/>
    <w:rsid w:val="007B690A"/>
    <w:rsid w:val="007B7C19"/>
    <w:rsid w:val="007C23E0"/>
    <w:rsid w:val="007C4B98"/>
    <w:rsid w:val="007D3C55"/>
    <w:rsid w:val="007D506F"/>
    <w:rsid w:val="007D5A43"/>
    <w:rsid w:val="007D75AB"/>
    <w:rsid w:val="007E368D"/>
    <w:rsid w:val="007F28B5"/>
    <w:rsid w:val="007F4618"/>
    <w:rsid w:val="007F4B23"/>
    <w:rsid w:val="00803B2A"/>
    <w:rsid w:val="00803C55"/>
    <w:rsid w:val="00807448"/>
    <w:rsid w:val="00810274"/>
    <w:rsid w:val="0081186E"/>
    <w:rsid w:val="00814A26"/>
    <w:rsid w:val="00820936"/>
    <w:rsid w:val="0084041E"/>
    <w:rsid w:val="00842FCE"/>
    <w:rsid w:val="00845273"/>
    <w:rsid w:val="008507EF"/>
    <w:rsid w:val="00864805"/>
    <w:rsid w:val="0086638E"/>
    <w:rsid w:val="008667D4"/>
    <w:rsid w:val="00870FAB"/>
    <w:rsid w:val="00881334"/>
    <w:rsid w:val="00890331"/>
    <w:rsid w:val="0089721A"/>
    <w:rsid w:val="008A1058"/>
    <w:rsid w:val="008A3737"/>
    <w:rsid w:val="008A3E24"/>
    <w:rsid w:val="008B1C29"/>
    <w:rsid w:val="008B299A"/>
    <w:rsid w:val="008B6900"/>
    <w:rsid w:val="008B77D0"/>
    <w:rsid w:val="008B7B33"/>
    <w:rsid w:val="008C03C5"/>
    <w:rsid w:val="008C5902"/>
    <w:rsid w:val="008C7F21"/>
    <w:rsid w:val="008D3EAA"/>
    <w:rsid w:val="008D49F5"/>
    <w:rsid w:val="008E443D"/>
    <w:rsid w:val="008E6E45"/>
    <w:rsid w:val="008E72B6"/>
    <w:rsid w:val="008F3485"/>
    <w:rsid w:val="008F464B"/>
    <w:rsid w:val="00902FDE"/>
    <w:rsid w:val="00904EE0"/>
    <w:rsid w:val="009105D0"/>
    <w:rsid w:val="00911253"/>
    <w:rsid w:val="0092042B"/>
    <w:rsid w:val="00922D01"/>
    <w:rsid w:val="0092603D"/>
    <w:rsid w:val="00926440"/>
    <w:rsid w:val="009328DE"/>
    <w:rsid w:val="009363EE"/>
    <w:rsid w:val="00936EA7"/>
    <w:rsid w:val="009402AA"/>
    <w:rsid w:val="00952ECD"/>
    <w:rsid w:val="00964C06"/>
    <w:rsid w:val="00965007"/>
    <w:rsid w:val="00965DA6"/>
    <w:rsid w:val="009726CE"/>
    <w:rsid w:val="00980DF0"/>
    <w:rsid w:val="009814C8"/>
    <w:rsid w:val="009830D4"/>
    <w:rsid w:val="00990994"/>
    <w:rsid w:val="00993CC6"/>
    <w:rsid w:val="009964D8"/>
    <w:rsid w:val="009A078D"/>
    <w:rsid w:val="009A5634"/>
    <w:rsid w:val="009A6256"/>
    <w:rsid w:val="009A6316"/>
    <w:rsid w:val="009B7EFC"/>
    <w:rsid w:val="009E0FAC"/>
    <w:rsid w:val="009E36D6"/>
    <w:rsid w:val="009E672D"/>
    <w:rsid w:val="00A000F1"/>
    <w:rsid w:val="00A0107F"/>
    <w:rsid w:val="00A02E0A"/>
    <w:rsid w:val="00A05200"/>
    <w:rsid w:val="00A05D7E"/>
    <w:rsid w:val="00A066DF"/>
    <w:rsid w:val="00A1229B"/>
    <w:rsid w:val="00A175DC"/>
    <w:rsid w:val="00A319B2"/>
    <w:rsid w:val="00A37B5F"/>
    <w:rsid w:val="00A53DE3"/>
    <w:rsid w:val="00A57AE2"/>
    <w:rsid w:val="00A61543"/>
    <w:rsid w:val="00A70645"/>
    <w:rsid w:val="00A71458"/>
    <w:rsid w:val="00A81215"/>
    <w:rsid w:val="00A82801"/>
    <w:rsid w:val="00A85506"/>
    <w:rsid w:val="00A93BD2"/>
    <w:rsid w:val="00A95623"/>
    <w:rsid w:val="00AA2DE0"/>
    <w:rsid w:val="00AA2E3C"/>
    <w:rsid w:val="00AA30F0"/>
    <w:rsid w:val="00AA4A3B"/>
    <w:rsid w:val="00AB18D4"/>
    <w:rsid w:val="00AB5AC6"/>
    <w:rsid w:val="00AC1421"/>
    <w:rsid w:val="00AC2432"/>
    <w:rsid w:val="00AC62CC"/>
    <w:rsid w:val="00AE5361"/>
    <w:rsid w:val="00AE77C8"/>
    <w:rsid w:val="00AE7F26"/>
    <w:rsid w:val="00AF19C6"/>
    <w:rsid w:val="00AF4804"/>
    <w:rsid w:val="00B075C6"/>
    <w:rsid w:val="00B1219B"/>
    <w:rsid w:val="00B15D56"/>
    <w:rsid w:val="00B23EFD"/>
    <w:rsid w:val="00B25A2D"/>
    <w:rsid w:val="00B504A7"/>
    <w:rsid w:val="00B557FE"/>
    <w:rsid w:val="00B56DAB"/>
    <w:rsid w:val="00B6031B"/>
    <w:rsid w:val="00B60630"/>
    <w:rsid w:val="00B638E9"/>
    <w:rsid w:val="00B63EE5"/>
    <w:rsid w:val="00B7206E"/>
    <w:rsid w:val="00B75623"/>
    <w:rsid w:val="00B75CF4"/>
    <w:rsid w:val="00B842C0"/>
    <w:rsid w:val="00B84B41"/>
    <w:rsid w:val="00B87023"/>
    <w:rsid w:val="00B91DF4"/>
    <w:rsid w:val="00B9648A"/>
    <w:rsid w:val="00B96EAE"/>
    <w:rsid w:val="00BA0ADE"/>
    <w:rsid w:val="00BA1D40"/>
    <w:rsid w:val="00BA6AA4"/>
    <w:rsid w:val="00BA6AA9"/>
    <w:rsid w:val="00BB199C"/>
    <w:rsid w:val="00BB2EB5"/>
    <w:rsid w:val="00BB49C6"/>
    <w:rsid w:val="00BB4FD2"/>
    <w:rsid w:val="00BB73D5"/>
    <w:rsid w:val="00BC006B"/>
    <w:rsid w:val="00BC0EBC"/>
    <w:rsid w:val="00BC1FEF"/>
    <w:rsid w:val="00BD279C"/>
    <w:rsid w:val="00BD2C62"/>
    <w:rsid w:val="00BD5DB1"/>
    <w:rsid w:val="00BE182F"/>
    <w:rsid w:val="00BE342A"/>
    <w:rsid w:val="00BE5578"/>
    <w:rsid w:val="00BF2F15"/>
    <w:rsid w:val="00C02F31"/>
    <w:rsid w:val="00C077E2"/>
    <w:rsid w:val="00C10C5F"/>
    <w:rsid w:val="00C1586B"/>
    <w:rsid w:val="00C242E7"/>
    <w:rsid w:val="00C26F15"/>
    <w:rsid w:val="00C3044F"/>
    <w:rsid w:val="00C31C00"/>
    <w:rsid w:val="00C33356"/>
    <w:rsid w:val="00C33B85"/>
    <w:rsid w:val="00C41D56"/>
    <w:rsid w:val="00C4423E"/>
    <w:rsid w:val="00C50883"/>
    <w:rsid w:val="00C51952"/>
    <w:rsid w:val="00C54B94"/>
    <w:rsid w:val="00C642D5"/>
    <w:rsid w:val="00C65B36"/>
    <w:rsid w:val="00C72F2F"/>
    <w:rsid w:val="00C7425A"/>
    <w:rsid w:val="00C77430"/>
    <w:rsid w:val="00C923A7"/>
    <w:rsid w:val="00C9500F"/>
    <w:rsid w:val="00CA0B15"/>
    <w:rsid w:val="00CA4698"/>
    <w:rsid w:val="00CA557C"/>
    <w:rsid w:val="00CA6429"/>
    <w:rsid w:val="00CB2689"/>
    <w:rsid w:val="00CB49C9"/>
    <w:rsid w:val="00CB5C1D"/>
    <w:rsid w:val="00CC6614"/>
    <w:rsid w:val="00CD262E"/>
    <w:rsid w:val="00CD6E62"/>
    <w:rsid w:val="00CE466D"/>
    <w:rsid w:val="00CF01D2"/>
    <w:rsid w:val="00CF1746"/>
    <w:rsid w:val="00CF5B66"/>
    <w:rsid w:val="00CF5DF2"/>
    <w:rsid w:val="00D10F89"/>
    <w:rsid w:val="00D13031"/>
    <w:rsid w:val="00D177DA"/>
    <w:rsid w:val="00D20A32"/>
    <w:rsid w:val="00D25133"/>
    <w:rsid w:val="00D42B5C"/>
    <w:rsid w:val="00D42EEB"/>
    <w:rsid w:val="00D463DE"/>
    <w:rsid w:val="00D467DE"/>
    <w:rsid w:val="00D501C8"/>
    <w:rsid w:val="00D55297"/>
    <w:rsid w:val="00D648DA"/>
    <w:rsid w:val="00D65AE8"/>
    <w:rsid w:val="00D70F90"/>
    <w:rsid w:val="00D7427F"/>
    <w:rsid w:val="00D82E44"/>
    <w:rsid w:val="00D84114"/>
    <w:rsid w:val="00D90F8B"/>
    <w:rsid w:val="00D92A0B"/>
    <w:rsid w:val="00DA19B9"/>
    <w:rsid w:val="00DA2E54"/>
    <w:rsid w:val="00DA40E0"/>
    <w:rsid w:val="00DC1863"/>
    <w:rsid w:val="00DD2BDF"/>
    <w:rsid w:val="00DD4EB6"/>
    <w:rsid w:val="00DD624D"/>
    <w:rsid w:val="00DD73C1"/>
    <w:rsid w:val="00DD7703"/>
    <w:rsid w:val="00DE2A07"/>
    <w:rsid w:val="00DE4536"/>
    <w:rsid w:val="00DF38E3"/>
    <w:rsid w:val="00DF4C3A"/>
    <w:rsid w:val="00DF5FAE"/>
    <w:rsid w:val="00E042AA"/>
    <w:rsid w:val="00E059DB"/>
    <w:rsid w:val="00E05FB9"/>
    <w:rsid w:val="00E06779"/>
    <w:rsid w:val="00E11F61"/>
    <w:rsid w:val="00E14A3D"/>
    <w:rsid w:val="00E32920"/>
    <w:rsid w:val="00E41D6D"/>
    <w:rsid w:val="00E4546A"/>
    <w:rsid w:val="00E54B8A"/>
    <w:rsid w:val="00E67740"/>
    <w:rsid w:val="00E77455"/>
    <w:rsid w:val="00E81785"/>
    <w:rsid w:val="00E81F18"/>
    <w:rsid w:val="00E8352D"/>
    <w:rsid w:val="00E9178B"/>
    <w:rsid w:val="00E95594"/>
    <w:rsid w:val="00E96466"/>
    <w:rsid w:val="00EA46EE"/>
    <w:rsid w:val="00EA6988"/>
    <w:rsid w:val="00EC479F"/>
    <w:rsid w:val="00EC627A"/>
    <w:rsid w:val="00ED2F42"/>
    <w:rsid w:val="00ED7280"/>
    <w:rsid w:val="00EE595E"/>
    <w:rsid w:val="00EE6033"/>
    <w:rsid w:val="00EE691E"/>
    <w:rsid w:val="00EF058B"/>
    <w:rsid w:val="00EF0C83"/>
    <w:rsid w:val="00EF5B2A"/>
    <w:rsid w:val="00F06546"/>
    <w:rsid w:val="00F070A3"/>
    <w:rsid w:val="00F12B21"/>
    <w:rsid w:val="00F22CE7"/>
    <w:rsid w:val="00F27839"/>
    <w:rsid w:val="00F30E28"/>
    <w:rsid w:val="00F50EDB"/>
    <w:rsid w:val="00F55220"/>
    <w:rsid w:val="00F57AF6"/>
    <w:rsid w:val="00F83749"/>
    <w:rsid w:val="00FA2F93"/>
    <w:rsid w:val="00FA70D1"/>
    <w:rsid w:val="00FA776F"/>
    <w:rsid w:val="00FA7871"/>
    <w:rsid w:val="00FB3FD0"/>
    <w:rsid w:val="00FC0FE8"/>
    <w:rsid w:val="00FC3E3B"/>
    <w:rsid w:val="00FD1422"/>
    <w:rsid w:val="00FD249F"/>
    <w:rsid w:val="00FD2961"/>
    <w:rsid w:val="00FE2751"/>
    <w:rsid w:val="00FE66DB"/>
    <w:rsid w:val="00FE7A0E"/>
    <w:rsid w:val="00FE7CE5"/>
    <w:rsid w:val="00FF139B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469A6"/>
  <w15:docId w15:val="{8474DB52-B0C4-4BF3-BD4C-8B2E9D6E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614"/>
    <w:rPr>
      <w:rFonts w:ascii="Arial" w:hAnsi="Arial"/>
      <w:sz w:val="20"/>
      <w:szCs w:val="20"/>
    </w:rPr>
  </w:style>
  <w:style w:type="paragraph" w:styleId="Nadpis1">
    <w:name w:val="heading 1"/>
    <w:basedOn w:val="Normln"/>
    <w:link w:val="Nadpis1Char"/>
    <w:uiPriority w:val="1"/>
    <w:qFormat/>
    <w:locked/>
    <w:rsid w:val="00B75623"/>
    <w:pPr>
      <w:widowControl w:val="0"/>
      <w:spacing w:before="166"/>
      <w:ind w:left="476" w:hanging="360"/>
      <w:outlineLvl w:val="0"/>
    </w:pPr>
    <w:rPr>
      <w:rFonts w:ascii="Calibri Light" w:eastAsia="Calibri Light" w:hAnsi="Calibri Light" w:cstheme="minorBidi"/>
      <w:color w:val="4F81BD" w:themeColor="accent1"/>
      <w:sz w:val="26"/>
      <w:szCs w:val="26"/>
      <w:lang w:val="en-US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F7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F7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432ED4"/>
    <w:pPr>
      <w:keepNext/>
      <w:jc w:val="center"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32ED4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432ED4"/>
    <w:pPr>
      <w:spacing w:line="360" w:lineRule="auto"/>
    </w:pPr>
    <w:rPr>
      <w:rFonts w:ascii="Times New Roman" w:eastAsia="Times New Roman" w:hAnsi="Times New Roman"/>
      <w:b/>
      <w:i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32ED4"/>
    <w:rPr>
      <w:rFonts w:ascii="Times New Roman" w:hAnsi="Times New Roman" w:cs="Times New Roman"/>
      <w:b/>
      <w:i/>
      <w:sz w:val="20"/>
      <w:szCs w:val="20"/>
      <w:lang w:eastAsia="cs-CZ"/>
    </w:rPr>
  </w:style>
  <w:style w:type="paragraph" w:styleId="Zkladntext">
    <w:name w:val="Body Text"/>
    <w:aliases w:val="Char Char Char Char Char Char Char Char Char Char Char,Char Char Char Char Char Char Char Char Char Char Char Char"/>
    <w:basedOn w:val="Normln"/>
    <w:link w:val="ZkladntextChar"/>
    <w:uiPriority w:val="1"/>
    <w:qFormat/>
    <w:rsid w:val="00432ED4"/>
    <w:pPr>
      <w:jc w:val="both"/>
    </w:pPr>
    <w:rPr>
      <w:rFonts w:ascii="Times New Roman" w:eastAsia="Times New Roman" w:hAnsi="Times New Roman"/>
      <w:sz w:val="24"/>
    </w:rPr>
  </w:style>
  <w:style w:type="character" w:customStyle="1" w:styleId="ZkladntextChar">
    <w:name w:val="Základní text Char"/>
    <w:aliases w:val="Char Char Char Char Char Char Char Char Char Char Char Char1,Char Char Char Char Char Char Char Char Char Char Char Char Char"/>
    <w:basedOn w:val="Standardnpsmoodstavce"/>
    <w:link w:val="Zkladntext"/>
    <w:uiPriority w:val="1"/>
    <w:locked/>
    <w:rsid w:val="00432ED4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32ED4"/>
    <w:pPr>
      <w:ind w:left="426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32ED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uiPriority w:val="99"/>
    <w:rsid w:val="00432ED4"/>
    <w:pPr>
      <w:keepLines/>
      <w:jc w:val="left"/>
    </w:pPr>
  </w:style>
  <w:style w:type="character" w:customStyle="1" w:styleId="nadpusn1">
    <w:name w:val="nadpusn1"/>
    <w:basedOn w:val="Standardnpsmoodstavce"/>
    <w:uiPriority w:val="99"/>
    <w:rsid w:val="00432ED4"/>
    <w:rPr>
      <w:rFonts w:cs="Times New Roman"/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  <w:rsid w:val="004F3E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647B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F15"/>
    <w:rPr>
      <w:rFonts w:ascii="Times New Roman" w:hAnsi="Times New Roman" w:cs="Times New Roman"/>
      <w:sz w:val="2"/>
    </w:rPr>
  </w:style>
  <w:style w:type="character" w:styleId="Hypertextovodkaz">
    <w:name w:val="Hyperlink"/>
    <w:basedOn w:val="Standardnpsmoodstavce"/>
    <w:uiPriority w:val="99"/>
    <w:rsid w:val="007F4618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7F4618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546F6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C62C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C62CC"/>
    <w:rPr>
      <w:rFonts w:eastAsia="Times New Roman" w:cs="Times New Roman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AC62C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C62CC"/>
    <w:rPr>
      <w:rFonts w:eastAsia="Times New Roman" w:cs="Times New Roman"/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1"/>
    <w:rsid w:val="00B75623"/>
    <w:rPr>
      <w:rFonts w:ascii="Calibri Light" w:eastAsia="Calibri Light" w:hAnsi="Calibri Light" w:cstheme="minorBidi"/>
      <w:color w:val="4F81BD" w:themeColor="accent1"/>
      <w:sz w:val="26"/>
      <w:szCs w:val="26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B7562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5623"/>
    <w:pPr>
      <w:widowControl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5623"/>
    <w:rPr>
      <w:rFonts w:asciiTheme="minorHAnsi" w:eastAsiaTheme="minorHAnsi" w:hAnsiTheme="minorHAnsi" w:cstheme="minorBidi"/>
      <w:lang w:val="en-US" w:eastAsia="en-US"/>
    </w:rPr>
  </w:style>
  <w:style w:type="paragraph" w:customStyle="1" w:styleId="Zkladntextodsazen21">
    <w:name w:val="Základní text odsazený 21"/>
    <w:basedOn w:val="Normln"/>
    <w:rsid w:val="00B75623"/>
    <w:pPr>
      <w:suppressAutoHyphens/>
      <w:ind w:left="426"/>
      <w:jc w:val="both"/>
    </w:pPr>
    <w:rPr>
      <w:rFonts w:ascii="Times New Roman" w:eastAsia="Arial" w:hAnsi="Times New Roman"/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4F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4F7F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F7F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locked/>
    <w:rsid w:val="00D5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F967-5AE0-4FC8-BC05-423BF342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1738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MC Praha 4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Maťašová Mária [P4]</dc:creator>
  <cp:lastModifiedBy>Marie Šurýová, DiS</cp:lastModifiedBy>
  <cp:revision>3</cp:revision>
  <cp:lastPrinted>2016-03-08T14:56:00Z</cp:lastPrinted>
  <dcterms:created xsi:type="dcterms:W3CDTF">2019-11-11T09:01:00Z</dcterms:created>
  <dcterms:modified xsi:type="dcterms:W3CDTF">2019-11-11T09:44:00Z</dcterms:modified>
</cp:coreProperties>
</file>