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28" w:rsidRDefault="00AF2928" w:rsidP="00AF2928">
      <w:pPr>
        <w:pStyle w:val="Bezmezer"/>
        <w:jc w:val="center"/>
        <w:rPr>
          <w:rFonts w:ascii="Times New Roman" w:hAnsi="Times New Roman" w:cs="Times New Roman"/>
          <w:b/>
          <w:sz w:val="28"/>
          <w:szCs w:val="28"/>
        </w:rPr>
      </w:pPr>
    </w:p>
    <w:p w:rsidR="00AF2928" w:rsidRDefault="00AF2928" w:rsidP="00AF2928">
      <w:pPr>
        <w:pStyle w:val="Bezmezer"/>
        <w:jc w:val="center"/>
        <w:rPr>
          <w:rFonts w:ascii="Times New Roman" w:hAnsi="Times New Roman" w:cs="Times New Roman"/>
          <w:b/>
          <w:sz w:val="28"/>
          <w:szCs w:val="28"/>
        </w:rPr>
      </w:pPr>
    </w:p>
    <w:p w:rsidR="00AF2928" w:rsidRDefault="00AF2928" w:rsidP="00AF2928">
      <w:pPr>
        <w:pStyle w:val="Bezmezer"/>
        <w:jc w:val="center"/>
        <w:rPr>
          <w:rFonts w:ascii="Times New Roman" w:hAnsi="Times New Roman" w:cs="Times New Roman"/>
          <w:b/>
          <w:sz w:val="28"/>
          <w:szCs w:val="28"/>
        </w:rPr>
      </w:pPr>
    </w:p>
    <w:p w:rsidR="00AF2928" w:rsidRDefault="00AF2928" w:rsidP="00AF2928">
      <w:pPr>
        <w:pStyle w:val="Bezmezer"/>
        <w:jc w:val="center"/>
        <w:rPr>
          <w:rFonts w:ascii="Times New Roman" w:hAnsi="Times New Roman" w:cs="Times New Roman"/>
          <w:b/>
          <w:sz w:val="28"/>
          <w:szCs w:val="28"/>
        </w:rPr>
      </w:pPr>
    </w:p>
    <w:p w:rsidR="00AF2928" w:rsidRDefault="00AF2928" w:rsidP="00AF2928">
      <w:pPr>
        <w:pStyle w:val="Bezmezer"/>
        <w:jc w:val="center"/>
        <w:rPr>
          <w:rFonts w:ascii="Times New Roman" w:hAnsi="Times New Roman" w:cs="Times New Roman"/>
          <w:b/>
          <w:sz w:val="28"/>
          <w:szCs w:val="28"/>
        </w:rPr>
      </w:pPr>
      <w:r w:rsidRPr="00797BD4">
        <w:rPr>
          <w:rFonts w:ascii="Times New Roman" w:hAnsi="Times New Roman" w:cs="Times New Roman"/>
          <w:b/>
          <w:sz w:val="28"/>
          <w:szCs w:val="28"/>
        </w:rPr>
        <w:t>KUPNÍ SMLOUVA</w:t>
      </w:r>
      <w:r w:rsidR="00230866">
        <w:rPr>
          <w:rFonts w:ascii="Times New Roman" w:hAnsi="Times New Roman" w:cs="Times New Roman"/>
          <w:b/>
          <w:sz w:val="28"/>
          <w:szCs w:val="28"/>
        </w:rPr>
        <w:t xml:space="preserve"> č. 001/VZ/2017</w:t>
      </w:r>
    </w:p>
    <w:p w:rsidR="00AF2928" w:rsidRPr="00797BD4" w:rsidRDefault="00AF2928" w:rsidP="00AF2928">
      <w:pPr>
        <w:pStyle w:val="Bezmezer"/>
        <w:jc w:val="center"/>
        <w:rPr>
          <w:rFonts w:ascii="Times New Roman" w:hAnsi="Times New Roman" w:cs="Times New Roman"/>
          <w:b/>
          <w:sz w:val="28"/>
          <w:szCs w:val="28"/>
        </w:rPr>
      </w:pPr>
    </w:p>
    <w:p w:rsidR="00AF2928" w:rsidRPr="00797BD4" w:rsidRDefault="00AF2928" w:rsidP="00AF2928">
      <w:pPr>
        <w:pStyle w:val="Bezmezer"/>
        <w:jc w:val="center"/>
        <w:rPr>
          <w:rFonts w:ascii="Times New Roman" w:hAnsi="Times New Roman" w:cs="Times New Roman"/>
          <w:sz w:val="18"/>
          <w:szCs w:val="18"/>
        </w:rPr>
      </w:pPr>
      <w:r w:rsidRPr="00797BD4">
        <w:rPr>
          <w:rFonts w:ascii="Times New Roman" w:hAnsi="Times New Roman" w:cs="Times New Roman"/>
          <w:sz w:val="18"/>
          <w:szCs w:val="18"/>
        </w:rPr>
        <w:t xml:space="preserve">uzavřená dle 2079 a </w:t>
      </w:r>
      <w:proofErr w:type="spellStart"/>
      <w:r w:rsidRPr="00797BD4">
        <w:rPr>
          <w:rFonts w:ascii="Times New Roman" w:hAnsi="Times New Roman" w:cs="Times New Roman"/>
          <w:sz w:val="18"/>
          <w:szCs w:val="18"/>
        </w:rPr>
        <w:t>násl</w:t>
      </w:r>
      <w:proofErr w:type="spellEnd"/>
      <w:r w:rsidRPr="00797BD4">
        <w:rPr>
          <w:rFonts w:ascii="Times New Roman" w:hAnsi="Times New Roman" w:cs="Times New Roman"/>
          <w:sz w:val="18"/>
          <w:szCs w:val="18"/>
        </w:rPr>
        <w:t>. občanského zákoníku, ve znění pozdějších předpisů</w:t>
      </w:r>
      <w:r>
        <w:rPr>
          <w:rFonts w:ascii="Times New Roman" w:hAnsi="Times New Roman" w:cs="Times New Roman"/>
          <w:sz w:val="18"/>
          <w:szCs w:val="18"/>
        </w:rPr>
        <w:t xml:space="preserve"> </w:t>
      </w:r>
      <w:proofErr w:type="gramStart"/>
      <w:r>
        <w:rPr>
          <w:rFonts w:ascii="Times New Roman" w:hAnsi="Times New Roman" w:cs="Times New Roman"/>
          <w:sz w:val="18"/>
          <w:szCs w:val="18"/>
        </w:rPr>
        <w:t>mezi</w:t>
      </w:r>
      <w:proofErr w:type="gramEnd"/>
    </w:p>
    <w:p w:rsidR="00AF2928" w:rsidRDefault="00AF2928" w:rsidP="00AF2928">
      <w:pPr>
        <w:pStyle w:val="Bezmezer"/>
        <w:rPr>
          <w:rFonts w:ascii="Times New Roman" w:hAnsi="Times New Roman" w:cs="Times New Roman"/>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Název: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4A25">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Zastoupená: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r>
        <w:t>Bankovní spojení:</w:t>
      </w:r>
      <w:r>
        <w:tab/>
      </w:r>
      <w:r>
        <w:tab/>
      </w:r>
      <w:r>
        <w:tab/>
      </w:r>
      <w:r w:rsidRPr="00131410">
        <w:rPr>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Kontaktní osoba: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(dále jen „</w:t>
      </w:r>
      <w:r w:rsidRPr="00797BD4">
        <w:rPr>
          <w:rFonts w:ascii="Times New Roman" w:hAnsi="Times New Roman" w:cs="Times New Roman"/>
          <w:b/>
          <w:sz w:val="24"/>
          <w:szCs w:val="24"/>
        </w:rPr>
        <w:t>prodávající</w:t>
      </w:r>
      <w:r>
        <w:rPr>
          <w:rFonts w:ascii="Times New Roman" w:hAnsi="Times New Roman" w:cs="Times New Roman"/>
          <w:sz w:val="24"/>
          <w:szCs w:val="24"/>
        </w:rPr>
        <w:t>“)</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a</w:t>
      </w:r>
    </w:p>
    <w:p w:rsidR="00AF2928" w:rsidRDefault="00AF2928" w:rsidP="00AF2928">
      <w:pPr>
        <w:pStyle w:val="Bezmezer"/>
        <w:rPr>
          <w:rFonts w:ascii="Times New Roman" w:hAnsi="Times New Roman" w:cs="Times New Roman"/>
          <w:sz w:val="24"/>
          <w:szCs w:val="24"/>
        </w:rPr>
      </w:pPr>
    </w:p>
    <w:p w:rsidR="00AF2928" w:rsidRPr="00797BD4" w:rsidRDefault="00AF2928" w:rsidP="00AF2928">
      <w:pPr>
        <w:pStyle w:val="Bezmezer"/>
        <w:rPr>
          <w:rFonts w:ascii="Times New Roman" w:hAnsi="Times New Roman" w:cs="Times New Roman"/>
          <w:b/>
          <w:sz w:val="24"/>
          <w:szCs w:val="24"/>
        </w:rPr>
      </w:pPr>
      <w:r w:rsidRPr="00797BD4">
        <w:rPr>
          <w:rFonts w:ascii="Times New Roman" w:hAnsi="Times New Roman" w:cs="Times New Roman"/>
          <w:b/>
          <w:sz w:val="24"/>
          <w:szCs w:val="24"/>
        </w:rPr>
        <w:t>Lužická nemocnice a poliklinika, a.s.</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Sídlo:</w:t>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Jiráskova 1378/4, 408 01 Rumburk</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Zastoupená:</w:t>
      </w:r>
      <w:r w:rsidRPr="001249D3">
        <w:rPr>
          <w:rFonts w:ascii="Times New Roman" w:hAnsi="Times New Roman" w:cs="Times New Roman"/>
          <w:sz w:val="24"/>
          <w:szCs w:val="24"/>
        </w:rPr>
        <w:tab/>
        <w:t xml:space="preserve">                                    Ing. Karel Schäfer, předseda představenstva</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IČ:</w:t>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61538990</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DIČ:</w:t>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CZ61538990</w:t>
      </w:r>
    </w:p>
    <w:p w:rsidR="00AF2928" w:rsidRPr="001249D3" w:rsidRDefault="00AF2928" w:rsidP="00AF2928">
      <w:pPr>
        <w:rPr>
          <w:szCs w:val="24"/>
        </w:rPr>
      </w:pPr>
      <w:r w:rsidRPr="001249D3">
        <w:rPr>
          <w:szCs w:val="24"/>
        </w:rPr>
        <w:t>Bankovní spojení:</w:t>
      </w:r>
      <w:r w:rsidRPr="001249D3">
        <w:rPr>
          <w:szCs w:val="24"/>
        </w:rPr>
        <w:tab/>
      </w:r>
      <w:r w:rsidRPr="001249D3">
        <w:rPr>
          <w:szCs w:val="24"/>
        </w:rPr>
        <w:tab/>
      </w:r>
      <w:r w:rsidRPr="001249D3">
        <w:rPr>
          <w:szCs w:val="24"/>
        </w:rPr>
        <w:tab/>
        <w:t>3992050257/0100</w:t>
      </w:r>
    </w:p>
    <w:p w:rsidR="00AF2928" w:rsidRPr="001249D3" w:rsidRDefault="00AF2928" w:rsidP="00AF2928">
      <w:pPr>
        <w:spacing w:after="0"/>
        <w:rPr>
          <w:szCs w:val="24"/>
        </w:rPr>
      </w:pPr>
      <w:r w:rsidRPr="001249D3">
        <w:rPr>
          <w:szCs w:val="24"/>
        </w:rPr>
        <w:t>Zapsána v obchodním rejstříku vedeném Krajským soudem v Ústí nad Labem, oddíl B, vložka 635</w:t>
      </w:r>
    </w:p>
    <w:p w:rsidR="00AF2928" w:rsidRDefault="00AF2928" w:rsidP="00AF2928">
      <w:pPr>
        <w:spacing w:after="0"/>
        <w:rPr>
          <w:szCs w:val="24"/>
        </w:rPr>
      </w:pPr>
    </w:p>
    <w:p w:rsidR="00AF2928" w:rsidRPr="001249D3" w:rsidRDefault="00AF2928" w:rsidP="00AF2928">
      <w:pPr>
        <w:spacing w:after="0"/>
        <w:rPr>
          <w:szCs w:val="24"/>
        </w:rPr>
      </w:pPr>
      <w:r w:rsidRPr="001249D3">
        <w:rPr>
          <w:szCs w:val="24"/>
        </w:rPr>
        <w:t>Kontakt ve věcech soutěže:</w:t>
      </w:r>
      <w:r w:rsidRPr="001249D3">
        <w:rPr>
          <w:szCs w:val="24"/>
        </w:rPr>
        <w:tab/>
      </w:r>
      <w:r w:rsidRPr="001249D3">
        <w:rPr>
          <w:szCs w:val="24"/>
        </w:rPr>
        <w:tab/>
        <w:t>Mgr. Petr Dubravec</w:t>
      </w:r>
      <w:r w:rsidRPr="001249D3">
        <w:rPr>
          <w:szCs w:val="24"/>
        </w:rPr>
        <w:tab/>
      </w:r>
    </w:p>
    <w:p w:rsidR="00AF2928" w:rsidRPr="001249D3" w:rsidRDefault="00AF2928" w:rsidP="00AF2928">
      <w:pPr>
        <w:spacing w:after="0"/>
        <w:rPr>
          <w:szCs w:val="24"/>
        </w:rPr>
      </w:pPr>
      <w:r w:rsidRPr="001249D3">
        <w:rPr>
          <w:szCs w:val="24"/>
        </w:rPr>
        <w:tab/>
      </w:r>
      <w:r w:rsidRPr="001249D3">
        <w:rPr>
          <w:szCs w:val="24"/>
        </w:rPr>
        <w:tab/>
      </w:r>
      <w:r w:rsidRPr="001249D3">
        <w:rPr>
          <w:szCs w:val="24"/>
        </w:rPr>
        <w:tab/>
      </w:r>
      <w:r w:rsidRPr="001249D3">
        <w:rPr>
          <w:szCs w:val="24"/>
        </w:rPr>
        <w:tab/>
      </w:r>
      <w:r w:rsidRPr="001249D3">
        <w:rPr>
          <w:szCs w:val="24"/>
        </w:rPr>
        <w:tab/>
        <w:t>tel:    +420 412 359 520</w:t>
      </w:r>
    </w:p>
    <w:p w:rsidR="00AF2928" w:rsidRPr="001249D3" w:rsidRDefault="00AF2928" w:rsidP="00AF2928">
      <w:pPr>
        <w:spacing w:after="0"/>
        <w:rPr>
          <w:szCs w:val="24"/>
        </w:rPr>
      </w:pPr>
      <w:r w:rsidRPr="001249D3">
        <w:rPr>
          <w:szCs w:val="24"/>
        </w:rPr>
        <w:tab/>
      </w:r>
      <w:r w:rsidRPr="001249D3">
        <w:rPr>
          <w:szCs w:val="24"/>
        </w:rPr>
        <w:tab/>
      </w:r>
      <w:r w:rsidRPr="001249D3">
        <w:rPr>
          <w:szCs w:val="24"/>
        </w:rPr>
        <w:tab/>
      </w:r>
      <w:r w:rsidRPr="001249D3">
        <w:rPr>
          <w:szCs w:val="24"/>
        </w:rPr>
        <w:tab/>
      </w:r>
      <w:r w:rsidRPr="001249D3">
        <w:rPr>
          <w:szCs w:val="24"/>
        </w:rPr>
        <w:tab/>
        <w:t>e-mail: reditel@nemrum.cz</w:t>
      </w:r>
    </w:p>
    <w:p w:rsidR="00AF2928" w:rsidRPr="001249D3" w:rsidRDefault="00AF2928" w:rsidP="00AF2928">
      <w:pPr>
        <w:spacing w:after="0"/>
        <w:rPr>
          <w:szCs w:val="24"/>
        </w:rPr>
      </w:pPr>
      <w:r w:rsidRPr="001249D3">
        <w:rPr>
          <w:szCs w:val="24"/>
        </w:rPr>
        <w:t>Kontakt ve věcech technických:</w:t>
      </w:r>
      <w:r w:rsidRPr="001249D3">
        <w:rPr>
          <w:szCs w:val="24"/>
        </w:rPr>
        <w:tab/>
      </w:r>
      <w:r>
        <w:rPr>
          <w:szCs w:val="24"/>
        </w:rPr>
        <w:tab/>
        <w:t>Mojmír Sklenář</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tel:</w:t>
      </w:r>
      <w:r>
        <w:rPr>
          <w:rFonts w:ascii="Times New Roman" w:hAnsi="Times New Roman" w:cs="Times New Roman"/>
          <w:sz w:val="24"/>
          <w:szCs w:val="24"/>
        </w:rPr>
        <w:t xml:space="preserve">   +420 725 428 630</w:t>
      </w:r>
    </w:p>
    <w:p w:rsidR="00AF2928" w:rsidRPr="001249D3" w:rsidRDefault="00AF2928" w:rsidP="00AF2928">
      <w:pPr>
        <w:pStyle w:val="Bezmezer"/>
        <w:rPr>
          <w:rFonts w:ascii="Times New Roman" w:hAnsi="Times New Roman" w:cs="Times New Roman"/>
        </w:rPr>
      </w:pP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e-mail:</w:t>
      </w:r>
      <w:r>
        <w:rPr>
          <w:rFonts w:ascii="Times New Roman" w:hAnsi="Times New Roman" w:cs="Times New Roman"/>
          <w:sz w:val="24"/>
          <w:szCs w:val="24"/>
        </w:rPr>
        <w:t xml:space="preserve"> sklenar</w:t>
      </w:r>
      <w:r w:rsidRPr="001249D3">
        <w:rPr>
          <w:rFonts w:ascii="Times New Roman" w:hAnsi="Times New Roman" w:cs="Times New Roman"/>
          <w:sz w:val="24"/>
          <w:szCs w:val="24"/>
        </w:rPr>
        <w:t>@nemrum</w:t>
      </w:r>
      <w:r w:rsidRPr="001249D3">
        <w:rPr>
          <w:rFonts w:ascii="Times New Roman" w:hAnsi="Times New Roman" w:cs="Times New Roman"/>
        </w:rPr>
        <w:t>.cz</w:t>
      </w:r>
    </w:p>
    <w:p w:rsidR="00AF2928" w:rsidRPr="001249D3" w:rsidRDefault="00AF2928" w:rsidP="00AF2928">
      <w:pPr>
        <w:pStyle w:val="Bezmezer"/>
        <w:rPr>
          <w:rFonts w:ascii="Times New Roman" w:hAnsi="Times New Roman" w:cs="Times New Roman"/>
        </w:rPr>
      </w:pPr>
    </w:p>
    <w:p w:rsidR="00AF2928" w:rsidRDefault="00AF2928" w:rsidP="00AF2928">
      <w:pPr>
        <w:pStyle w:val="Bezmezer"/>
        <w:rPr>
          <w:rFonts w:ascii="Times New Roman" w:hAnsi="Times New Roman" w:cs="Times New Roman"/>
          <w:sz w:val="24"/>
          <w:szCs w:val="24"/>
        </w:rPr>
      </w:pPr>
      <w:r w:rsidRPr="00124A88">
        <w:rPr>
          <w:rFonts w:ascii="Times New Roman" w:hAnsi="Times New Roman" w:cs="Times New Roman"/>
          <w:sz w:val="24"/>
          <w:szCs w:val="24"/>
        </w:rPr>
        <w:t>(dále jen „</w:t>
      </w:r>
      <w:r w:rsidRPr="00124A88">
        <w:rPr>
          <w:rFonts w:ascii="Times New Roman" w:hAnsi="Times New Roman" w:cs="Times New Roman"/>
          <w:b/>
          <w:sz w:val="24"/>
          <w:szCs w:val="24"/>
        </w:rPr>
        <w:t>kupující</w:t>
      </w:r>
      <w:r w:rsidRPr="00124A88">
        <w:rPr>
          <w:rFonts w:ascii="Times New Roman" w:hAnsi="Times New Roman" w:cs="Times New Roman"/>
          <w:sz w:val="24"/>
          <w:szCs w:val="24"/>
        </w:rPr>
        <w:t>")</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Pr="00124A88" w:rsidRDefault="00AF2928" w:rsidP="00AF2928">
      <w:pPr>
        <w:pStyle w:val="Bezmezer"/>
        <w:jc w:val="both"/>
        <w:rPr>
          <w:rFonts w:ascii="Times New Roman" w:hAnsi="Times New Roman" w:cs="Times New Roman"/>
          <w:sz w:val="24"/>
          <w:szCs w:val="24"/>
        </w:rPr>
      </w:pPr>
    </w:p>
    <w:p w:rsidR="00AF2928" w:rsidRDefault="00AF2928" w:rsidP="00AF2928">
      <w:pPr>
        <w:pStyle w:val="Bezmezer"/>
        <w:jc w:val="both"/>
        <w:rPr>
          <w:rFonts w:ascii="Times New Roman" w:hAnsi="Times New Roman" w:cs="Times New Roman"/>
          <w:sz w:val="24"/>
          <w:szCs w:val="24"/>
        </w:rPr>
      </w:pPr>
      <w:r w:rsidRPr="00124A88">
        <w:rPr>
          <w:rFonts w:ascii="Times New Roman" w:hAnsi="Times New Roman" w:cs="Times New Roman"/>
          <w:sz w:val="24"/>
          <w:szCs w:val="24"/>
        </w:rPr>
        <w:t>Prodávající a kupující jsou dále označeni rovněž jako „</w:t>
      </w:r>
      <w:r w:rsidRPr="00314A28">
        <w:rPr>
          <w:rFonts w:ascii="Times New Roman" w:hAnsi="Times New Roman" w:cs="Times New Roman"/>
          <w:b/>
          <w:sz w:val="24"/>
          <w:szCs w:val="24"/>
        </w:rPr>
        <w:t>smluvní strana</w:t>
      </w:r>
      <w:r w:rsidRPr="00124A88">
        <w:rPr>
          <w:rFonts w:ascii="Times New Roman" w:hAnsi="Times New Roman" w:cs="Times New Roman"/>
          <w:sz w:val="24"/>
          <w:szCs w:val="24"/>
        </w:rPr>
        <w:t xml:space="preserve">” či společně jako </w:t>
      </w:r>
      <w:r>
        <w:rPr>
          <w:rFonts w:ascii="Times New Roman" w:hAnsi="Times New Roman" w:cs="Times New Roman"/>
          <w:noProof/>
          <w:sz w:val="24"/>
          <w:szCs w:val="24"/>
        </w:rPr>
        <w:drawing>
          <wp:inline distT="0" distB="0" distL="0" distR="0">
            <wp:extent cx="8255" cy="8255"/>
            <wp:effectExtent l="0" t="0" r="0" b="0"/>
            <wp:docPr id="2" name="Picture 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hAnsi="Times New Roman" w:cs="Times New Roman"/>
          <w:sz w:val="24"/>
          <w:szCs w:val="24"/>
        </w:rPr>
        <w:t>„</w:t>
      </w:r>
      <w:r w:rsidRPr="00314A28">
        <w:rPr>
          <w:rFonts w:ascii="Times New Roman" w:hAnsi="Times New Roman" w:cs="Times New Roman"/>
          <w:b/>
          <w:sz w:val="24"/>
          <w:szCs w:val="24"/>
        </w:rPr>
        <w:t>smluvní strany</w:t>
      </w:r>
      <w:r w:rsidRPr="00124A88">
        <w:rPr>
          <w:rFonts w:ascii="Times New Roman" w:hAnsi="Times New Roman" w:cs="Times New Roman"/>
          <w:sz w:val="24"/>
          <w:szCs w:val="24"/>
        </w:rPr>
        <w:t>".</w:t>
      </w:r>
    </w:p>
    <w:p w:rsidR="009806EF" w:rsidRDefault="009806EF" w:rsidP="009806EF">
      <w:pPr>
        <w:spacing w:line="359" w:lineRule="exact"/>
        <w:rPr>
          <w:rFonts w:ascii="Times New Roman" w:eastAsia="Times New Roman" w:hAnsi="Times New Roman"/>
          <w:sz w:val="24"/>
        </w:rPr>
      </w:pPr>
    </w:p>
    <w:p w:rsidR="00AF2928" w:rsidRDefault="00AF2928" w:rsidP="00AF2928">
      <w:pPr>
        <w:pStyle w:val="Bezmezer"/>
        <w:jc w:val="both"/>
        <w:rPr>
          <w:rFonts w:ascii="Times New Roman" w:hAnsi="Times New Roman" w:cs="Times New Roman"/>
          <w:sz w:val="24"/>
          <w:szCs w:val="24"/>
        </w:rPr>
      </w:pPr>
      <w:r w:rsidRPr="00124A88">
        <w:rPr>
          <w:rFonts w:ascii="Times New Roman" w:hAnsi="Times New Roman" w:cs="Times New Roman"/>
          <w:sz w:val="24"/>
          <w:szCs w:val="24"/>
        </w:rPr>
        <w:t>Kupující a prodávající uzavírají tuto kupní smlouvu na základě výsledku výběru nejvhodnější nabídky na veřejnou zakázku malého rozsahu, zadanou mimo režim zákona č. 13</w:t>
      </w:r>
      <w:r w:rsidR="00230866">
        <w:rPr>
          <w:rFonts w:ascii="Times New Roman" w:hAnsi="Times New Roman" w:cs="Times New Roman"/>
          <w:sz w:val="24"/>
          <w:szCs w:val="24"/>
        </w:rPr>
        <w:t>4/201</w:t>
      </w:r>
      <w:r w:rsidRPr="00124A88">
        <w:rPr>
          <w:rFonts w:ascii="Times New Roman" w:hAnsi="Times New Roman" w:cs="Times New Roman"/>
          <w:sz w:val="24"/>
          <w:szCs w:val="24"/>
        </w:rPr>
        <w:t>6 Sb., o veřejných zakázkách v platném znění.</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Pr="00124A88" w:rsidRDefault="00AF2928" w:rsidP="00AF2928">
      <w:pPr>
        <w:pStyle w:val="Bezmezer"/>
        <w:rPr>
          <w:rFonts w:ascii="Times New Roman" w:hAnsi="Times New Roman" w:cs="Times New Roman"/>
          <w:sz w:val="24"/>
          <w:szCs w:val="24"/>
        </w:rPr>
      </w:pPr>
    </w:p>
    <w:p w:rsidR="00AF2928" w:rsidRPr="00124A88" w:rsidRDefault="00AF2928" w:rsidP="00AF2928">
      <w:pPr>
        <w:pStyle w:val="Bezmezer"/>
        <w:jc w:val="center"/>
        <w:rPr>
          <w:rFonts w:ascii="Times New Roman" w:hAnsi="Times New Roman" w:cs="Times New Roman"/>
          <w:sz w:val="24"/>
          <w:szCs w:val="24"/>
        </w:rPr>
      </w:pPr>
      <w:r w:rsidRPr="00FE273E">
        <w:rPr>
          <w:rFonts w:ascii="Times New Roman" w:hAnsi="Times New Roman" w:cs="Times New Roman"/>
          <w:b/>
          <w:sz w:val="24"/>
          <w:szCs w:val="24"/>
        </w:rPr>
        <w:t>I</w:t>
      </w:r>
      <w:r w:rsidRPr="00124A88">
        <w:rPr>
          <w:rFonts w:ascii="Times New Roman" w:hAnsi="Times New Roman" w:cs="Times New Roman"/>
          <w:sz w:val="24"/>
          <w:szCs w:val="24"/>
        </w:rPr>
        <w:t>.</w:t>
      </w:r>
    </w:p>
    <w:p w:rsidR="00AF2928" w:rsidRPr="00314A28" w:rsidRDefault="00AF2928" w:rsidP="00AF2928">
      <w:pPr>
        <w:pStyle w:val="Bezmezer"/>
        <w:jc w:val="center"/>
        <w:rPr>
          <w:rFonts w:ascii="Times New Roman" w:hAnsi="Times New Roman" w:cs="Times New Roman"/>
          <w:b/>
          <w:sz w:val="24"/>
          <w:szCs w:val="24"/>
        </w:rPr>
      </w:pPr>
      <w:r w:rsidRPr="00314A28">
        <w:rPr>
          <w:rFonts w:ascii="Times New Roman" w:hAnsi="Times New Roman" w:cs="Times New Roman"/>
          <w:b/>
          <w:sz w:val="24"/>
          <w:szCs w:val="24"/>
        </w:rPr>
        <w:t>Předmět smlouvy</w:t>
      </w:r>
    </w:p>
    <w:p w:rsidR="00AF2928" w:rsidRPr="00124A88" w:rsidRDefault="00AF2928" w:rsidP="00AF2928">
      <w:pPr>
        <w:pStyle w:val="Bezmezer"/>
        <w:jc w:val="center"/>
        <w:rPr>
          <w:rFonts w:ascii="Times New Roman" w:hAnsi="Times New Roman" w:cs="Times New Roman"/>
          <w:sz w:val="24"/>
          <w:szCs w:val="24"/>
        </w:rPr>
      </w:pPr>
    </w:p>
    <w:p w:rsidR="00AF2928" w:rsidRDefault="00AF2928" w:rsidP="00AF2928">
      <w:pPr>
        <w:pStyle w:val="Bezmezer"/>
        <w:jc w:val="both"/>
        <w:rPr>
          <w:rFonts w:ascii="Times New Roman" w:hAnsi="Times New Roman" w:cs="Times New Roman"/>
          <w:sz w:val="24"/>
          <w:szCs w:val="24"/>
        </w:rPr>
      </w:pPr>
      <w:r>
        <w:rPr>
          <w:rFonts w:ascii="Times New Roman" w:hAnsi="Times New Roman" w:cs="Times New Roman"/>
          <w:sz w:val="24"/>
          <w:szCs w:val="24"/>
        </w:rPr>
        <w:t>Ú</w:t>
      </w:r>
      <w:r w:rsidRPr="00124A88">
        <w:rPr>
          <w:rFonts w:ascii="Times New Roman" w:hAnsi="Times New Roman" w:cs="Times New Roman"/>
          <w:sz w:val="24"/>
          <w:szCs w:val="24"/>
        </w:rPr>
        <w:t>čelem této smlouvy je, v souladu s podmínkami této veřejné zakázky, nákup níže uvedeného předmětu koupě a zajištění jeho plné provozuschopnosti prodávajícím nejméně po záruční dobu a dále v případě zájmu kupujícího zajištění oprav a náhradních dílů.</w:t>
      </w:r>
      <w:r>
        <w:rPr>
          <w:rFonts w:ascii="Times New Roman" w:hAnsi="Times New Roman" w:cs="Times New Roman"/>
          <w:noProof/>
          <w:sz w:val="24"/>
          <w:szCs w:val="24"/>
        </w:rPr>
        <w:drawing>
          <wp:inline distT="0" distB="0" distL="0" distR="0">
            <wp:extent cx="8255" cy="8255"/>
            <wp:effectExtent l="0" t="0" r="0" b="0"/>
            <wp:docPr id="3" name="Picture 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jc w:val="both"/>
        <w:rPr>
          <w:rFonts w:ascii="Times New Roman" w:hAnsi="Times New Roman" w:cs="Times New Roman"/>
          <w:noProof/>
          <w:sz w:val="24"/>
          <w:szCs w:val="24"/>
        </w:rPr>
      </w:pPr>
    </w:p>
    <w:p w:rsidR="00AF2928" w:rsidRDefault="00AF2928" w:rsidP="00AF2928">
      <w:pPr>
        <w:pStyle w:val="Bezmezer"/>
        <w:numPr>
          <w:ilvl w:val="0"/>
          <w:numId w:val="7"/>
        </w:numPr>
        <w:jc w:val="both"/>
        <w:rPr>
          <w:rFonts w:ascii="Times New Roman" w:hAnsi="Times New Roman" w:cs="Times New Roman"/>
          <w:sz w:val="24"/>
          <w:szCs w:val="24"/>
        </w:rPr>
      </w:pPr>
      <w:r>
        <w:rPr>
          <w:rFonts w:ascii="Times New Roman" w:hAnsi="Times New Roman" w:cs="Times New Roman"/>
          <w:noProof/>
          <w:sz w:val="24"/>
          <w:szCs w:val="24"/>
        </w:rPr>
        <w:t>Prodávající se touto smlouvou zavazuje kupujícímu odevzdat předmět koupě spolu s odpovídajícím příslušenstvím a umožnit mu nabýt vlastnické právo k němu a to k:</w:t>
      </w:r>
    </w:p>
    <w:p w:rsidR="00AF2928" w:rsidRDefault="00AF2928" w:rsidP="00AF2928">
      <w:pPr>
        <w:pStyle w:val="Bezmezer"/>
        <w:jc w:val="both"/>
        <w:rPr>
          <w:rFonts w:ascii="Times New Roman" w:hAnsi="Times New Roman" w:cs="Times New Roman"/>
          <w:sz w:val="24"/>
          <w:szCs w:val="24"/>
        </w:rPr>
      </w:pPr>
    </w:p>
    <w:p w:rsidR="00AF2928" w:rsidRPr="00087FD3" w:rsidRDefault="00307EA4" w:rsidP="00AF2928">
      <w:pPr>
        <w:pStyle w:val="Bezmezer"/>
        <w:ind w:left="720"/>
        <w:jc w:val="both"/>
        <w:rPr>
          <w:rFonts w:ascii="Times New Roman" w:hAnsi="Times New Roman" w:cs="Times New Roman"/>
          <w:b/>
          <w:sz w:val="24"/>
          <w:szCs w:val="24"/>
        </w:rPr>
      </w:pPr>
      <w:r>
        <w:rPr>
          <w:rFonts w:ascii="Times New Roman" w:hAnsi="Times New Roman" w:cs="Times New Roman"/>
          <w:b/>
          <w:sz w:val="24"/>
          <w:szCs w:val="24"/>
          <w:highlight w:val="yellow"/>
        </w:rPr>
        <w:t xml:space="preserve">Název </w:t>
      </w:r>
      <w:r w:rsidR="00AF2928" w:rsidRPr="00087FD3">
        <w:rPr>
          <w:rFonts w:ascii="Times New Roman" w:hAnsi="Times New Roman" w:cs="Times New Roman"/>
          <w:b/>
          <w:sz w:val="24"/>
          <w:szCs w:val="24"/>
          <w:highlight w:val="yellow"/>
        </w:rPr>
        <w:t>přístroje:…………………</w:t>
      </w:r>
      <w:r>
        <w:rPr>
          <w:rFonts w:ascii="Times New Roman" w:hAnsi="Times New Roman" w:cs="Times New Roman"/>
          <w:b/>
          <w:sz w:val="24"/>
          <w:szCs w:val="24"/>
          <w:highlight w:val="yellow"/>
        </w:rPr>
        <w:t>……</w:t>
      </w:r>
      <w:r w:rsidR="00AF2928" w:rsidRPr="00087FD3">
        <w:rPr>
          <w:rFonts w:ascii="Times New Roman" w:hAnsi="Times New Roman" w:cs="Times New Roman"/>
          <w:b/>
          <w:sz w:val="24"/>
          <w:szCs w:val="24"/>
          <w:highlight w:val="yellow"/>
        </w:rPr>
        <w:t>…………………………- počet k</w:t>
      </w:r>
      <w:r w:rsidR="00AF2928" w:rsidRPr="00307EA4">
        <w:rPr>
          <w:rFonts w:ascii="Times New Roman" w:hAnsi="Times New Roman" w:cs="Times New Roman"/>
          <w:b/>
          <w:sz w:val="24"/>
          <w:szCs w:val="24"/>
          <w:highlight w:val="yellow"/>
        </w:rPr>
        <w:t>s</w:t>
      </w:r>
      <w:r w:rsidRPr="00307EA4">
        <w:rPr>
          <w:rFonts w:ascii="Times New Roman" w:hAnsi="Times New Roman" w:cs="Times New Roman"/>
          <w:b/>
          <w:sz w:val="24"/>
          <w:szCs w:val="24"/>
          <w:highlight w:val="yellow"/>
        </w:rPr>
        <w:t>………………</w:t>
      </w: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08" w:firstLine="12"/>
        <w:jc w:val="both"/>
        <w:rPr>
          <w:rFonts w:ascii="Times New Roman" w:hAnsi="Times New Roman" w:cs="Times New Roman"/>
          <w:noProof/>
          <w:sz w:val="24"/>
          <w:szCs w:val="24"/>
        </w:rPr>
      </w:pPr>
      <w:r w:rsidRPr="00124A88">
        <w:rPr>
          <w:rFonts w:ascii="Times New Roman" w:hAnsi="Times New Roman" w:cs="Times New Roman"/>
          <w:sz w:val="24"/>
          <w:szCs w:val="24"/>
        </w:rPr>
        <w:t xml:space="preserve">(dále jen přístroj nebo zboží) a kupující se na základě této smlouvy zavazuje zboží převzít a </w:t>
      </w:r>
      <w:r>
        <w:rPr>
          <w:rFonts w:ascii="Times New Roman" w:hAnsi="Times New Roman" w:cs="Times New Roman"/>
          <w:noProof/>
          <w:sz w:val="24"/>
          <w:szCs w:val="24"/>
        </w:rPr>
        <w:drawing>
          <wp:inline distT="0" distB="0" distL="0" distR="0">
            <wp:extent cx="8255" cy="8255"/>
            <wp:effectExtent l="0" t="0" r="0" b="0"/>
            <wp:docPr id="4" name="Picture 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124A88" w:rsidRDefault="00AF2928" w:rsidP="00AF2928">
      <w:pPr>
        <w:pStyle w:val="Bezmezer"/>
        <w:ind w:left="708" w:firstLine="12"/>
        <w:jc w:val="both"/>
        <w:rPr>
          <w:rFonts w:ascii="Times New Roman" w:hAnsi="Times New Roman" w:cs="Times New Roman"/>
          <w:sz w:val="24"/>
          <w:szCs w:val="24"/>
        </w:rPr>
      </w:pPr>
      <w:r w:rsidRPr="00124A88">
        <w:rPr>
          <w:rFonts w:ascii="Times New Roman" w:hAnsi="Times New Roman" w:cs="Times New Roman"/>
          <w:sz w:val="24"/>
          <w:szCs w:val="24"/>
        </w:rPr>
        <w:t>zaplatit prodávajícímu za dodané zboží kupní cenu specifikovanou v čl. II. této smlouvy.</w:t>
      </w:r>
    </w:p>
    <w:p w:rsidR="00AF2928" w:rsidRPr="00782872" w:rsidRDefault="00AF2928" w:rsidP="00AF2928">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P</w:t>
      </w:r>
      <w:r w:rsidRPr="00124A88">
        <w:rPr>
          <w:rFonts w:ascii="Times New Roman" w:hAnsi="Times New Roman" w:cs="Times New Roman"/>
          <w:sz w:val="24"/>
          <w:szCs w:val="24"/>
        </w:rPr>
        <w:t xml:space="preserve">ředmětem smlouvy je dále: </w:t>
      </w:r>
    </w:p>
    <w:p w:rsidR="00AF2928" w:rsidRPr="00782872" w:rsidRDefault="00AF2928" w:rsidP="00AF2928">
      <w:pPr>
        <w:pStyle w:val="Bezmezer"/>
        <w:jc w:val="both"/>
        <w:rPr>
          <w:rFonts w:ascii="Times New Roman" w:hAnsi="Times New Roman" w:cs="Times New Roman"/>
          <w:sz w:val="24"/>
          <w:szCs w:val="24"/>
        </w:rPr>
      </w:pPr>
      <w:r>
        <w:rPr>
          <w:rFonts w:ascii="Times New Roman" w:hAnsi="Times New Roman" w:cs="Times New Roman"/>
          <w:sz w:val="24"/>
          <w:szCs w:val="24"/>
        </w:rPr>
        <w:t xml:space="preserve">            - </w:t>
      </w:r>
      <w:r w:rsidRPr="00782872">
        <w:rPr>
          <w:rFonts w:ascii="Times New Roman" w:hAnsi="Times New Roman" w:cs="Times New Roman"/>
          <w:sz w:val="24"/>
          <w:szCs w:val="24"/>
        </w:rPr>
        <w:t>montáž</w:t>
      </w:r>
      <w:r>
        <w:rPr>
          <w:rFonts w:ascii="Times New Roman" w:hAnsi="Times New Roman" w:cs="Times New Roman"/>
          <w:sz w:val="24"/>
          <w:szCs w:val="24"/>
        </w:rPr>
        <w:t>,</w:t>
      </w:r>
    </w:p>
    <w:p w:rsidR="00AF2928" w:rsidRDefault="00AF2928" w:rsidP="00AF2928">
      <w:pPr>
        <w:pStyle w:val="Bezmezer"/>
        <w:jc w:val="both"/>
        <w:rPr>
          <w:rFonts w:ascii="Times New Roman" w:hAnsi="Times New Roman" w:cs="Times New Roman"/>
          <w:sz w:val="24"/>
          <w:szCs w:val="24"/>
        </w:rPr>
      </w:pPr>
      <w:r>
        <w:rPr>
          <w:rFonts w:ascii="Times New Roman" w:hAnsi="Times New Roman" w:cs="Times New Roman"/>
          <w:sz w:val="24"/>
          <w:szCs w:val="24"/>
        </w:rPr>
        <w:t xml:space="preserve">            - instalace,</w:t>
      </w:r>
    </w:p>
    <w:p w:rsidR="00AF2928" w:rsidRDefault="00AF2928" w:rsidP="00AF2928">
      <w:pPr>
        <w:pStyle w:val="Bezmezer"/>
        <w:ind w:firstLine="709"/>
        <w:jc w:val="both"/>
        <w:rPr>
          <w:rFonts w:ascii="Times New Roman" w:hAnsi="Times New Roman" w:cs="Times New Roman"/>
          <w:sz w:val="24"/>
          <w:szCs w:val="24"/>
        </w:rPr>
      </w:pPr>
      <w:r>
        <w:rPr>
          <w:rFonts w:ascii="Times New Roman" w:hAnsi="Times New Roman" w:cs="Times New Roman"/>
          <w:sz w:val="24"/>
          <w:szCs w:val="24"/>
        </w:rPr>
        <w:t>- uvedení zboží do provozu,</w:t>
      </w:r>
    </w:p>
    <w:p w:rsidR="00AF2928" w:rsidRDefault="00AF2928" w:rsidP="00AF2928">
      <w:pPr>
        <w:pStyle w:val="Bezmezer"/>
        <w:ind w:left="709" w:firstLine="11"/>
        <w:jc w:val="both"/>
        <w:rPr>
          <w:rFonts w:ascii="Times New Roman" w:hAnsi="Times New Roman" w:cs="Times New Roman"/>
          <w:noProof/>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provedení všech provozních testů dle platné legislativy</w:t>
      </w:r>
      <w:r>
        <w:rPr>
          <w:rFonts w:ascii="Times New Roman" w:hAnsi="Times New Roman" w:cs="Times New Roman"/>
          <w:sz w:val="24"/>
          <w:szCs w:val="24"/>
        </w:rPr>
        <w:t xml:space="preserve"> a provedení příslušných revizí</w:t>
      </w:r>
      <w:r>
        <w:rPr>
          <w:rFonts w:ascii="Times New Roman" w:hAnsi="Times New Roman" w:cs="Times New Roman"/>
          <w:noProof/>
          <w:sz w:val="24"/>
          <w:szCs w:val="24"/>
        </w:rPr>
        <w:t xml:space="preserve">, </w:t>
      </w:r>
    </w:p>
    <w:p w:rsidR="00AF2928" w:rsidRPr="00D6644D" w:rsidRDefault="00AF2928" w:rsidP="00AF2928">
      <w:pPr>
        <w:pStyle w:val="Bezmezer"/>
        <w:ind w:left="72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F351CB">
        <w:rPr>
          <w:rFonts w:ascii="Times New Roman" w:hAnsi="Times New Roman" w:cs="Times New Roman"/>
          <w:sz w:val="24"/>
          <w:szCs w:val="24"/>
        </w:rPr>
        <w:t>instruktáž zdravotnických pracovníků a</w:t>
      </w:r>
      <w:r>
        <w:rPr>
          <w:rFonts w:ascii="Times New Roman" w:hAnsi="Times New Roman" w:cs="Times New Roman"/>
          <w:sz w:val="24"/>
          <w:szCs w:val="24"/>
        </w:rPr>
        <w:t xml:space="preserve"> pracovníka technického oddělení</w:t>
      </w:r>
      <w:r w:rsidRPr="00F351CB">
        <w:rPr>
          <w:rFonts w:ascii="Times New Roman" w:hAnsi="Times New Roman" w:cs="Times New Roman"/>
          <w:sz w:val="24"/>
          <w:szCs w:val="24"/>
        </w:rPr>
        <w:t xml:space="preserve">, včetně opakovaných instruktáží </w:t>
      </w:r>
      <w:r>
        <w:rPr>
          <w:rFonts w:ascii="Times New Roman" w:hAnsi="Times New Roman" w:cs="Times New Roman"/>
          <w:sz w:val="24"/>
          <w:szCs w:val="24"/>
        </w:rPr>
        <w:t>zdravotnických</w:t>
      </w:r>
      <w:r w:rsidRPr="00F351CB">
        <w:rPr>
          <w:rFonts w:ascii="Times New Roman" w:hAnsi="Times New Roman" w:cs="Times New Roman"/>
          <w:sz w:val="24"/>
          <w:szCs w:val="24"/>
        </w:rPr>
        <w:t xml:space="preserve"> pracovníků v průběhu záruční doby a pro určeného pracovníka kupujícího vystavení protokolu opravňujícíh</w:t>
      </w:r>
      <w:r>
        <w:rPr>
          <w:rFonts w:ascii="Times New Roman" w:hAnsi="Times New Roman" w:cs="Times New Roman"/>
          <w:sz w:val="24"/>
          <w:szCs w:val="24"/>
        </w:rPr>
        <w:t xml:space="preserve">o provádět následné instruktáže </w:t>
      </w:r>
      <w:r w:rsidRPr="00D6644D">
        <w:rPr>
          <w:rFonts w:ascii="Times New Roman" w:hAnsi="Times New Roman" w:cs="Times New Roman"/>
          <w:sz w:val="24"/>
          <w:szCs w:val="24"/>
        </w:rPr>
        <w:t>zdravotnických pracovníků v používání zboží</w:t>
      </w:r>
      <w:r>
        <w:rPr>
          <w:rFonts w:ascii="Times New Roman" w:hAnsi="Times New Roman" w:cs="Times New Roman"/>
          <w:sz w:val="24"/>
          <w:szCs w:val="24"/>
        </w:rPr>
        <w:t>,</w:t>
      </w:r>
      <w:r w:rsidRPr="00D6644D">
        <w:rPr>
          <w:rFonts w:ascii="Times New Roman" w:hAnsi="Times New Roman" w:cs="Times New Roman"/>
          <w:sz w:val="24"/>
          <w:szCs w:val="24"/>
        </w:rPr>
        <w:t xml:space="preserve">      </w:t>
      </w:r>
      <w:r w:rsidRPr="00D6644D">
        <w:rPr>
          <w:rFonts w:ascii="Times New Roman" w:hAnsi="Times New Roman" w:cs="Times New Roman"/>
          <w:noProof/>
          <w:sz w:val="24"/>
          <w:szCs w:val="24"/>
        </w:rPr>
        <w:t xml:space="preserve">      </w:t>
      </w:r>
    </w:p>
    <w:p w:rsidR="00AF2928" w:rsidRDefault="00AF2928" w:rsidP="00AF2928">
      <w:pPr>
        <w:pStyle w:val="Bezmezer"/>
        <w:ind w:left="851" w:hanging="851"/>
        <w:jc w:val="both"/>
        <w:rPr>
          <w:rFonts w:ascii="Times New Roman" w:hAnsi="Times New Roman" w:cs="Times New Roman"/>
          <w:noProof/>
          <w:sz w:val="24"/>
          <w:szCs w:val="24"/>
        </w:rPr>
      </w:pPr>
      <w:r>
        <w:rPr>
          <w:rFonts w:ascii="Times New Roman" w:hAnsi="Times New Roman" w:cs="Times New Roman"/>
          <w:sz w:val="24"/>
          <w:szCs w:val="24"/>
        </w:rPr>
        <w:t xml:space="preserve">           - předání dokladů dle čl. I</w:t>
      </w:r>
      <w:r w:rsidRPr="00124A88">
        <w:rPr>
          <w:rFonts w:ascii="Times New Roman" w:hAnsi="Times New Roman" w:cs="Times New Roman"/>
          <w:sz w:val="24"/>
          <w:szCs w:val="24"/>
        </w:rPr>
        <w:t>II. této smlouvy a dále záruční servis dle níže uvedených</w:t>
      </w:r>
      <w:r>
        <w:rPr>
          <w:rFonts w:ascii="Times New Roman" w:hAnsi="Times New Roman" w:cs="Times New Roman"/>
          <w:sz w:val="24"/>
          <w:szCs w:val="24"/>
        </w:rPr>
        <w:t xml:space="preserve"> podmínek,</w:t>
      </w:r>
    </w:p>
    <w:p w:rsidR="00AF2928" w:rsidRDefault="00AF2928" w:rsidP="00AF2928">
      <w:pPr>
        <w:pStyle w:val="Bezmeze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sz w:val="24"/>
          <w:szCs w:val="24"/>
        </w:rPr>
        <w:t xml:space="preserve">- </w:t>
      </w:r>
      <w:r w:rsidRPr="00124A88">
        <w:rPr>
          <w:rFonts w:ascii="Times New Roman" w:hAnsi="Times New Roman" w:cs="Times New Roman"/>
          <w:sz w:val="24"/>
          <w:szCs w:val="24"/>
        </w:rPr>
        <w:t>likvidace obalového materiálu</w:t>
      </w:r>
      <w:r>
        <w:rPr>
          <w:rFonts w:ascii="Times New Roman" w:hAnsi="Times New Roman" w:cs="Times New Roman"/>
          <w:sz w:val="24"/>
          <w:szCs w:val="24"/>
        </w:rPr>
        <w:t>.</w:t>
      </w:r>
    </w:p>
    <w:p w:rsidR="00AF2928" w:rsidRDefault="00AF2928" w:rsidP="00AF2928">
      <w:pPr>
        <w:pStyle w:val="Bezmezer"/>
        <w:ind w:left="851" w:hanging="425"/>
        <w:jc w:val="both"/>
        <w:rPr>
          <w:rFonts w:ascii="Times New Roman" w:hAnsi="Times New Roman" w:cs="Times New Roman"/>
          <w:sz w:val="24"/>
          <w:szCs w:val="24"/>
        </w:rPr>
      </w:pPr>
      <w:r>
        <w:rPr>
          <w:rFonts w:ascii="Times New Roman" w:hAnsi="Times New Roman" w:cs="Times New Roman"/>
          <w:noProof/>
          <w:sz w:val="24"/>
          <w:szCs w:val="24"/>
        </w:rPr>
        <w:t xml:space="preserve">3.  Přesná </w:t>
      </w:r>
      <w:r w:rsidRPr="00124A88">
        <w:rPr>
          <w:rFonts w:ascii="Times New Roman" w:hAnsi="Times New Roman" w:cs="Times New Roman"/>
          <w:sz w:val="24"/>
          <w:szCs w:val="24"/>
        </w:rPr>
        <w:t>specifikace zboží je uvedena v příloze č. I (technická specifikace prodávajícím</w:t>
      </w:r>
      <w:r>
        <w:rPr>
          <w:rFonts w:ascii="Times New Roman" w:hAnsi="Times New Roman" w:cs="Times New Roman"/>
          <w:sz w:val="24"/>
          <w:szCs w:val="24"/>
        </w:rPr>
        <w:t xml:space="preserve"> </w:t>
      </w:r>
      <w:r w:rsidRPr="00124A88">
        <w:rPr>
          <w:rFonts w:ascii="Times New Roman" w:hAnsi="Times New Roman" w:cs="Times New Roman"/>
          <w:sz w:val="24"/>
          <w:szCs w:val="24"/>
        </w:rPr>
        <w:t>nabízeného zboží) této smlouvy a Prodávající prohlašuje, že splňuje všechny podmínky</w:t>
      </w:r>
      <w:r>
        <w:rPr>
          <w:rFonts w:ascii="Times New Roman" w:hAnsi="Times New Roman" w:cs="Times New Roman"/>
          <w:sz w:val="24"/>
          <w:szCs w:val="24"/>
        </w:rPr>
        <w:t xml:space="preserve"> </w:t>
      </w:r>
      <w:r w:rsidRPr="00124A88">
        <w:rPr>
          <w:rFonts w:ascii="Times New Roman" w:hAnsi="Times New Roman" w:cs="Times New Roman"/>
          <w:sz w:val="24"/>
          <w:szCs w:val="24"/>
        </w:rPr>
        <w:t>zadávací dok</w:t>
      </w:r>
      <w:r>
        <w:rPr>
          <w:rFonts w:ascii="Times New Roman" w:hAnsi="Times New Roman" w:cs="Times New Roman"/>
          <w:sz w:val="24"/>
          <w:szCs w:val="24"/>
        </w:rPr>
        <w:t>umentace k této veřejné zakázce, a že podaná nabídka je součástí této smlouvy.</w:t>
      </w:r>
    </w:p>
    <w:p w:rsidR="00AF2928" w:rsidRPr="00200B4F" w:rsidRDefault="00AF2928" w:rsidP="00AF2928">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Pr="00200B4F">
        <w:rPr>
          <w:rFonts w:ascii="Times New Roman" w:hAnsi="Times New Roman" w:cs="Times New Roman"/>
          <w:sz w:val="24"/>
          <w:szCs w:val="24"/>
        </w:rPr>
        <w:t>Prodávající se zavazuje dodat zboží nové, nerepasované a nepoužité.</w:t>
      </w:r>
    </w:p>
    <w:p w:rsidR="00AF2928" w:rsidRDefault="00AF2928" w:rsidP="00AF2928">
      <w:pPr>
        <w:pStyle w:val="Bezmezer"/>
        <w:ind w:left="720"/>
        <w:rPr>
          <w:rFonts w:ascii="Times New Roman" w:hAnsi="Times New Roman" w:cs="Times New Roman"/>
          <w:sz w:val="24"/>
          <w:szCs w:val="24"/>
        </w:rPr>
      </w:pPr>
    </w:p>
    <w:p w:rsidR="00AF2928" w:rsidRDefault="00AF2928" w:rsidP="00AF2928">
      <w:pPr>
        <w:pStyle w:val="Bezmezer"/>
        <w:jc w:val="center"/>
        <w:rPr>
          <w:rFonts w:ascii="Times New Roman" w:hAnsi="Times New Roman" w:cs="Times New Roman"/>
          <w:b/>
          <w:sz w:val="24"/>
          <w:szCs w:val="24"/>
        </w:rPr>
      </w:pPr>
    </w:p>
    <w:p w:rsidR="00AF2928" w:rsidRPr="00FE273E" w:rsidRDefault="00AF2928" w:rsidP="00AF2928">
      <w:pPr>
        <w:pStyle w:val="Bezmezer"/>
        <w:jc w:val="center"/>
        <w:rPr>
          <w:rFonts w:ascii="Times New Roman" w:hAnsi="Times New Roman" w:cs="Times New Roman"/>
          <w:b/>
          <w:sz w:val="24"/>
          <w:szCs w:val="24"/>
        </w:rPr>
      </w:pPr>
      <w:r w:rsidRPr="00FE273E">
        <w:rPr>
          <w:rFonts w:ascii="Times New Roman" w:hAnsi="Times New Roman" w:cs="Times New Roman"/>
          <w:b/>
          <w:sz w:val="24"/>
          <w:szCs w:val="24"/>
        </w:rPr>
        <w:t>II.</w:t>
      </w:r>
    </w:p>
    <w:p w:rsidR="00AF2928" w:rsidRDefault="00AF2928" w:rsidP="00AF2928">
      <w:pPr>
        <w:pStyle w:val="Bezmezer"/>
        <w:jc w:val="center"/>
        <w:rPr>
          <w:rFonts w:ascii="Times New Roman" w:hAnsi="Times New Roman" w:cs="Times New Roman"/>
          <w:b/>
          <w:sz w:val="24"/>
          <w:szCs w:val="24"/>
        </w:rPr>
      </w:pPr>
      <w:r w:rsidRPr="00200B4F">
        <w:rPr>
          <w:rFonts w:ascii="Times New Roman" w:hAnsi="Times New Roman" w:cs="Times New Roman"/>
          <w:b/>
          <w:sz w:val="24"/>
          <w:szCs w:val="24"/>
        </w:rPr>
        <w:t>Kupní cena zboží</w:t>
      </w:r>
    </w:p>
    <w:p w:rsidR="00AF2928" w:rsidRPr="00200B4F" w:rsidRDefault="00AF2928" w:rsidP="00AF2928">
      <w:pPr>
        <w:pStyle w:val="Bezmezer"/>
        <w:jc w:val="center"/>
        <w:rPr>
          <w:rFonts w:ascii="Times New Roman" w:hAnsi="Times New Roman" w:cs="Times New Roman"/>
          <w:b/>
          <w:sz w:val="24"/>
          <w:szCs w:val="24"/>
        </w:rPr>
      </w:pPr>
    </w:p>
    <w:p w:rsidR="00AF2928" w:rsidRPr="00087FD3" w:rsidRDefault="00AF2928" w:rsidP="00AF2928">
      <w:pPr>
        <w:pStyle w:val="Bezmezer"/>
        <w:numPr>
          <w:ilvl w:val="0"/>
          <w:numId w:val="9"/>
        </w:numPr>
        <w:ind w:left="426" w:hanging="66"/>
        <w:jc w:val="both"/>
        <w:rPr>
          <w:rFonts w:ascii="Times New Roman" w:hAnsi="Times New Roman" w:cs="Times New Roman"/>
          <w:b/>
          <w:sz w:val="24"/>
          <w:szCs w:val="24"/>
        </w:rPr>
      </w:pPr>
      <w:r w:rsidRPr="00087FD3">
        <w:rPr>
          <w:rFonts w:ascii="Times New Roman" w:hAnsi="Times New Roman" w:cs="Times New Roman"/>
          <w:b/>
          <w:sz w:val="24"/>
          <w:szCs w:val="24"/>
        </w:rPr>
        <w:t xml:space="preserve">Kupní cena zboží je </w:t>
      </w:r>
      <w:r w:rsidRPr="00087FD3">
        <w:rPr>
          <w:rFonts w:ascii="Times New Roman" w:hAnsi="Times New Roman" w:cs="Times New Roman"/>
          <w:b/>
          <w:sz w:val="24"/>
          <w:szCs w:val="24"/>
          <w:highlight w:val="yellow"/>
        </w:rPr>
        <w:t>………………..</w:t>
      </w:r>
      <w:r w:rsidRPr="00087FD3">
        <w:rPr>
          <w:rFonts w:ascii="Times New Roman" w:hAnsi="Times New Roman" w:cs="Times New Roman"/>
          <w:b/>
          <w:sz w:val="24"/>
          <w:szCs w:val="24"/>
        </w:rPr>
        <w:t xml:space="preserve">Kč bez DPH, </w:t>
      </w:r>
      <w:r w:rsidRPr="00087FD3">
        <w:rPr>
          <w:rFonts w:ascii="Times New Roman" w:hAnsi="Times New Roman" w:cs="Times New Roman"/>
          <w:b/>
          <w:sz w:val="24"/>
          <w:szCs w:val="24"/>
          <w:highlight w:val="yellow"/>
        </w:rPr>
        <w:t>……………….</w:t>
      </w:r>
      <w:r w:rsidRPr="00087FD3">
        <w:rPr>
          <w:rFonts w:ascii="Times New Roman" w:hAnsi="Times New Roman" w:cs="Times New Roman"/>
          <w:b/>
          <w:sz w:val="24"/>
          <w:szCs w:val="24"/>
        </w:rPr>
        <w:t xml:space="preserve"> Kč vč</w:t>
      </w:r>
      <w:r w:rsidRPr="00087FD3">
        <w:rPr>
          <w:rFonts w:ascii="Times New Roman" w:hAnsi="Times New Roman" w:cs="Times New Roman"/>
          <w:b/>
          <w:sz w:val="24"/>
          <w:szCs w:val="24"/>
          <w:highlight w:val="yellow"/>
        </w:rPr>
        <w:t>. ……</w:t>
      </w:r>
      <w:proofErr w:type="gramStart"/>
      <w:r w:rsidRPr="00087FD3">
        <w:rPr>
          <w:rFonts w:ascii="Times New Roman" w:hAnsi="Times New Roman" w:cs="Times New Roman"/>
          <w:b/>
          <w:sz w:val="24"/>
          <w:szCs w:val="24"/>
          <w:highlight w:val="yellow"/>
        </w:rPr>
        <w:t>…%.</w:t>
      </w:r>
      <w:r w:rsidRPr="00087FD3">
        <w:rPr>
          <w:rFonts w:ascii="Times New Roman" w:hAnsi="Times New Roman" w:cs="Times New Roman"/>
          <w:b/>
          <w:sz w:val="24"/>
          <w:szCs w:val="24"/>
        </w:rPr>
        <w:t>DPH</w:t>
      </w:r>
      <w:proofErr w:type="gramEnd"/>
      <w:r w:rsidRPr="00087FD3">
        <w:rPr>
          <w:rFonts w:ascii="Times New Roman" w:hAnsi="Times New Roman" w:cs="Times New Roman"/>
          <w:b/>
          <w:sz w:val="24"/>
          <w:szCs w:val="24"/>
        </w:rPr>
        <w:t>.</w:t>
      </w:r>
    </w:p>
    <w:p w:rsidR="00AF2928" w:rsidRDefault="00AF2928" w:rsidP="00AF2928">
      <w:pPr>
        <w:pStyle w:val="Bezmezer"/>
        <w:numPr>
          <w:ilvl w:val="0"/>
          <w:numId w:val="9"/>
        </w:numPr>
        <w:ind w:left="426" w:hanging="6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0">
            <wp:simplePos x="0" y="0"/>
            <wp:positionH relativeFrom="page">
              <wp:posOffset>801370</wp:posOffset>
            </wp:positionH>
            <wp:positionV relativeFrom="page">
              <wp:posOffset>4395470</wp:posOffset>
            </wp:positionV>
            <wp:extent cx="3175" cy="3175"/>
            <wp:effectExtent l="1270" t="4445" r="5080" b="1905"/>
            <wp:wrapSquare wrapText="bothSides"/>
            <wp:docPr id="34" name="Picture 6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7"/>
                    <pic:cNvPicPr>
                      <a:picLocks noChangeAspect="1" noChangeArrowheads="1"/>
                    </pic:cNvPicPr>
                  </pic:nvPicPr>
                  <pic:blipFill>
                    <a:blip r:embed="rId11"/>
                    <a:srcRect/>
                    <a:stretch>
                      <a:fillRect/>
                    </a:stretch>
                  </pic:blipFill>
                  <pic:spPr bwMode="auto">
                    <a:xfrm>
                      <a:off x="0" y="0"/>
                      <a:ext cx="3175" cy="31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0288" behindDoc="0" locked="0" layoutInCell="1" allowOverlap="0">
            <wp:simplePos x="0" y="0"/>
            <wp:positionH relativeFrom="page">
              <wp:posOffset>795020</wp:posOffset>
            </wp:positionH>
            <wp:positionV relativeFrom="page">
              <wp:posOffset>6379210</wp:posOffset>
            </wp:positionV>
            <wp:extent cx="6350" cy="3175"/>
            <wp:effectExtent l="4445" t="6985" r="0" b="0"/>
            <wp:wrapSquare wrapText="bothSides"/>
            <wp:docPr id="33" name="Picture 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0"/>
                    <pic:cNvPicPr>
                      <a:picLocks noChangeAspect="1" noChangeArrowheads="1"/>
                    </pic:cNvPicPr>
                  </pic:nvPicPr>
                  <pic:blipFill>
                    <a:blip r:embed="rId12"/>
                    <a:srcRect/>
                    <a:stretch>
                      <a:fillRect/>
                    </a:stretch>
                  </pic:blipFill>
                  <pic:spPr bwMode="auto">
                    <a:xfrm>
                      <a:off x="0" y="0"/>
                      <a:ext cx="6350" cy="31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1312" behindDoc="0" locked="0" layoutInCell="1" allowOverlap="0">
            <wp:simplePos x="0" y="0"/>
            <wp:positionH relativeFrom="page">
              <wp:posOffset>801370</wp:posOffset>
            </wp:positionH>
            <wp:positionV relativeFrom="page">
              <wp:posOffset>5820410</wp:posOffset>
            </wp:positionV>
            <wp:extent cx="3175" cy="9525"/>
            <wp:effectExtent l="1270" t="635" r="5080" b="0"/>
            <wp:wrapSquare wrapText="bothSides"/>
            <wp:docPr id="32" name="Picture 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8"/>
                    <pic:cNvPicPr>
                      <a:picLocks noChangeAspect="1" noChangeArrowheads="1"/>
                    </pic:cNvPicPr>
                  </pic:nvPicPr>
                  <pic:blipFill>
                    <a:blip r:embed="rId13"/>
                    <a:srcRect/>
                    <a:stretch>
                      <a:fillRect/>
                    </a:stretch>
                  </pic:blipFill>
                  <pic:spPr bwMode="auto">
                    <a:xfrm>
                      <a:off x="0" y="0"/>
                      <a:ext cx="3175" cy="95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2336" behindDoc="0" locked="0" layoutInCell="1" allowOverlap="0">
            <wp:simplePos x="0" y="0"/>
            <wp:positionH relativeFrom="page">
              <wp:posOffset>804545</wp:posOffset>
            </wp:positionH>
            <wp:positionV relativeFrom="page">
              <wp:posOffset>5833110</wp:posOffset>
            </wp:positionV>
            <wp:extent cx="3175" cy="6350"/>
            <wp:effectExtent l="4445" t="3810" r="1905" b="0"/>
            <wp:wrapSquare wrapText="bothSides"/>
            <wp:docPr id="31" name="Picture 6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9"/>
                    <pic:cNvPicPr>
                      <a:picLocks noChangeAspect="1" noChangeArrowheads="1"/>
                    </pic:cNvPicPr>
                  </pic:nvPicPr>
                  <pic:blipFill>
                    <a:blip r:embed="rId14"/>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437AFB">
        <w:rPr>
          <w:rFonts w:ascii="Times New Roman" w:hAnsi="Times New Roman" w:cs="Times New Roman"/>
          <w:sz w:val="24"/>
          <w:szCs w:val="24"/>
        </w:rPr>
        <w:t xml:space="preserve">Ke kupní ceně dle čl. II. bod 1. této smlouvy bude připočtená DPH platná v den uskutečnění </w:t>
      </w:r>
    </w:p>
    <w:p w:rsidR="00AF2928" w:rsidRDefault="00AF2928" w:rsidP="00AF2928">
      <w:pPr>
        <w:pStyle w:val="Bezmezer"/>
        <w:ind w:left="709"/>
        <w:jc w:val="both"/>
        <w:rPr>
          <w:rFonts w:ascii="Times New Roman" w:hAnsi="Times New Roman" w:cs="Times New Roman"/>
          <w:sz w:val="24"/>
          <w:szCs w:val="24"/>
        </w:rPr>
      </w:pPr>
      <w:r w:rsidRPr="00437AFB">
        <w:rPr>
          <w:rFonts w:ascii="Times New Roman" w:hAnsi="Times New Roman" w:cs="Times New Roman"/>
          <w:sz w:val="24"/>
          <w:szCs w:val="24"/>
        </w:rPr>
        <w:t>zdanitelného plnění a za její určení a vyčíslení v souladu s právními předpisy nese odpovědnost prodávající.</w:t>
      </w:r>
    </w:p>
    <w:p w:rsidR="00AF2928" w:rsidRDefault="00AF2928" w:rsidP="00AF2928">
      <w:pPr>
        <w:pStyle w:val="Bezmezer"/>
        <w:numPr>
          <w:ilvl w:val="0"/>
          <w:numId w:val="9"/>
        </w:numPr>
        <w:jc w:val="both"/>
        <w:rPr>
          <w:rFonts w:ascii="Times New Roman" w:hAnsi="Times New Roman" w:cs="Times New Roman"/>
          <w:sz w:val="24"/>
          <w:szCs w:val="24"/>
        </w:rPr>
      </w:pPr>
      <w:r w:rsidRPr="00437AFB">
        <w:rPr>
          <w:rFonts w:ascii="Times New Roman" w:hAnsi="Times New Roman" w:cs="Times New Roman"/>
          <w:sz w:val="24"/>
          <w:szCs w:val="24"/>
        </w:rPr>
        <w:t>Kupní cena bez DPH je cenou nepřekročitelnou a je cenou konečnou.</w:t>
      </w:r>
    </w:p>
    <w:p w:rsidR="00AF2928" w:rsidRDefault="00AF2928" w:rsidP="00AF2928">
      <w:pPr>
        <w:pStyle w:val="Bezmezer"/>
        <w:numPr>
          <w:ilvl w:val="0"/>
          <w:numId w:val="9"/>
        </w:numPr>
        <w:jc w:val="both"/>
        <w:rPr>
          <w:rFonts w:ascii="Times New Roman" w:hAnsi="Times New Roman" w:cs="Times New Roman"/>
          <w:sz w:val="24"/>
          <w:szCs w:val="24"/>
        </w:rPr>
      </w:pPr>
      <w:r w:rsidRPr="00124A88">
        <w:rPr>
          <w:rFonts w:ascii="Times New Roman" w:hAnsi="Times New Roman" w:cs="Times New Roman"/>
          <w:sz w:val="24"/>
          <w:szCs w:val="24"/>
        </w:rPr>
        <w:t>Kupní cena bude kupujícím uhrazena na základě daňového dokladu (faktury) vystaveného</w:t>
      </w:r>
    </w:p>
    <w:p w:rsidR="00AF2928" w:rsidRPr="00124A88"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 xml:space="preserve">prodávajícím. Daňový doklad musí být vystaven v souladu s </w:t>
      </w:r>
      <w:proofErr w:type="spellStart"/>
      <w:r w:rsidRPr="00124A88">
        <w:rPr>
          <w:rFonts w:ascii="Times New Roman" w:hAnsi="Times New Roman" w:cs="Times New Roman"/>
          <w:sz w:val="24"/>
          <w:szCs w:val="24"/>
        </w:rPr>
        <w:t>ust</w:t>
      </w:r>
      <w:proofErr w:type="spellEnd"/>
      <w:r w:rsidRPr="00124A88">
        <w:rPr>
          <w:rFonts w:ascii="Times New Roman" w:hAnsi="Times New Roman" w:cs="Times New Roman"/>
          <w:sz w:val="24"/>
          <w:szCs w:val="24"/>
        </w:rPr>
        <w:t>.</w:t>
      </w: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 28 a musí splňovat další náležitosti vedle náležitostí dle </w:t>
      </w:r>
      <w:proofErr w:type="spellStart"/>
      <w:r w:rsidRPr="00124A88">
        <w:rPr>
          <w:rFonts w:ascii="Times New Roman" w:hAnsi="Times New Roman" w:cs="Times New Roman"/>
          <w:sz w:val="24"/>
          <w:szCs w:val="24"/>
        </w:rPr>
        <w:t>ust</w:t>
      </w:r>
      <w:proofErr w:type="spellEnd"/>
      <w:r w:rsidRPr="00124A88">
        <w:rPr>
          <w:rFonts w:ascii="Times New Roman" w:hAnsi="Times New Roman" w:cs="Times New Roman"/>
          <w:sz w:val="24"/>
          <w:szCs w:val="24"/>
        </w:rPr>
        <w:t>.</w:t>
      </w:r>
      <w:r>
        <w:rPr>
          <w:rFonts w:ascii="Times New Roman" w:hAnsi="Times New Roman" w:cs="Times New Roman"/>
          <w:sz w:val="24"/>
          <w:szCs w:val="24"/>
        </w:rPr>
        <w:t xml:space="preserve"> § 29 Z</w:t>
      </w:r>
      <w:r w:rsidRPr="00124A88">
        <w:rPr>
          <w:rFonts w:ascii="Times New Roman" w:hAnsi="Times New Roman" w:cs="Times New Roman"/>
          <w:sz w:val="24"/>
          <w:szCs w:val="24"/>
        </w:rPr>
        <w:t>ákona č. 235/2004 Sb. o dani z p</w:t>
      </w:r>
      <w:r>
        <w:rPr>
          <w:rFonts w:ascii="Times New Roman" w:hAnsi="Times New Roman" w:cs="Times New Roman"/>
          <w:sz w:val="24"/>
          <w:szCs w:val="24"/>
        </w:rPr>
        <w:t>řidané hodnoty (dále jen zákon o</w:t>
      </w:r>
      <w:r w:rsidRPr="00124A88">
        <w:rPr>
          <w:rFonts w:ascii="Times New Roman" w:hAnsi="Times New Roman" w:cs="Times New Roman"/>
          <w:sz w:val="24"/>
          <w:szCs w:val="24"/>
        </w:rPr>
        <w:t xml:space="preserve"> DPH), zejména pak:</w:t>
      </w:r>
      <w:r>
        <w:rPr>
          <w:rFonts w:ascii="Times New Roman" w:hAnsi="Times New Roman" w:cs="Times New Roman"/>
          <w:noProof/>
          <w:sz w:val="24"/>
          <w:szCs w:val="24"/>
        </w:rPr>
        <w:drawing>
          <wp:inline distT="0" distB="0" distL="0" distR="0">
            <wp:extent cx="8255" cy="55880"/>
            <wp:effectExtent l="0" t="0" r="0" b="0"/>
            <wp:docPr id="5" name="Picture 9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83"/>
                    <pic:cNvPicPr>
                      <a:picLocks noChangeAspect="1" noChangeArrowheads="1"/>
                    </pic:cNvPicPr>
                  </pic:nvPicPr>
                  <pic:blipFill>
                    <a:blip r:embed="rId15" cstate="print"/>
                    <a:srcRect/>
                    <a:stretch>
                      <a:fillRect/>
                    </a:stretch>
                  </pic:blipFill>
                  <pic:spPr bwMode="auto">
                    <a:xfrm>
                      <a:off x="0" y="0"/>
                      <a:ext cx="8255" cy="55880"/>
                    </a:xfrm>
                    <a:prstGeom prst="rect">
                      <a:avLst/>
                    </a:prstGeom>
                    <a:noFill/>
                    <a:ln w="9525">
                      <a:noFill/>
                      <a:miter lim="800000"/>
                      <a:headEnd/>
                      <a:tailEnd/>
                    </a:ln>
                  </pic:spPr>
                </pic:pic>
              </a:graphicData>
            </a:graphic>
          </wp:inline>
        </w:drawing>
      </w:r>
    </w:p>
    <w:p w:rsidR="00AF2928"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w:t>
      </w:r>
      <w:r>
        <w:rPr>
          <w:rFonts w:ascii="Times New Roman" w:hAnsi="Times New Roman" w:cs="Times New Roman"/>
          <w:sz w:val="24"/>
          <w:szCs w:val="24"/>
        </w:rPr>
        <w:t xml:space="preserve">  IČ,</w:t>
      </w:r>
    </w:p>
    <w:p w:rsidR="00AF2928" w:rsidRPr="00124A88" w:rsidRDefault="00AF2928" w:rsidP="00AF2928">
      <w:pPr>
        <w:pStyle w:val="Bezmezer"/>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24A88">
        <w:rPr>
          <w:rFonts w:ascii="Times New Roman" w:hAnsi="Times New Roman" w:cs="Times New Roman"/>
          <w:sz w:val="24"/>
          <w:szCs w:val="24"/>
        </w:rPr>
        <w:t>den</w:t>
      </w:r>
      <w:proofErr w:type="gramEnd"/>
      <w:r w:rsidRPr="00124A88">
        <w:rPr>
          <w:rFonts w:ascii="Times New Roman" w:hAnsi="Times New Roman" w:cs="Times New Roman"/>
          <w:sz w:val="24"/>
          <w:szCs w:val="24"/>
        </w:rPr>
        <w:t xml:space="preserve"> splatnosti,</w:t>
      </w:r>
    </w:p>
    <w:p w:rsidR="00AF2928"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w:t>
      </w: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označení peněžního ústavu a číslo účtu, ve prospěch kterého má být provedena platba, </w:t>
      </w:r>
      <w:r>
        <w:rPr>
          <w:rFonts w:ascii="Times New Roman" w:hAnsi="Times New Roman" w:cs="Times New Roman"/>
          <w:sz w:val="24"/>
          <w:szCs w:val="24"/>
        </w:rPr>
        <w:t xml:space="preserve"> </w:t>
      </w:r>
    </w:p>
    <w:p w:rsidR="00AF2928" w:rsidRDefault="00AF2928" w:rsidP="00AF2928">
      <w:pPr>
        <w:pStyle w:val="Bezmezer"/>
        <w:ind w:left="720"/>
        <w:jc w:val="both"/>
        <w:rPr>
          <w:rFonts w:ascii="Times New Roman" w:hAnsi="Times New Roman" w:cs="Times New Roman"/>
          <w:noProof/>
          <w:sz w:val="24"/>
          <w:szCs w:val="24"/>
        </w:rPr>
      </w:pPr>
      <w:proofErr w:type="gramStart"/>
      <w:r>
        <w:rPr>
          <w:rFonts w:ascii="Times New Roman" w:hAnsi="Times New Roman" w:cs="Times New Roman"/>
          <w:sz w:val="24"/>
          <w:szCs w:val="24"/>
        </w:rPr>
        <w:t xml:space="preserve">-  </w:t>
      </w:r>
      <w:r w:rsidRPr="00124A88">
        <w:rPr>
          <w:rFonts w:ascii="Times New Roman" w:hAnsi="Times New Roman" w:cs="Times New Roman"/>
          <w:sz w:val="24"/>
          <w:szCs w:val="24"/>
        </w:rPr>
        <w:t>konstantní</w:t>
      </w:r>
      <w:proofErr w:type="gramEnd"/>
      <w:r w:rsidRPr="00124A88">
        <w:rPr>
          <w:rFonts w:ascii="Times New Roman" w:hAnsi="Times New Roman" w:cs="Times New Roman"/>
          <w:sz w:val="24"/>
          <w:szCs w:val="24"/>
        </w:rPr>
        <w:t xml:space="preserve"> a variabilní symbol, </w:t>
      </w:r>
      <w:r>
        <w:rPr>
          <w:rFonts w:ascii="Times New Roman" w:hAnsi="Times New Roman" w:cs="Times New Roman"/>
          <w:noProof/>
          <w:sz w:val="24"/>
          <w:szCs w:val="24"/>
        </w:rPr>
        <w:drawing>
          <wp:inline distT="0" distB="0" distL="0" distR="0">
            <wp:extent cx="8255" cy="8255"/>
            <wp:effectExtent l="0" t="0" r="0" b="0"/>
            <wp:docPr id="6" name="Picture 6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4"/>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124A88" w:rsidRDefault="00AF2928" w:rsidP="00AF2928">
      <w:pPr>
        <w:pStyle w:val="Bezmezer"/>
        <w:ind w:left="720"/>
        <w:jc w:val="both"/>
        <w:rPr>
          <w:rFonts w:ascii="Times New Roman" w:hAnsi="Times New Roman" w:cs="Times New Roman"/>
          <w:sz w:val="24"/>
          <w:szCs w:val="24"/>
        </w:rPr>
      </w:pPr>
      <w:proofErr w:type="gramStart"/>
      <w:r w:rsidRPr="00124A88">
        <w:rPr>
          <w:rFonts w:ascii="Times New Roman" w:hAnsi="Times New Roman" w:cs="Times New Roman"/>
          <w:sz w:val="24"/>
          <w:szCs w:val="24"/>
        </w:rPr>
        <w:t>-</w:t>
      </w:r>
      <w:r>
        <w:rPr>
          <w:rFonts w:ascii="Times New Roman" w:hAnsi="Times New Roman" w:cs="Times New Roman"/>
          <w:sz w:val="24"/>
          <w:szCs w:val="24"/>
        </w:rPr>
        <w:t xml:space="preserve">  </w:t>
      </w:r>
      <w:r w:rsidRPr="00124A88">
        <w:rPr>
          <w:rFonts w:ascii="Times New Roman" w:hAnsi="Times New Roman" w:cs="Times New Roman"/>
          <w:sz w:val="24"/>
          <w:szCs w:val="24"/>
        </w:rPr>
        <w:t>odvolávka</w:t>
      </w:r>
      <w:proofErr w:type="gramEnd"/>
      <w:r w:rsidRPr="00124A88">
        <w:rPr>
          <w:rFonts w:ascii="Times New Roman" w:hAnsi="Times New Roman" w:cs="Times New Roman"/>
          <w:sz w:val="24"/>
          <w:szCs w:val="24"/>
        </w:rPr>
        <w:t xml:space="preserve"> na smlouvu,</w:t>
      </w:r>
      <w:r>
        <w:rPr>
          <w:rFonts w:ascii="Times New Roman" w:hAnsi="Times New Roman" w:cs="Times New Roman"/>
          <w:noProof/>
          <w:sz w:val="24"/>
          <w:szCs w:val="24"/>
        </w:rPr>
        <w:drawing>
          <wp:inline distT="0" distB="0" distL="0" distR="0">
            <wp:extent cx="8255" cy="8255"/>
            <wp:effectExtent l="0" t="0" r="0" b="0"/>
            <wp:docPr id="7" name="Picture 6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5"/>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ind w:left="720"/>
        <w:jc w:val="both"/>
        <w:rPr>
          <w:rFonts w:ascii="Times New Roman" w:hAnsi="Times New Roman" w:cs="Times New Roman"/>
          <w:sz w:val="24"/>
          <w:szCs w:val="24"/>
        </w:rPr>
      </w:pPr>
      <w:proofErr w:type="gramStart"/>
      <w:r w:rsidRPr="00124A88">
        <w:rPr>
          <w:rFonts w:ascii="Times New Roman" w:hAnsi="Times New Roman" w:cs="Times New Roman"/>
          <w:sz w:val="24"/>
          <w:szCs w:val="24"/>
        </w:rPr>
        <w:t>-</w:t>
      </w:r>
      <w:r>
        <w:rPr>
          <w:rFonts w:ascii="Times New Roman" w:hAnsi="Times New Roman" w:cs="Times New Roman"/>
          <w:sz w:val="24"/>
          <w:szCs w:val="24"/>
        </w:rPr>
        <w:t xml:space="preserve">  </w:t>
      </w:r>
      <w:r w:rsidRPr="00124A88">
        <w:rPr>
          <w:rFonts w:ascii="Times New Roman" w:hAnsi="Times New Roman" w:cs="Times New Roman"/>
          <w:sz w:val="24"/>
          <w:szCs w:val="24"/>
        </w:rPr>
        <w:t>razítko</w:t>
      </w:r>
      <w:proofErr w:type="gramEnd"/>
      <w:r w:rsidRPr="00124A88">
        <w:rPr>
          <w:rFonts w:ascii="Times New Roman" w:hAnsi="Times New Roman" w:cs="Times New Roman"/>
          <w:sz w:val="24"/>
          <w:szCs w:val="24"/>
        </w:rPr>
        <w:t xml:space="preserve"> a podpis osoby oprávněné k vystavení účetního dokladu, </w:t>
      </w:r>
    </w:p>
    <w:p w:rsidR="00AF2928"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-soupis příloh.</w:t>
      </w:r>
    </w:p>
    <w:p w:rsidR="00AF2928" w:rsidRDefault="00AF2928" w:rsidP="00AF2928">
      <w:pPr>
        <w:pStyle w:val="Bezmezer"/>
        <w:numPr>
          <w:ilvl w:val="0"/>
          <w:numId w:val="9"/>
        </w:numPr>
        <w:ind w:hanging="720"/>
        <w:jc w:val="both"/>
        <w:rPr>
          <w:rFonts w:ascii="Times New Roman" w:hAnsi="Times New Roman" w:cs="Times New Roman"/>
          <w:sz w:val="24"/>
          <w:szCs w:val="24"/>
        </w:rPr>
      </w:pPr>
      <w:r w:rsidRPr="00124A88">
        <w:rPr>
          <w:rFonts w:ascii="Times New Roman" w:hAnsi="Times New Roman" w:cs="Times New Roman"/>
          <w:sz w:val="24"/>
          <w:szCs w:val="24"/>
        </w:rPr>
        <w:t xml:space="preserve">V případě, že daňový doklad (faktura) nebude mít odpovídající náležitosti, je kupující oprávněn zaslat ho ve lhůtě splatnosti zpět prodávajícímu k doplnění, aniž se tak dostane </w:t>
      </w:r>
      <w:proofErr w:type="gramStart"/>
      <w:r w:rsidRPr="00124A88">
        <w:rPr>
          <w:rFonts w:ascii="Times New Roman" w:hAnsi="Times New Roman" w:cs="Times New Roman"/>
          <w:sz w:val="24"/>
          <w:szCs w:val="24"/>
        </w:rPr>
        <w:t>do</w:t>
      </w:r>
      <w:proofErr w:type="gramEnd"/>
      <w:r w:rsidRPr="00124A88">
        <w:rPr>
          <w:rFonts w:ascii="Times New Roman" w:hAnsi="Times New Roman" w:cs="Times New Roman"/>
          <w:sz w:val="24"/>
          <w:szCs w:val="24"/>
        </w:rPr>
        <w:t xml:space="preserve"> </w:t>
      </w:r>
    </w:p>
    <w:p w:rsidR="00AF2928" w:rsidRDefault="00AF2928" w:rsidP="00AF2928">
      <w:pPr>
        <w:pStyle w:val="Bezmezer"/>
        <w:ind w:left="720"/>
        <w:jc w:val="both"/>
        <w:rPr>
          <w:rFonts w:ascii="Times New Roman" w:hAnsi="Times New Roman" w:cs="Times New Roman"/>
          <w:sz w:val="24"/>
          <w:szCs w:val="24"/>
        </w:rPr>
      </w:pPr>
    </w:p>
    <w:p w:rsidR="00AF2928" w:rsidRPr="008B07BB"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prodlení. V takovém případě počíná lhůta splatnosti běžet znovu od opětovného zaslání náležitě doplněného či opraveného daňového dokladu (faktury). Daňový doklad (faktura) musí být vystaven v české měně.</w:t>
      </w:r>
    </w:p>
    <w:p w:rsidR="00AF2928" w:rsidRPr="008B07BB" w:rsidRDefault="00AF2928" w:rsidP="00AF2928">
      <w:pPr>
        <w:pStyle w:val="Bezmezer"/>
        <w:numPr>
          <w:ilvl w:val="0"/>
          <w:numId w:val="9"/>
        </w:numPr>
        <w:jc w:val="both"/>
        <w:rPr>
          <w:rFonts w:ascii="Times New Roman" w:hAnsi="Times New Roman" w:cs="Times New Roman"/>
          <w:sz w:val="24"/>
          <w:szCs w:val="24"/>
        </w:rPr>
      </w:pPr>
      <w:r w:rsidRPr="00437AFB">
        <w:rPr>
          <w:rFonts w:ascii="Times New Roman" w:hAnsi="Times New Roman" w:cs="Times New Roman"/>
          <w:sz w:val="24"/>
          <w:szCs w:val="24"/>
        </w:rPr>
        <w:t>Kupující neposkytne prodávajícímu zálohu na kupní cenu.</w:t>
      </w:r>
    </w:p>
    <w:p w:rsidR="00AF2928" w:rsidRPr="008B07BB" w:rsidRDefault="00AF2928" w:rsidP="00AF2928">
      <w:pPr>
        <w:pStyle w:val="Bezmezer"/>
        <w:numPr>
          <w:ilvl w:val="0"/>
          <w:numId w:val="9"/>
        </w:numPr>
        <w:jc w:val="both"/>
        <w:rPr>
          <w:rFonts w:ascii="Times New Roman" w:hAnsi="Times New Roman" w:cs="Times New Roman"/>
          <w:sz w:val="24"/>
          <w:szCs w:val="24"/>
        </w:rPr>
      </w:pPr>
      <w:r w:rsidRPr="00437AFB">
        <w:rPr>
          <w:rFonts w:ascii="Times New Roman" w:hAnsi="Times New Roman" w:cs="Times New Roman"/>
          <w:sz w:val="24"/>
          <w:szCs w:val="24"/>
        </w:rPr>
        <w:t>Prodávající je oprávněn vystavit fakturu a</w:t>
      </w:r>
      <w:r>
        <w:rPr>
          <w:rFonts w:ascii="Times New Roman" w:hAnsi="Times New Roman" w:cs="Times New Roman"/>
          <w:sz w:val="24"/>
          <w:szCs w:val="24"/>
        </w:rPr>
        <w:t>ž po řádném předání zboží kupuj</w:t>
      </w:r>
      <w:r w:rsidRPr="00437AFB">
        <w:rPr>
          <w:rFonts w:ascii="Times New Roman" w:hAnsi="Times New Roman" w:cs="Times New Roman"/>
          <w:sz w:val="24"/>
          <w:szCs w:val="24"/>
        </w:rPr>
        <w:t>ícímu.</w:t>
      </w:r>
      <w:r>
        <w:rPr>
          <w:rFonts w:ascii="Times New Roman" w:hAnsi="Times New Roman" w:cs="Times New Roman"/>
          <w:noProof/>
          <w:sz w:val="24"/>
          <w:szCs w:val="24"/>
        </w:rPr>
        <w:drawing>
          <wp:inline distT="0" distB="0" distL="0" distR="0">
            <wp:extent cx="8255" cy="8255"/>
            <wp:effectExtent l="0" t="0" r="0" b="0"/>
            <wp:docPr id="8" name="Picture 6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6"/>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numPr>
          <w:ilvl w:val="0"/>
          <w:numId w:val="9"/>
        </w:numPr>
        <w:jc w:val="both"/>
        <w:rPr>
          <w:rFonts w:ascii="Times New Roman" w:hAnsi="Times New Roman" w:cs="Times New Roman"/>
          <w:sz w:val="24"/>
          <w:szCs w:val="24"/>
        </w:rPr>
      </w:pPr>
      <w:r w:rsidRPr="00437AFB">
        <w:rPr>
          <w:rFonts w:ascii="Times New Roman" w:hAnsi="Times New Roman" w:cs="Times New Roman"/>
          <w:sz w:val="24"/>
          <w:szCs w:val="24"/>
        </w:rPr>
        <w:t>Faktura je splatná do 60 dnů ode dne jejího doručení kupujícímu na základě řádného protokolu o předání zboží podepsaného oběma smluvními stranami, a to na bankovní účet prodávajícího, který je uveden v záhlaví této smlouvy.</w:t>
      </w:r>
    </w:p>
    <w:p w:rsidR="00AF2928" w:rsidRDefault="00AF2928" w:rsidP="00AF2928">
      <w:pPr>
        <w:pStyle w:val="Odstavecseseznamem"/>
        <w:rPr>
          <w:szCs w:val="24"/>
        </w:rPr>
      </w:pPr>
    </w:p>
    <w:p w:rsidR="00AF2928" w:rsidRDefault="00AF2928" w:rsidP="00AF2928">
      <w:pPr>
        <w:pStyle w:val="Bezmezer"/>
        <w:jc w:val="center"/>
        <w:rPr>
          <w:rFonts w:ascii="Times New Roman" w:hAnsi="Times New Roman" w:cs="Times New Roman"/>
          <w:b/>
          <w:sz w:val="24"/>
          <w:szCs w:val="24"/>
        </w:rPr>
      </w:pPr>
    </w:p>
    <w:p w:rsidR="00AF2928" w:rsidRPr="00FE273E" w:rsidRDefault="00AF2928" w:rsidP="00AF2928">
      <w:pPr>
        <w:pStyle w:val="Bezmezer"/>
        <w:jc w:val="center"/>
        <w:rPr>
          <w:rFonts w:ascii="Times New Roman" w:hAnsi="Times New Roman" w:cs="Times New Roman"/>
          <w:b/>
          <w:sz w:val="24"/>
          <w:szCs w:val="24"/>
        </w:rPr>
      </w:pPr>
      <w:r w:rsidRPr="00FE273E">
        <w:rPr>
          <w:rFonts w:ascii="Times New Roman" w:hAnsi="Times New Roman" w:cs="Times New Roman"/>
          <w:b/>
          <w:sz w:val="24"/>
          <w:szCs w:val="24"/>
        </w:rPr>
        <w:t>III.</w:t>
      </w:r>
    </w:p>
    <w:p w:rsidR="00AF2928" w:rsidRPr="00437AFB" w:rsidRDefault="00AF2928" w:rsidP="00AF2928">
      <w:pPr>
        <w:pStyle w:val="Bezmezer"/>
        <w:jc w:val="center"/>
        <w:rPr>
          <w:rFonts w:ascii="Times New Roman" w:hAnsi="Times New Roman" w:cs="Times New Roman"/>
          <w:b/>
          <w:sz w:val="24"/>
          <w:szCs w:val="24"/>
        </w:rPr>
      </w:pPr>
      <w:r w:rsidRPr="00437AFB">
        <w:rPr>
          <w:rFonts w:ascii="Times New Roman" w:hAnsi="Times New Roman" w:cs="Times New Roman"/>
          <w:b/>
          <w:sz w:val="24"/>
          <w:szCs w:val="24"/>
        </w:rPr>
        <w:t>Doba a místo plnění</w:t>
      </w:r>
    </w:p>
    <w:p w:rsidR="00AF2928" w:rsidRPr="00124A88" w:rsidRDefault="00AF2928" w:rsidP="00AF2928">
      <w:pPr>
        <w:pStyle w:val="Bezmezer"/>
        <w:jc w:val="both"/>
        <w:rPr>
          <w:rFonts w:ascii="Times New Roman" w:hAnsi="Times New Roman" w:cs="Times New Roman"/>
          <w:sz w:val="24"/>
          <w:szCs w:val="24"/>
        </w:rPr>
      </w:pPr>
    </w:p>
    <w:p w:rsidR="00AF2928" w:rsidRDefault="00AF2928" w:rsidP="00AF2928">
      <w:pPr>
        <w:pStyle w:val="Bezmezer"/>
        <w:numPr>
          <w:ilvl w:val="0"/>
          <w:numId w:val="10"/>
        </w:numPr>
        <w:jc w:val="both"/>
        <w:rPr>
          <w:rFonts w:ascii="Times New Roman" w:hAnsi="Times New Roman" w:cs="Times New Roman"/>
          <w:sz w:val="24"/>
          <w:szCs w:val="24"/>
        </w:rPr>
      </w:pPr>
      <w:r w:rsidRPr="00124A88">
        <w:rPr>
          <w:rFonts w:ascii="Times New Roman" w:hAnsi="Times New Roman" w:cs="Times New Roman"/>
          <w:sz w:val="24"/>
          <w:szCs w:val="24"/>
        </w:rPr>
        <w:t>Prodávající se zavazu</w:t>
      </w:r>
      <w:r>
        <w:rPr>
          <w:rFonts w:ascii="Times New Roman" w:hAnsi="Times New Roman" w:cs="Times New Roman"/>
          <w:sz w:val="24"/>
          <w:szCs w:val="24"/>
        </w:rPr>
        <w:t xml:space="preserve">je předat zboží kupujícímu </w:t>
      </w:r>
      <w:bookmarkStart w:id="0" w:name="_GoBack"/>
      <w:bookmarkEnd w:id="0"/>
      <w:r w:rsidR="00230866">
        <w:rPr>
          <w:rFonts w:ascii="Times New Roman" w:hAnsi="Times New Roman" w:cs="Times New Roman"/>
          <w:sz w:val="24"/>
          <w:szCs w:val="24"/>
        </w:rPr>
        <w:t>………</w:t>
      </w:r>
      <w:proofErr w:type="gramStart"/>
      <w:r w:rsidR="00230866">
        <w:rPr>
          <w:rFonts w:ascii="Times New Roman" w:hAnsi="Times New Roman" w:cs="Times New Roman"/>
          <w:sz w:val="24"/>
          <w:szCs w:val="24"/>
        </w:rPr>
        <w:t>…..</w:t>
      </w:r>
      <w:r w:rsidRPr="00124A88">
        <w:rPr>
          <w:rFonts w:ascii="Times New Roman" w:hAnsi="Times New Roman" w:cs="Times New Roman"/>
          <w:sz w:val="24"/>
          <w:szCs w:val="24"/>
        </w:rPr>
        <w:t>. O termínu</w:t>
      </w:r>
      <w:proofErr w:type="gramEnd"/>
      <w:r w:rsidRPr="00124A88">
        <w:rPr>
          <w:rFonts w:ascii="Times New Roman" w:hAnsi="Times New Roman" w:cs="Times New Roman"/>
          <w:sz w:val="24"/>
          <w:szCs w:val="24"/>
        </w:rPr>
        <w:t xml:space="preserve"> dodání musí prodávající informovat pověřené p</w:t>
      </w:r>
      <w:r>
        <w:rPr>
          <w:rFonts w:ascii="Times New Roman" w:hAnsi="Times New Roman" w:cs="Times New Roman"/>
          <w:sz w:val="24"/>
          <w:szCs w:val="24"/>
        </w:rPr>
        <w:t>racovníky kupujícího minimálně 3</w:t>
      </w:r>
      <w:r w:rsidRPr="00124A88">
        <w:rPr>
          <w:rFonts w:ascii="Times New Roman" w:hAnsi="Times New Roman" w:cs="Times New Roman"/>
          <w:sz w:val="24"/>
          <w:szCs w:val="24"/>
        </w:rPr>
        <w:t xml:space="preserve"> pracovní dny předem. Přesný termín a způsob předání bude domluven pověřenými zástupci prodávajícího a kupujícího. Pověřeným zástupcem prodáva</w:t>
      </w:r>
      <w:r>
        <w:rPr>
          <w:rFonts w:ascii="Times New Roman" w:hAnsi="Times New Roman" w:cs="Times New Roman"/>
          <w:sz w:val="24"/>
          <w:szCs w:val="24"/>
        </w:rPr>
        <w:t xml:space="preserve">jícího je: </w:t>
      </w:r>
      <w:r w:rsidRPr="00087FD3">
        <w:rPr>
          <w:rFonts w:ascii="Times New Roman" w:hAnsi="Times New Roman" w:cs="Times New Roman"/>
          <w:sz w:val="24"/>
          <w:szCs w:val="24"/>
          <w:highlight w:val="yellow"/>
        </w:rPr>
        <w:t>……………</w:t>
      </w:r>
      <w:proofErr w:type="gramStart"/>
      <w:r w:rsidRPr="00087FD3">
        <w:rPr>
          <w:rFonts w:ascii="Times New Roman" w:hAnsi="Times New Roman" w:cs="Times New Roman"/>
          <w:sz w:val="24"/>
          <w:szCs w:val="24"/>
          <w:highlight w:val="yellow"/>
        </w:rPr>
        <w:t>….. tel.</w:t>
      </w:r>
      <w:proofErr w:type="gramEnd"/>
      <w:r w:rsidRPr="00087FD3">
        <w:rPr>
          <w:rFonts w:ascii="Times New Roman" w:hAnsi="Times New Roman" w:cs="Times New Roman"/>
          <w:sz w:val="24"/>
          <w:szCs w:val="24"/>
          <w:highlight w:val="yellow"/>
        </w:rPr>
        <w:t>: …………………, email: ………………...</w:t>
      </w:r>
      <w:r w:rsidRPr="00124A88">
        <w:rPr>
          <w:rFonts w:ascii="Times New Roman" w:hAnsi="Times New Roman" w:cs="Times New Roman"/>
          <w:sz w:val="24"/>
          <w:szCs w:val="24"/>
        </w:rPr>
        <w:t xml:space="preserve"> </w:t>
      </w:r>
    </w:p>
    <w:p w:rsidR="00AF2928" w:rsidRPr="008B07BB" w:rsidRDefault="00AF2928" w:rsidP="00AF2928">
      <w:pPr>
        <w:pStyle w:val="Bezmezer"/>
        <w:ind w:left="709"/>
        <w:jc w:val="both"/>
        <w:rPr>
          <w:rFonts w:ascii="Times New Roman" w:hAnsi="Times New Roman" w:cs="Times New Roman"/>
          <w:sz w:val="24"/>
          <w:szCs w:val="24"/>
        </w:rPr>
      </w:pPr>
      <w:r w:rsidRPr="00124A88">
        <w:rPr>
          <w:rFonts w:ascii="Times New Roman" w:hAnsi="Times New Roman" w:cs="Times New Roman"/>
          <w:sz w:val="24"/>
          <w:szCs w:val="24"/>
        </w:rPr>
        <w:t>P</w:t>
      </w:r>
      <w:r>
        <w:rPr>
          <w:rFonts w:ascii="Times New Roman" w:hAnsi="Times New Roman" w:cs="Times New Roman"/>
          <w:sz w:val="24"/>
          <w:szCs w:val="24"/>
        </w:rPr>
        <w:t xml:space="preserve">ověřeným zástupcem kupujícího je: </w:t>
      </w:r>
      <w:r w:rsidR="00F631CC">
        <w:t>Mojmír Sklenář</w:t>
      </w:r>
      <w:r>
        <w:rPr>
          <w:rFonts w:ascii="Times New Roman" w:hAnsi="Times New Roman" w:cs="Times New Roman"/>
          <w:sz w:val="24"/>
          <w:szCs w:val="24"/>
        </w:rPr>
        <w:t xml:space="preserve">, tel: +420 725 428 630, email: </w:t>
      </w:r>
      <w:hyperlink r:id="rId19" w:history="1">
        <w:r w:rsidRPr="00787300">
          <w:rPr>
            <w:rStyle w:val="Hypertextovodkaz"/>
            <w:rFonts w:ascii="Times New Roman" w:hAnsi="Times New Roman" w:cs="Times New Roman"/>
            <w:sz w:val="24"/>
            <w:szCs w:val="24"/>
          </w:rPr>
          <w:t>sklenar@nemrum.cz</w:t>
        </w:r>
      </w:hyperlink>
      <w:r>
        <w:rPr>
          <w:rFonts w:ascii="Times New Roman" w:hAnsi="Times New Roman" w:cs="Times New Roman"/>
          <w:sz w:val="24"/>
          <w:szCs w:val="24"/>
        </w:rPr>
        <w:t xml:space="preserve"> , </w:t>
      </w:r>
      <w:r w:rsidRPr="00124A88">
        <w:rPr>
          <w:rFonts w:ascii="Times New Roman" w:hAnsi="Times New Roman" w:cs="Times New Roman"/>
          <w:sz w:val="24"/>
          <w:szCs w:val="24"/>
        </w:rPr>
        <w:t>nebo jiný pověřený pracovník kupujícího.</w:t>
      </w:r>
    </w:p>
    <w:p w:rsidR="00AF2928" w:rsidRPr="00FE273E" w:rsidRDefault="00AF2928" w:rsidP="00A03659">
      <w:pPr>
        <w:pStyle w:val="Bezmezer"/>
        <w:numPr>
          <w:ilvl w:val="0"/>
          <w:numId w:val="10"/>
        </w:numPr>
        <w:jc w:val="both"/>
        <w:rPr>
          <w:rFonts w:ascii="Times New Roman" w:hAnsi="Times New Roman" w:cs="Times New Roman"/>
          <w:sz w:val="24"/>
          <w:szCs w:val="24"/>
        </w:rPr>
      </w:pPr>
      <w:r w:rsidRPr="00FE273E">
        <w:rPr>
          <w:rFonts w:ascii="Times New Roman" w:hAnsi="Times New Roman" w:cs="Times New Roman"/>
          <w:sz w:val="24"/>
          <w:szCs w:val="24"/>
        </w:rPr>
        <w:t>Za předání zboží se považuje:</w:t>
      </w:r>
    </w:p>
    <w:p w:rsidR="00AF2928" w:rsidRDefault="00AF2928" w:rsidP="00A03659">
      <w:pPr>
        <w:pStyle w:val="Bezmezer"/>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124A88">
        <w:rPr>
          <w:rFonts w:ascii="Times New Roman" w:hAnsi="Times New Roman" w:cs="Times New Roman"/>
          <w:sz w:val="24"/>
          <w:szCs w:val="24"/>
        </w:rPr>
        <w:t>jeho dodání na adresu:</w:t>
      </w:r>
      <w:r>
        <w:rPr>
          <w:rFonts w:ascii="Times New Roman" w:hAnsi="Times New Roman" w:cs="Times New Roman"/>
          <w:sz w:val="24"/>
          <w:szCs w:val="24"/>
        </w:rPr>
        <w:t xml:space="preserve"> </w:t>
      </w:r>
      <w:r w:rsidRPr="00FE273E">
        <w:rPr>
          <w:rFonts w:ascii="Times New Roman" w:hAnsi="Times New Roman" w:cs="Times New Roman"/>
          <w:sz w:val="24"/>
          <w:szCs w:val="24"/>
        </w:rPr>
        <w:t>Lužická nemocnice a poliklinika, a.s</w:t>
      </w:r>
      <w:r>
        <w:rPr>
          <w:rFonts w:ascii="Times New Roman" w:hAnsi="Times New Roman" w:cs="Times New Roman"/>
          <w:sz w:val="24"/>
          <w:szCs w:val="24"/>
        </w:rPr>
        <w:t xml:space="preserve">., Jiráskova 1378/4, </w:t>
      </w:r>
    </w:p>
    <w:p w:rsidR="00AF2928" w:rsidRDefault="00AF2928" w:rsidP="00A03659">
      <w:pPr>
        <w:pStyle w:val="Bezmezer"/>
        <w:jc w:val="both"/>
        <w:rPr>
          <w:rFonts w:ascii="Times New Roman" w:hAnsi="Times New Roman" w:cs="Times New Roman"/>
          <w:sz w:val="24"/>
          <w:szCs w:val="24"/>
        </w:rPr>
      </w:pPr>
      <w:r>
        <w:rPr>
          <w:rFonts w:ascii="Times New Roman" w:hAnsi="Times New Roman" w:cs="Times New Roman"/>
          <w:sz w:val="24"/>
          <w:szCs w:val="24"/>
        </w:rPr>
        <w:t xml:space="preserve">                408 01 </w:t>
      </w:r>
      <w:r w:rsidRPr="00FE273E">
        <w:rPr>
          <w:rFonts w:ascii="Times New Roman" w:hAnsi="Times New Roman" w:cs="Times New Roman"/>
          <w:sz w:val="24"/>
          <w:szCs w:val="24"/>
        </w:rPr>
        <w:t>Rumburk</w:t>
      </w:r>
      <w:r>
        <w:rPr>
          <w:rFonts w:ascii="Times New Roman" w:hAnsi="Times New Roman" w:cs="Times New Roman"/>
          <w:sz w:val="24"/>
          <w:szCs w:val="24"/>
        </w:rPr>
        <w:t xml:space="preserve">, po dohodě s pracovníkem technického úseku, </w:t>
      </w:r>
    </w:p>
    <w:p w:rsidR="00AF2928" w:rsidRDefault="00AF2928" w:rsidP="00A03659">
      <w:pPr>
        <w:pStyle w:val="Bezmezer"/>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Pr="00124A88">
        <w:rPr>
          <w:rFonts w:ascii="Times New Roman" w:hAnsi="Times New Roman" w:cs="Times New Roman"/>
          <w:sz w:val="24"/>
          <w:szCs w:val="24"/>
        </w:rPr>
        <w:t>montáž, instalace, uvedení do provozu, provedení všech</w:t>
      </w:r>
      <w:r>
        <w:rPr>
          <w:rFonts w:ascii="Times New Roman" w:hAnsi="Times New Roman" w:cs="Times New Roman"/>
          <w:sz w:val="24"/>
          <w:szCs w:val="24"/>
        </w:rPr>
        <w:t xml:space="preserve"> provozních testů a zkoušek </w:t>
      </w:r>
      <w:proofErr w:type="gramStart"/>
      <w:r>
        <w:rPr>
          <w:rFonts w:ascii="Times New Roman" w:hAnsi="Times New Roman" w:cs="Times New Roman"/>
          <w:sz w:val="24"/>
          <w:szCs w:val="24"/>
        </w:rPr>
        <w:t>dle</w:t>
      </w:r>
      <w:proofErr w:type="gramEnd"/>
    </w:p>
    <w:p w:rsidR="00AF2928" w:rsidRPr="00124A88" w:rsidRDefault="00AF2928" w:rsidP="00A03659">
      <w:pPr>
        <w:pStyle w:val="Bezmeze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platné legislativy,</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noProof/>
          <w:sz w:val="24"/>
          <w:szCs w:val="24"/>
        </w:rPr>
        <w:drawing>
          <wp:anchor distT="0" distB="0" distL="114300" distR="114300" simplePos="0" relativeHeight="251663360" behindDoc="0" locked="0" layoutInCell="1" allowOverlap="0">
            <wp:simplePos x="0" y="0"/>
            <wp:positionH relativeFrom="page">
              <wp:posOffset>6644005</wp:posOffset>
            </wp:positionH>
            <wp:positionV relativeFrom="page">
              <wp:posOffset>7223125</wp:posOffset>
            </wp:positionV>
            <wp:extent cx="3175" cy="6350"/>
            <wp:effectExtent l="5080" t="3175" r="1270" b="0"/>
            <wp:wrapSquare wrapText="bothSides"/>
            <wp:docPr id="30" name="Picture 1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4"/>
                    <pic:cNvPicPr>
                      <a:picLocks noChangeAspect="1" noChangeArrowheads="1"/>
                    </pic:cNvPicPr>
                  </pic:nvPicPr>
                  <pic:blipFill>
                    <a:blip r:embed="rId20"/>
                    <a:srcRect/>
                    <a:stretch>
                      <a:fillRect/>
                    </a:stretch>
                  </pic:blipFill>
                  <pic:spPr bwMode="auto">
                    <a:xfrm>
                      <a:off x="0" y="0"/>
                      <a:ext cx="3175" cy="63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4384" behindDoc="0" locked="0" layoutInCell="1" allowOverlap="0">
            <wp:simplePos x="0" y="0"/>
            <wp:positionH relativeFrom="page">
              <wp:posOffset>6631305</wp:posOffset>
            </wp:positionH>
            <wp:positionV relativeFrom="page">
              <wp:posOffset>7381240</wp:posOffset>
            </wp:positionV>
            <wp:extent cx="3175" cy="3175"/>
            <wp:effectExtent l="1905" t="0" r="4445" b="6985"/>
            <wp:wrapSquare wrapText="bothSides"/>
            <wp:docPr id="29" name="Picture 1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5"/>
                    <pic:cNvPicPr>
                      <a:picLocks noChangeAspect="1" noChangeArrowheads="1"/>
                    </pic:cNvPicPr>
                  </pic:nvPicPr>
                  <pic:blipFill>
                    <a:blip r:embed="rId21"/>
                    <a:srcRect/>
                    <a:stretch>
                      <a:fillRect/>
                    </a:stretch>
                  </pic:blipFill>
                  <pic:spPr bwMode="auto">
                    <a:xfrm>
                      <a:off x="0" y="0"/>
                      <a:ext cx="3175" cy="31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0">
            <wp:simplePos x="0" y="0"/>
            <wp:positionH relativeFrom="page">
              <wp:posOffset>6634480</wp:posOffset>
            </wp:positionH>
            <wp:positionV relativeFrom="page">
              <wp:posOffset>8312150</wp:posOffset>
            </wp:positionV>
            <wp:extent cx="3175" cy="3175"/>
            <wp:effectExtent l="5080" t="6350" r="1270" b="0"/>
            <wp:wrapSquare wrapText="bothSides"/>
            <wp:docPr id="28" name="Picture 1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9"/>
                    <pic:cNvPicPr>
                      <a:picLocks noChangeAspect="1" noChangeArrowheads="1"/>
                    </pic:cNvPicPr>
                  </pic:nvPicPr>
                  <pic:blipFill>
                    <a:blip r:embed="rId22"/>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124A88">
        <w:rPr>
          <w:rFonts w:ascii="Times New Roman" w:hAnsi="Times New Roman" w:cs="Times New Roman"/>
          <w:sz w:val="24"/>
          <w:szCs w:val="24"/>
        </w:rPr>
        <w:t>instruktáž zdravotnick</w:t>
      </w:r>
      <w:r>
        <w:rPr>
          <w:rFonts w:ascii="Times New Roman" w:hAnsi="Times New Roman" w:cs="Times New Roman"/>
          <w:sz w:val="24"/>
          <w:szCs w:val="24"/>
        </w:rPr>
        <w:t xml:space="preserve">ého personálu a pracovníka </w:t>
      </w:r>
      <w:r w:rsidRPr="00124A88">
        <w:rPr>
          <w:rFonts w:ascii="Times New Roman" w:hAnsi="Times New Roman" w:cs="Times New Roman"/>
          <w:sz w:val="24"/>
          <w:szCs w:val="24"/>
        </w:rPr>
        <w:t xml:space="preserve">kupujícího (dle 61 zákona č. 268/2014 </w:t>
      </w:r>
      <w:r>
        <w:rPr>
          <w:rFonts w:ascii="Times New Roman" w:hAnsi="Times New Roman" w:cs="Times New Roman"/>
          <w:sz w:val="24"/>
          <w:szCs w:val="24"/>
        </w:rPr>
        <w:t xml:space="preserve">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Sb., o zdravotnických prostředcích a změnách zákona č. 634/2004 Sb. o </w:t>
      </w:r>
      <w:r>
        <w:rPr>
          <w:rFonts w:ascii="Times New Roman" w:hAnsi="Times New Roman" w:cs="Times New Roman"/>
          <w:noProof/>
          <w:sz w:val="24"/>
          <w:szCs w:val="24"/>
        </w:rPr>
        <w:drawing>
          <wp:inline distT="0" distB="0" distL="0" distR="0">
            <wp:extent cx="8255" cy="8255"/>
            <wp:effectExtent l="0" t="0" r="0" b="0"/>
            <wp:docPr id="9" name="Picture 1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2"/>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hAnsi="Times New Roman" w:cs="Times New Roman"/>
          <w:sz w:val="24"/>
          <w:szCs w:val="24"/>
        </w:rPr>
        <w:t xml:space="preserve">správních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24A88">
        <w:rPr>
          <w:rFonts w:ascii="Times New Roman" w:hAnsi="Times New Roman" w:cs="Times New Roman"/>
          <w:sz w:val="24"/>
          <w:szCs w:val="24"/>
        </w:rPr>
        <w:t>poplatcích</w:t>
      </w:r>
      <w:proofErr w:type="gramEnd"/>
      <w:r w:rsidRPr="00124A88">
        <w:rPr>
          <w:rFonts w:ascii="Times New Roman" w:hAnsi="Times New Roman" w:cs="Times New Roman"/>
          <w:sz w:val="24"/>
          <w:szCs w:val="24"/>
        </w:rPr>
        <w:t>, ve znění pozdějších předpisů) včetně vystavení protokolu o této instruktáži,</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d) </w:t>
      </w:r>
      <w:r w:rsidRPr="00124A88">
        <w:rPr>
          <w:rFonts w:ascii="Times New Roman" w:hAnsi="Times New Roman" w:cs="Times New Roman"/>
          <w:sz w:val="24"/>
          <w:szCs w:val="24"/>
        </w:rPr>
        <w:t xml:space="preserve">pro určeného pracovníka kupujícího vystavení protokolu opravňujícího provádět následné </w:t>
      </w:r>
    </w:p>
    <w:p w:rsidR="00AF2928" w:rsidRDefault="00AF2928" w:rsidP="00A03659">
      <w:pPr>
        <w:pStyle w:val="Bezmezer"/>
        <w:ind w:left="709"/>
        <w:jc w:val="both"/>
        <w:rPr>
          <w:rFonts w:ascii="Times New Roman" w:hAnsi="Times New Roman" w:cs="Times New Roman"/>
          <w:noProof/>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instruktáže zdravotnického personálu v používání zboží,</w:t>
      </w:r>
      <w:r>
        <w:rPr>
          <w:rFonts w:ascii="Times New Roman" w:hAnsi="Times New Roman" w:cs="Times New Roman"/>
          <w:noProof/>
          <w:sz w:val="24"/>
          <w:szCs w:val="24"/>
        </w:rPr>
        <w:drawing>
          <wp:inline distT="0" distB="0" distL="0" distR="0">
            <wp:extent cx="8255" cy="8255"/>
            <wp:effectExtent l="0" t="0" r="0" b="0"/>
            <wp:docPr id="10" name="Picture 1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3"/>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noProof/>
          <w:sz w:val="24"/>
          <w:szCs w:val="24"/>
        </w:rPr>
        <w:t xml:space="preserve">e) </w:t>
      </w:r>
      <w:r w:rsidRPr="00124A88">
        <w:rPr>
          <w:rFonts w:ascii="Times New Roman" w:hAnsi="Times New Roman" w:cs="Times New Roman"/>
          <w:sz w:val="24"/>
          <w:szCs w:val="24"/>
        </w:rPr>
        <w:t>dodání dokladů, které jsou potřebné pro používání zboží (</w:t>
      </w:r>
      <w:proofErr w:type="spellStart"/>
      <w:r w:rsidRPr="00124A88">
        <w:rPr>
          <w:rFonts w:ascii="Times New Roman" w:hAnsi="Times New Roman" w:cs="Times New Roman"/>
          <w:sz w:val="24"/>
          <w:szCs w:val="24"/>
        </w:rPr>
        <w:t>event</w:t>
      </w:r>
      <w:proofErr w:type="spellEnd"/>
      <w:r w:rsidRPr="00124A88">
        <w:rPr>
          <w:rFonts w:ascii="Times New Roman" w:hAnsi="Times New Roman" w:cs="Times New Roman"/>
          <w:sz w:val="24"/>
          <w:szCs w:val="24"/>
        </w:rPr>
        <w:t xml:space="preserve">., které jsou kupujícím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požadovány pro připojení do IT infrastruktury, NIS, PACS apod.) a které osvědčují </w:t>
      </w:r>
      <w:r>
        <w:rPr>
          <w:rFonts w:ascii="Times New Roman" w:hAnsi="Times New Roman" w:cs="Times New Roman"/>
          <w:sz w:val="24"/>
          <w:szCs w:val="24"/>
        </w:rPr>
        <w:t xml:space="preserve">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technické požadavky na zdravotnické prostředky, jako např. návod k použití v českém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24A88">
        <w:rPr>
          <w:rFonts w:ascii="Times New Roman" w:hAnsi="Times New Roman" w:cs="Times New Roman"/>
          <w:sz w:val="24"/>
          <w:szCs w:val="24"/>
        </w:rPr>
        <w:t>jazyce</w:t>
      </w:r>
      <w:proofErr w:type="gramEnd"/>
      <w:r w:rsidRPr="00124A88">
        <w:rPr>
          <w:rFonts w:ascii="Times New Roman" w:hAnsi="Times New Roman" w:cs="Times New Roman"/>
          <w:sz w:val="24"/>
          <w:szCs w:val="24"/>
        </w:rPr>
        <w:t xml:space="preserve"> (i v elektronické podobě na CD/DVD), příslušné certifikáty, atesty osvědčující, že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přístroj je vyroben v souladu s platnými bezpečnostními normami a ČSN, kopii prohlášení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o shodě (CE </w:t>
      </w:r>
      <w:proofErr w:type="spellStart"/>
      <w:r w:rsidRPr="00124A88">
        <w:rPr>
          <w:rFonts w:ascii="Times New Roman" w:hAnsi="Times New Roman" w:cs="Times New Roman"/>
          <w:sz w:val="24"/>
          <w:szCs w:val="24"/>
        </w:rPr>
        <w:t>declaration</w:t>
      </w:r>
      <w:proofErr w:type="spellEnd"/>
      <w:r w:rsidRPr="00124A88">
        <w:rPr>
          <w:rFonts w:ascii="Times New Roman" w:hAnsi="Times New Roman" w:cs="Times New Roman"/>
          <w:sz w:val="24"/>
          <w:szCs w:val="24"/>
        </w:rPr>
        <w:t>) a další dle zákona č.</w:t>
      </w:r>
      <w:r>
        <w:rPr>
          <w:rFonts w:ascii="Times New Roman" w:hAnsi="Times New Roman" w:cs="Times New Roman"/>
          <w:sz w:val="24"/>
          <w:szCs w:val="24"/>
        </w:rPr>
        <w:t xml:space="preserve"> 268/2014 Sb., o zdravotnických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prostředcích ve znění pozdějších předpisů, v případě zboží se zdroji ion.</w:t>
      </w:r>
      <w:r>
        <w:rPr>
          <w:rFonts w:ascii="Times New Roman" w:hAnsi="Times New Roman" w:cs="Times New Roman"/>
          <w:noProof/>
          <w:sz w:val="24"/>
          <w:szCs w:val="24"/>
        </w:rPr>
        <w:t xml:space="preserve"> </w:t>
      </w:r>
      <w:proofErr w:type="gramStart"/>
      <w:r w:rsidRPr="00124A88">
        <w:rPr>
          <w:rFonts w:ascii="Times New Roman" w:hAnsi="Times New Roman" w:cs="Times New Roman"/>
          <w:sz w:val="24"/>
          <w:szCs w:val="24"/>
        </w:rPr>
        <w:t>záření</w:t>
      </w:r>
      <w:proofErr w:type="gramEnd"/>
      <w:r w:rsidRPr="00124A88">
        <w:rPr>
          <w:rFonts w:ascii="Times New Roman" w:hAnsi="Times New Roman" w:cs="Times New Roman"/>
          <w:sz w:val="24"/>
          <w:szCs w:val="24"/>
        </w:rPr>
        <w:t xml:space="preserve"> i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dokumentaci dle zákona č. 18/1997 Sb., atomový zákon a prováděcích předpisů zejména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vyhlášky č. 307/2002 Sb., o radiační ochraně v posledním znění,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f) </w:t>
      </w:r>
      <w:r w:rsidRPr="00124A88">
        <w:rPr>
          <w:rFonts w:ascii="Times New Roman" w:hAnsi="Times New Roman" w:cs="Times New Roman"/>
          <w:sz w:val="24"/>
          <w:szCs w:val="24"/>
        </w:rPr>
        <w:t xml:space="preserve">podpis předávacího protokolu oběma pověřenými zástupci obou smluvních stran (dále též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„předání zboží”). </w:t>
      </w:r>
      <w:r>
        <w:rPr>
          <w:rFonts w:ascii="Times New Roman" w:hAnsi="Times New Roman" w:cs="Times New Roman"/>
          <w:noProof/>
          <w:sz w:val="24"/>
          <w:szCs w:val="24"/>
        </w:rPr>
        <w:drawing>
          <wp:inline distT="0" distB="0" distL="0" distR="0">
            <wp:extent cx="8255" cy="8255"/>
            <wp:effectExtent l="0" t="0" r="0" b="0"/>
            <wp:docPr id="11" name="Picture 1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8"/>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03659">
      <w:pPr>
        <w:pStyle w:val="Bezmezer"/>
        <w:numPr>
          <w:ilvl w:val="0"/>
          <w:numId w:val="10"/>
        </w:numPr>
        <w:jc w:val="both"/>
        <w:rPr>
          <w:rFonts w:ascii="Times New Roman" w:hAnsi="Times New Roman" w:cs="Times New Roman"/>
          <w:sz w:val="24"/>
          <w:szCs w:val="24"/>
        </w:rPr>
      </w:pPr>
      <w:r w:rsidRPr="00124A88">
        <w:rPr>
          <w:rFonts w:ascii="Times New Roman" w:hAnsi="Times New Roman" w:cs="Times New Roman"/>
          <w:sz w:val="24"/>
          <w:szCs w:val="24"/>
        </w:rPr>
        <w:t>Zvláštní požadavky:</w:t>
      </w:r>
    </w:p>
    <w:p w:rsidR="00AF2928" w:rsidRDefault="00AF2928" w:rsidP="00A03659">
      <w:pPr>
        <w:pStyle w:val="Bezmezer"/>
        <w:numPr>
          <w:ilvl w:val="0"/>
          <w:numId w:val="11"/>
        </w:numPr>
        <w:jc w:val="both"/>
        <w:rPr>
          <w:rFonts w:ascii="Times New Roman" w:hAnsi="Times New Roman" w:cs="Times New Roman"/>
          <w:sz w:val="24"/>
          <w:szCs w:val="24"/>
        </w:rPr>
      </w:pPr>
      <w:r w:rsidRPr="00124A88">
        <w:rPr>
          <w:rFonts w:ascii="Times New Roman" w:hAnsi="Times New Roman" w:cs="Times New Roman"/>
          <w:sz w:val="24"/>
          <w:szCs w:val="24"/>
        </w:rPr>
        <w:t>Kupující je povinen respektovat pokyny prodávajícího týkající se uvedení zboží do provozu. V případě, že kupující nevyčká, až prodávající uvede zboží do provozu a uvede zboží do provozu sám, nebude mu ze strany prodávaného poskytnuta záruka za jakost zboží.</w:t>
      </w:r>
    </w:p>
    <w:p w:rsidR="00AF2928" w:rsidRDefault="00AF2928" w:rsidP="00A03659">
      <w:pPr>
        <w:pStyle w:val="Bezmezer"/>
        <w:numPr>
          <w:ilvl w:val="0"/>
          <w:numId w:val="11"/>
        </w:numPr>
        <w:jc w:val="both"/>
        <w:rPr>
          <w:rFonts w:ascii="Times New Roman" w:hAnsi="Times New Roman" w:cs="Times New Roman"/>
          <w:sz w:val="24"/>
          <w:szCs w:val="24"/>
        </w:rPr>
      </w:pPr>
      <w:r w:rsidRPr="00B2661C">
        <w:rPr>
          <w:rFonts w:ascii="Times New Roman" w:hAnsi="Times New Roman" w:cs="Times New Roman"/>
          <w:sz w:val="24"/>
          <w:szCs w:val="24"/>
        </w:rPr>
        <w:t xml:space="preserve">Předávací protokol musí být podepsán pracovníkem </w:t>
      </w:r>
      <w:r>
        <w:rPr>
          <w:rFonts w:ascii="Times New Roman" w:hAnsi="Times New Roman" w:cs="Times New Roman"/>
          <w:sz w:val="24"/>
          <w:szCs w:val="24"/>
        </w:rPr>
        <w:t xml:space="preserve">technického oddělení, v </w:t>
      </w:r>
      <w:r w:rsidRPr="00B2661C">
        <w:rPr>
          <w:rFonts w:ascii="Times New Roman" w:hAnsi="Times New Roman" w:cs="Times New Roman"/>
          <w:sz w:val="24"/>
          <w:szCs w:val="24"/>
        </w:rPr>
        <w:t>opačném případě není plnění dodávky považováno za úplné a nelze se domáhat úhrady kupní ceny.</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Pr="00B2661C" w:rsidRDefault="00AF2928" w:rsidP="00AF2928">
      <w:pPr>
        <w:pStyle w:val="Bezmezer"/>
        <w:rPr>
          <w:rFonts w:ascii="Times New Roman" w:hAnsi="Times New Roman" w:cs="Times New Roman"/>
          <w:sz w:val="24"/>
          <w:szCs w:val="24"/>
        </w:rPr>
      </w:pPr>
    </w:p>
    <w:p w:rsidR="00AF2928" w:rsidRPr="00B2661C" w:rsidRDefault="00AF2928" w:rsidP="00AF2928">
      <w:pPr>
        <w:pStyle w:val="Bezmezer"/>
        <w:jc w:val="center"/>
        <w:rPr>
          <w:rFonts w:ascii="Times New Roman" w:hAnsi="Times New Roman" w:cs="Times New Roman"/>
          <w:b/>
          <w:sz w:val="24"/>
          <w:szCs w:val="24"/>
        </w:rPr>
      </w:pPr>
      <w:r w:rsidRPr="00B2661C">
        <w:rPr>
          <w:rFonts w:ascii="Times New Roman" w:hAnsi="Times New Roman" w:cs="Times New Roman"/>
          <w:b/>
          <w:sz w:val="24"/>
          <w:szCs w:val="24"/>
        </w:rPr>
        <w:t>IV.</w:t>
      </w:r>
    </w:p>
    <w:p w:rsidR="00AF2928" w:rsidRPr="00B2661C" w:rsidRDefault="00AF2928" w:rsidP="00AF2928">
      <w:pPr>
        <w:pStyle w:val="Bezmezer"/>
        <w:jc w:val="center"/>
        <w:rPr>
          <w:rFonts w:ascii="Times New Roman" w:hAnsi="Times New Roman" w:cs="Times New Roman"/>
          <w:b/>
          <w:sz w:val="24"/>
          <w:szCs w:val="24"/>
        </w:rPr>
      </w:pPr>
      <w:r w:rsidRPr="00B2661C">
        <w:rPr>
          <w:rFonts w:ascii="Times New Roman" w:hAnsi="Times New Roman" w:cs="Times New Roman"/>
          <w:b/>
          <w:sz w:val="24"/>
          <w:szCs w:val="24"/>
        </w:rPr>
        <w:t>Vlastnické právo a nebezpečí škody na zboží</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numPr>
          <w:ilvl w:val="0"/>
          <w:numId w:val="12"/>
        </w:numPr>
        <w:jc w:val="both"/>
        <w:rPr>
          <w:rFonts w:ascii="Times New Roman" w:hAnsi="Times New Roman" w:cs="Times New Roman"/>
          <w:sz w:val="24"/>
          <w:szCs w:val="24"/>
        </w:rPr>
      </w:pPr>
      <w:r w:rsidRPr="00124A88">
        <w:rPr>
          <w:rFonts w:ascii="Times New Roman" w:hAnsi="Times New Roman" w:cs="Times New Roman"/>
          <w:sz w:val="24"/>
          <w:szCs w:val="24"/>
        </w:rPr>
        <w:t xml:space="preserve">Nebezpečí škody na zboží přechází z prodávajícího na kupujícího okamžikem předání zboží </w:t>
      </w:r>
      <w:r>
        <w:rPr>
          <w:rFonts w:ascii="Times New Roman" w:hAnsi="Times New Roman" w:cs="Times New Roman"/>
          <w:noProof/>
          <w:sz w:val="24"/>
          <w:szCs w:val="24"/>
        </w:rPr>
        <w:drawing>
          <wp:inline distT="0" distB="0" distL="0" distR="0">
            <wp:extent cx="8255" cy="8255"/>
            <wp:effectExtent l="0" t="0" r="0" b="0"/>
            <wp:docPr id="12" name="Picture 1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0"/>
                    <pic:cNvPicPr>
                      <a:picLocks noChangeAspect="1" noChangeArrowheads="1"/>
                    </pic:cNvPicPr>
                  </pic:nvPicPr>
                  <pic:blipFill>
                    <a:blip r:embed="rId25"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hAnsi="Times New Roman" w:cs="Times New Roman"/>
          <w:sz w:val="24"/>
          <w:szCs w:val="24"/>
        </w:rPr>
        <w:t xml:space="preserve">V případě, že prodávající nemůže provést kompletní předání zboží z důvodu nepřipravenosti na </w:t>
      </w:r>
      <w:r>
        <w:rPr>
          <w:rFonts w:ascii="Times New Roman" w:hAnsi="Times New Roman" w:cs="Times New Roman"/>
          <w:noProof/>
          <w:sz w:val="24"/>
          <w:szCs w:val="24"/>
        </w:rPr>
        <w:drawing>
          <wp:inline distT="0" distB="0" distL="0" distR="0">
            <wp:extent cx="8255" cy="8255"/>
            <wp:effectExtent l="0" t="0" r="0" b="0"/>
            <wp:docPr id="13" name="Picture 1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1"/>
                    <pic:cNvPicPr>
                      <a:picLocks noChangeAspect="1" noChangeArrowheads="1"/>
                    </pic:cNvPicPr>
                  </pic:nvPicPr>
                  <pic:blipFill>
                    <a:blip r:embed="rId26"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hAnsi="Times New Roman" w:cs="Times New Roman"/>
          <w:sz w:val="24"/>
          <w:szCs w:val="24"/>
        </w:rPr>
        <w:t>straně kupujícího (tj. zejména nepřipravenost na instalaci dodávky zboží), přechází nebe</w:t>
      </w:r>
      <w:r>
        <w:rPr>
          <w:rFonts w:ascii="Times New Roman" w:hAnsi="Times New Roman" w:cs="Times New Roman"/>
          <w:sz w:val="24"/>
          <w:szCs w:val="24"/>
        </w:rPr>
        <w:t>zpečí škody na zboží z prodávaj</w:t>
      </w:r>
      <w:r w:rsidRPr="00124A88">
        <w:rPr>
          <w:rFonts w:ascii="Times New Roman" w:hAnsi="Times New Roman" w:cs="Times New Roman"/>
          <w:sz w:val="24"/>
          <w:szCs w:val="24"/>
        </w:rPr>
        <w:t>ícího na k</w:t>
      </w:r>
      <w:r>
        <w:rPr>
          <w:rFonts w:ascii="Times New Roman" w:hAnsi="Times New Roman" w:cs="Times New Roman"/>
          <w:sz w:val="24"/>
          <w:szCs w:val="24"/>
        </w:rPr>
        <w:t>upujícího jeho odevzdáním kupuj</w:t>
      </w:r>
      <w:r w:rsidRPr="00124A88">
        <w:rPr>
          <w:rFonts w:ascii="Times New Roman" w:hAnsi="Times New Roman" w:cs="Times New Roman"/>
          <w:sz w:val="24"/>
          <w:szCs w:val="24"/>
        </w:rPr>
        <w:t>ícímu.</w:t>
      </w:r>
    </w:p>
    <w:p w:rsidR="00AF2928" w:rsidRDefault="00AF2928" w:rsidP="00AF2928">
      <w:pPr>
        <w:pStyle w:val="Bezmezer"/>
        <w:numPr>
          <w:ilvl w:val="0"/>
          <w:numId w:val="12"/>
        </w:numPr>
        <w:jc w:val="both"/>
        <w:rPr>
          <w:rFonts w:ascii="Times New Roman" w:hAnsi="Times New Roman" w:cs="Times New Roman"/>
          <w:sz w:val="24"/>
          <w:szCs w:val="24"/>
        </w:rPr>
      </w:pPr>
      <w:r w:rsidRPr="00B2661C">
        <w:rPr>
          <w:rFonts w:ascii="Times New Roman" w:hAnsi="Times New Roman" w:cs="Times New Roman"/>
          <w:sz w:val="24"/>
          <w:szCs w:val="24"/>
        </w:rPr>
        <w:t>Vlastnické právo ke zboží dle této kupní smlouvy přechází na kupujícího předáním zboží (viz čl. III, odst. 1,2 této smlouvy).</w:t>
      </w:r>
    </w:p>
    <w:p w:rsidR="00AF2928" w:rsidRDefault="00AF2928" w:rsidP="00AF2928">
      <w:pPr>
        <w:pStyle w:val="Bezmezer"/>
        <w:rPr>
          <w:rFonts w:ascii="Times New Roman" w:hAnsi="Times New Roman" w:cs="Times New Roman"/>
          <w:sz w:val="24"/>
          <w:szCs w:val="24"/>
        </w:rPr>
      </w:pPr>
    </w:p>
    <w:p w:rsidR="00AF2928" w:rsidRPr="00B2661C" w:rsidRDefault="00AF2928" w:rsidP="00AF2928">
      <w:pPr>
        <w:pStyle w:val="Bezmezer"/>
        <w:jc w:val="center"/>
        <w:rPr>
          <w:rFonts w:ascii="Times New Roman" w:hAnsi="Times New Roman" w:cs="Times New Roman"/>
          <w:b/>
          <w:sz w:val="24"/>
          <w:szCs w:val="24"/>
        </w:rPr>
      </w:pPr>
      <w:r w:rsidRPr="00B2661C">
        <w:rPr>
          <w:rFonts w:ascii="Times New Roman" w:hAnsi="Times New Roman" w:cs="Times New Roman"/>
          <w:b/>
          <w:sz w:val="24"/>
          <w:szCs w:val="24"/>
        </w:rPr>
        <w:t>V.</w:t>
      </w:r>
    </w:p>
    <w:p w:rsidR="00AF2928" w:rsidRPr="00B2661C" w:rsidRDefault="00AF2928" w:rsidP="00AF2928">
      <w:pPr>
        <w:pStyle w:val="Bezmezer"/>
        <w:jc w:val="center"/>
        <w:rPr>
          <w:rFonts w:ascii="Times New Roman" w:hAnsi="Times New Roman" w:cs="Times New Roman"/>
          <w:b/>
          <w:sz w:val="24"/>
          <w:szCs w:val="24"/>
        </w:rPr>
      </w:pPr>
      <w:r w:rsidRPr="00B2661C">
        <w:rPr>
          <w:rFonts w:ascii="Times New Roman" w:hAnsi="Times New Roman" w:cs="Times New Roman"/>
          <w:b/>
          <w:sz w:val="24"/>
          <w:szCs w:val="24"/>
        </w:rPr>
        <w:t>Záruka za jakost</w:t>
      </w:r>
    </w:p>
    <w:p w:rsidR="00AF2928" w:rsidRPr="00124A88" w:rsidRDefault="00AF2928" w:rsidP="00AF2928">
      <w:pPr>
        <w:pStyle w:val="Bezmezer"/>
        <w:rPr>
          <w:rFonts w:ascii="Times New Roman" w:hAnsi="Times New Roman" w:cs="Times New Roman"/>
          <w:sz w:val="24"/>
          <w:szCs w:val="24"/>
        </w:rPr>
      </w:pPr>
    </w:p>
    <w:p w:rsidR="00AF2928" w:rsidRPr="00E50CFA" w:rsidRDefault="00AF2928" w:rsidP="00AF2928">
      <w:pPr>
        <w:pStyle w:val="Bezmezer"/>
        <w:numPr>
          <w:ilvl w:val="0"/>
          <w:numId w:val="13"/>
        </w:numPr>
        <w:jc w:val="both"/>
        <w:rPr>
          <w:rFonts w:ascii="Times New Roman" w:hAnsi="Times New Roman" w:cs="Times New Roman"/>
          <w:sz w:val="24"/>
          <w:szCs w:val="24"/>
        </w:rPr>
      </w:pPr>
      <w:r w:rsidRPr="00124A88">
        <w:rPr>
          <w:rFonts w:ascii="Times New Roman" w:hAnsi="Times New Roman" w:cs="Times New Roman"/>
          <w:sz w:val="24"/>
          <w:szCs w:val="24"/>
        </w:rPr>
        <w:t>Prodávající se zavazuje dodat kupujícímu zboží v kvalitě, jež bude v souladu s příslušnými platnými právními předpisy a technickými či jinými normami, a to jak v České republ</w:t>
      </w:r>
      <w:r>
        <w:rPr>
          <w:rFonts w:ascii="Times New Roman" w:hAnsi="Times New Roman" w:cs="Times New Roman"/>
          <w:sz w:val="24"/>
          <w:szCs w:val="24"/>
        </w:rPr>
        <w:t>ice, tak i v zemi výrobce zboží.</w:t>
      </w:r>
    </w:p>
    <w:p w:rsidR="00AF2928" w:rsidRDefault="00AF2928" w:rsidP="00AF2928">
      <w:pPr>
        <w:pStyle w:val="Bezmezer"/>
        <w:numPr>
          <w:ilvl w:val="0"/>
          <w:numId w:val="13"/>
        </w:numPr>
        <w:jc w:val="both"/>
        <w:rPr>
          <w:rFonts w:ascii="Times New Roman" w:hAnsi="Times New Roman" w:cs="Times New Roman"/>
          <w:sz w:val="24"/>
          <w:szCs w:val="24"/>
        </w:rPr>
      </w:pPr>
      <w:r w:rsidRPr="00B2661C">
        <w:rPr>
          <w:rFonts w:ascii="Times New Roman" w:hAnsi="Times New Roman" w:cs="Times New Roman"/>
          <w:sz w:val="24"/>
          <w:szCs w:val="24"/>
        </w:rPr>
        <w:t xml:space="preserve">Prodávající poskytuje kupujícímu záruku za jakost zboží. </w:t>
      </w:r>
      <w:r w:rsidRPr="00087FD3">
        <w:rPr>
          <w:rFonts w:ascii="Times New Roman" w:hAnsi="Times New Roman" w:cs="Times New Roman"/>
          <w:b/>
          <w:sz w:val="24"/>
          <w:szCs w:val="24"/>
        </w:rPr>
        <w:t>Záruční doba je 24 měsíců</w:t>
      </w:r>
      <w:r>
        <w:rPr>
          <w:rFonts w:ascii="Times New Roman" w:hAnsi="Times New Roman" w:cs="Times New Roman"/>
          <w:sz w:val="24"/>
          <w:szCs w:val="24"/>
        </w:rPr>
        <w:t xml:space="preserve"> a začíná běžet ode dne následuj</w:t>
      </w:r>
      <w:r w:rsidRPr="00B2661C">
        <w:rPr>
          <w:rFonts w:ascii="Times New Roman" w:hAnsi="Times New Roman" w:cs="Times New Roman"/>
          <w:sz w:val="24"/>
          <w:szCs w:val="24"/>
        </w:rPr>
        <w:t>ícího po předání zboží.</w:t>
      </w:r>
    </w:p>
    <w:p w:rsidR="00AF2928" w:rsidRDefault="00AF2928" w:rsidP="00AF2928">
      <w:pPr>
        <w:pStyle w:val="Bezmezer"/>
        <w:numPr>
          <w:ilvl w:val="0"/>
          <w:numId w:val="13"/>
        </w:numPr>
        <w:jc w:val="both"/>
        <w:rPr>
          <w:rFonts w:ascii="Times New Roman" w:hAnsi="Times New Roman" w:cs="Times New Roman"/>
          <w:sz w:val="24"/>
          <w:szCs w:val="24"/>
        </w:rPr>
      </w:pPr>
      <w:r w:rsidRPr="00B2661C">
        <w:rPr>
          <w:rFonts w:ascii="Times New Roman" w:hAnsi="Times New Roman" w:cs="Times New Roman"/>
          <w:sz w:val="24"/>
          <w:szCs w:val="24"/>
        </w:rPr>
        <w:t>Prodávající se zavazuje v rámci záruky provádět opravy poruch a závad zboží (dle 566 zákona č. 268/2014 Sb.) tj. uvedení zboží do stavu plné využitelnosti jeho technických parametrů, provádět dodávky všech náhradních dílů a provádět standardní vylepšení zboží dle pokynů výrobce.</w:t>
      </w:r>
    </w:p>
    <w:p w:rsidR="00AF2928" w:rsidRDefault="00AF2928" w:rsidP="00AF2928">
      <w:pPr>
        <w:pStyle w:val="Bezmezer"/>
        <w:numPr>
          <w:ilvl w:val="0"/>
          <w:numId w:val="13"/>
        </w:numPr>
        <w:jc w:val="both"/>
        <w:rPr>
          <w:rFonts w:ascii="Times New Roman" w:hAnsi="Times New Roman" w:cs="Times New Roman"/>
          <w:sz w:val="24"/>
          <w:szCs w:val="24"/>
        </w:rPr>
      </w:pPr>
      <w:r w:rsidRPr="00B2661C">
        <w:rPr>
          <w:rFonts w:ascii="Times New Roman" w:hAnsi="Times New Roman" w:cs="Times New Roman"/>
          <w:sz w:val="24"/>
          <w:szCs w:val="24"/>
        </w:rPr>
        <w:t>Záruka se nevztahuje na vady zboží způsobené kupujícím v rozporu s návodem k použití zboží.</w:t>
      </w:r>
    </w:p>
    <w:p w:rsidR="00AF2928" w:rsidRDefault="00AF2928" w:rsidP="00AF2928">
      <w:pPr>
        <w:pStyle w:val="Bezmezer"/>
        <w:numPr>
          <w:ilvl w:val="0"/>
          <w:numId w:val="13"/>
        </w:numPr>
        <w:jc w:val="both"/>
        <w:rPr>
          <w:rFonts w:ascii="Times New Roman" w:hAnsi="Times New Roman" w:cs="Times New Roman"/>
          <w:sz w:val="24"/>
          <w:szCs w:val="24"/>
          <w:u w:val="single"/>
        </w:rPr>
      </w:pPr>
      <w:r w:rsidRPr="00B2661C">
        <w:rPr>
          <w:rFonts w:ascii="Times New Roman" w:hAnsi="Times New Roman" w:cs="Times New Roman"/>
          <w:sz w:val="24"/>
          <w:szCs w:val="24"/>
        </w:rPr>
        <w:t xml:space="preserve">Záruka se vztahuje i na příslušenství, které je nutné k plnému a bezpečnému využití dodaného zboží po celou záruční dobu. Stejně tak poskytne prodávající spotřební materiál potřebný pro jím prováděný servis a pravidelnou údržbu, revize, předepsané kontroly a prohlídky, kalibrace a validace dle tohoto článku. Cena za tento materiál je v potřebném množství a kvalitě po celou záruční dobu již zahrnuta </w:t>
      </w:r>
      <w:r w:rsidRPr="00B2661C">
        <w:rPr>
          <w:rFonts w:ascii="Times New Roman" w:hAnsi="Times New Roman" w:cs="Times New Roman"/>
          <w:sz w:val="24"/>
          <w:szCs w:val="24"/>
          <w:u w:val="single"/>
        </w:rPr>
        <w:t>v kupní ceně dle článku II. této smlouvy.</w:t>
      </w:r>
    </w:p>
    <w:p w:rsidR="00AF2928" w:rsidRPr="00087FD3" w:rsidRDefault="00AF2928" w:rsidP="00AF2928">
      <w:pPr>
        <w:pStyle w:val="Bezmezer"/>
        <w:numPr>
          <w:ilvl w:val="0"/>
          <w:numId w:val="13"/>
        </w:numPr>
        <w:jc w:val="both"/>
        <w:rPr>
          <w:rFonts w:ascii="Times New Roman" w:hAnsi="Times New Roman" w:cs="Times New Roman"/>
          <w:sz w:val="24"/>
          <w:szCs w:val="24"/>
          <w:highlight w:val="yellow"/>
          <w:u w:val="single"/>
        </w:rPr>
      </w:pPr>
      <w:r w:rsidRPr="00B2661C">
        <w:rPr>
          <w:rFonts w:ascii="Times New Roman" w:hAnsi="Times New Roman" w:cs="Times New Roman"/>
          <w:sz w:val="24"/>
          <w:szCs w:val="24"/>
        </w:rPr>
        <w:t>V případě uplatnění reklamace zboží se prodávající zavazuje, že doba nástupu servisního tech</w:t>
      </w:r>
      <w:r>
        <w:rPr>
          <w:rFonts w:ascii="Times New Roman" w:hAnsi="Times New Roman" w:cs="Times New Roman"/>
          <w:sz w:val="24"/>
          <w:szCs w:val="24"/>
        </w:rPr>
        <w:t>nika na opravu bude maximálně 48</w:t>
      </w:r>
      <w:r w:rsidRPr="00B2661C">
        <w:rPr>
          <w:rFonts w:ascii="Times New Roman" w:hAnsi="Times New Roman" w:cs="Times New Roman"/>
          <w:sz w:val="24"/>
          <w:szCs w:val="24"/>
        </w:rPr>
        <w:t xml:space="preserve"> hodin od nahlášení závady prodávajícímu. Kontaktní údaje prodávajícího pro účely hlášení závad: </w:t>
      </w:r>
      <w:r w:rsidRPr="00087FD3">
        <w:rPr>
          <w:rFonts w:ascii="Times New Roman" w:hAnsi="Times New Roman" w:cs="Times New Roman"/>
          <w:sz w:val="24"/>
          <w:szCs w:val="24"/>
          <w:highlight w:val="yellow"/>
        </w:rPr>
        <w:t>………………</w:t>
      </w:r>
      <w:proofErr w:type="gramStart"/>
      <w:r w:rsidRPr="00087FD3">
        <w:rPr>
          <w:rFonts w:ascii="Times New Roman" w:hAnsi="Times New Roman" w:cs="Times New Roman"/>
          <w:sz w:val="24"/>
          <w:szCs w:val="24"/>
          <w:highlight w:val="yellow"/>
        </w:rPr>
        <w:t>…</w:t>
      </w:r>
      <w:proofErr w:type="gramEnd"/>
      <w:r w:rsidRPr="00087FD3">
        <w:rPr>
          <w:rFonts w:ascii="Times New Roman" w:hAnsi="Times New Roman" w:cs="Times New Roman"/>
          <w:sz w:val="24"/>
          <w:szCs w:val="24"/>
          <w:highlight w:val="yellow"/>
        </w:rPr>
        <w:t>.</w:t>
      </w:r>
      <w:proofErr w:type="gramStart"/>
      <w:r w:rsidRPr="00087FD3">
        <w:rPr>
          <w:rFonts w:ascii="Times New Roman" w:hAnsi="Times New Roman" w:cs="Times New Roman"/>
          <w:sz w:val="24"/>
          <w:szCs w:val="24"/>
          <w:highlight w:val="yellow"/>
        </w:rPr>
        <w:t>tel.</w:t>
      </w:r>
      <w:proofErr w:type="gramEnd"/>
      <w:r w:rsidRPr="00087FD3">
        <w:rPr>
          <w:rFonts w:ascii="Times New Roman" w:hAnsi="Times New Roman" w:cs="Times New Roman"/>
          <w:sz w:val="24"/>
          <w:szCs w:val="24"/>
          <w:highlight w:val="yellow"/>
        </w:rPr>
        <w:t>:……………., email: …………………………</w:t>
      </w:r>
    </w:p>
    <w:p w:rsidR="00AF2928" w:rsidRPr="00B2661C" w:rsidRDefault="00AF2928" w:rsidP="00AF2928">
      <w:pPr>
        <w:pStyle w:val="Bezmezer"/>
        <w:numPr>
          <w:ilvl w:val="0"/>
          <w:numId w:val="13"/>
        </w:numPr>
        <w:jc w:val="both"/>
        <w:rPr>
          <w:rFonts w:ascii="Times New Roman" w:hAnsi="Times New Roman" w:cs="Times New Roman"/>
          <w:sz w:val="24"/>
          <w:szCs w:val="24"/>
          <w:u w:val="single"/>
        </w:rPr>
      </w:pPr>
      <w:r w:rsidRPr="00B2661C">
        <w:rPr>
          <w:rFonts w:ascii="Times New Roman" w:hAnsi="Times New Roman" w:cs="Times New Roman"/>
          <w:sz w:val="24"/>
          <w:szCs w:val="24"/>
        </w:rPr>
        <w:t>Lhůta pro o</w:t>
      </w:r>
      <w:r>
        <w:rPr>
          <w:rFonts w:ascii="Times New Roman" w:hAnsi="Times New Roman" w:cs="Times New Roman"/>
          <w:sz w:val="24"/>
          <w:szCs w:val="24"/>
        </w:rPr>
        <w:t>dstranění vad nebude delší než 5</w:t>
      </w:r>
      <w:r w:rsidRPr="00B2661C">
        <w:rPr>
          <w:rFonts w:ascii="Times New Roman" w:hAnsi="Times New Roman" w:cs="Times New Roman"/>
          <w:sz w:val="24"/>
          <w:szCs w:val="24"/>
        </w:rPr>
        <w:t xml:space="preserve"> kalendářní</w:t>
      </w:r>
      <w:r>
        <w:rPr>
          <w:rFonts w:ascii="Times New Roman" w:hAnsi="Times New Roman" w:cs="Times New Roman"/>
          <w:sz w:val="24"/>
          <w:szCs w:val="24"/>
        </w:rPr>
        <w:t xml:space="preserve">ch </w:t>
      </w:r>
      <w:r w:rsidRPr="00B2661C">
        <w:rPr>
          <w:rFonts w:ascii="Times New Roman" w:hAnsi="Times New Roman" w:cs="Times New Roman"/>
          <w:sz w:val="24"/>
          <w:szCs w:val="24"/>
        </w:rPr>
        <w:t>dn</w:t>
      </w:r>
      <w:r>
        <w:rPr>
          <w:rFonts w:ascii="Times New Roman" w:hAnsi="Times New Roman" w:cs="Times New Roman"/>
          <w:sz w:val="24"/>
          <w:szCs w:val="24"/>
        </w:rPr>
        <w:t>ů</w:t>
      </w:r>
      <w:r w:rsidRPr="00B2661C">
        <w:rPr>
          <w:rFonts w:ascii="Times New Roman" w:hAnsi="Times New Roman" w:cs="Times New Roman"/>
          <w:sz w:val="24"/>
          <w:szCs w:val="24"/>
        </w:rPr>
        <w:t>. Lhůta pro odstranění vad začíná plynout ode dne telefonického nahlášení vad prodávajícímu s následným emailovým potvrzením.</w:t>
      </w:r>
    </w:p>
    <w:p w:rsidR="00AF2928" w:rsidRPr="000C0603" w:rsidRDefault="00AF2928" w:rsidP="00AF2928">
      <w:pPr>
        <w:pStyle w:val="Bezmezer"/>
        <w:numPr>
          <w:ilvl w:val="0"/>
          <w:numId w:val="13"/>
        </w:numPr>
        <w:jc w:val="both"/>
        <w:rPr>
          <w:rFonts w:ascii="Times New Roman" w:hAnsi="Times New Roman" w:cs="Times New Roman"/>
          <w:sz w:val="24"/>
          <w:szCs w:val="24"/>
          <w:u w:val="single"/>
        </w:rPr>
      </w:pPr>
      <w:r w:rsidRPr="00B2661C">
        <w:rPr>
          <w:rFonts w:ascii="Times New Roman" w:hAnsi="Times New Roman" w:cs="Times New Roman"/>
          <w:sz w:val="24"/>
          <w:szCs w:val="24"/>
        </w:rPr>
        <w:t xml:space="preserve">Prodávající se zavazuje, že v případě, že nebude možné opravit zboží na místě do lhůty uvedené </w:t>
      </w:r>
      <w:r>
        <w:rPr>
          <w:rFonts w:ascii="Times New Roman" w:hAnsi="Times New Roman" w:cs="Times New Roman"/>
          <w:noProof/>
          <w:sz w:val="24"/>
          <w:szCs w:val="24"/>
        </w:rPr>
        <w:drawing>
          <wp:inline distT="0" distB="0" distL="0" distR="0">
            <wp:extent cx="8255" cy="8255"/>
            <wp:effectExtent l="0" t="0" r="0" b="0"/>
            <wp:docPr id="51" name="Picture 1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2"/>
                    <pic:cNvPicPr>
                      <a:picLocks noChangeAspect="1" noChangeArrowheads="1"/>
                    </pic:cNvPicPr>
                  </pic:nvPicPr>
                  <pic:blipFill>
                    <a:blip r:embed="rId27"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2661C">
        <w:rPr>
          <w:rFonts w:ascii="Times New Roman" w:hAnsi="Times New Roman" w:cs="Times New Roman"/>
          <w:sz w:val="24"/>
          <w:szCs w:val="24"/>
        </w:rPr>
        <w:t>v článku V, odst. 7, poskytne prodáva</w:t>
      </w:r>
      <w:r>
        <w:rPr>
          <w:rFonts w:ascii="Times New Roman" w:hAnsi="Times New Roman" w:cs="Times New Roman"/>
          <w:sz w:val="24"/>
          <w:szCs w:val="24"/>
        </w:rPr>
        <w:t>jící kupujícímu nejpozději do 24</w:t>
      </w:r>
      <w:r w:rsidRPr="00B2661C">
        <w:rPr>
          <w:rFonts w:ascii="Times New Roman" w:hAnsi="Times New Roman" w:cs="Times New Roman"/>
          <w:sz w:val="24"/>
          <w:szCs w:val="24"/>
        </w:rPr>
        <w:t xml:space="preserve"> hodin po uplynutí lhůty k opravě až do doby úplného vyřízení reklamace náhradní zboží, a to bezplatně. Dovoz a odvoz náhradního zboží zajistí prodávající na vlastní náklady.</w:t>
      </w:r>
      <w:r>
        <w:rPr>
          <w:rFonts w:ascii="Times New Roman" w:hAnsi="Times New Roman" w:cs="Times New Roman"/>
          <w:sz w:val="24"/>
          <w:szCs w:val="24"/>
        </w:rPr>
        <w:t xml:space="preserve"> </w:t>
      </w:r>
    </w:p>
    <w:p w:rsidR="00AF2928" w:rsidRPr="000C0603" w:rsidRDefault="00AF2928" w:rsidP="00AF2928">
      <w:pPr>
        <w:pStyle w:val="Bezmezer"/>
        <w:numPr>
          <w:ilvl w:val="0"/>
          <w:numId w:val="13"/>
        </w:numPr>
        <w:jc w:val="both"/>
        <w:rPr>
          <w:rFonts w:ascii="Times New Roman" w:hAnsi="Times New Roman" w:cs="Times New Roman"/>
          <w:sz w:val="24"/>
          <w:szCs w:val="24"/>
          <w:u w:val="single"/>
        </w:rPr>
      </w:pPr>
      <w:r w:rsidRPr="000C0603">
        <w:rPr>
          <w:rFonts w:ascii="Times New Roman" w:hAnsi="Times New Roman" w:cs="Times New Roman"/>
          <w:sz w:val="24"/>
          <w:szCs w:val="24"/>
        </w:rPr>
        <w:t xml:space="preserve">V případě, že charakter, závažnost a rozsah vady </w:t>
      </w:r>
      <w:r>
        <w:rPr>
          <w:rFonts w:ascii="Times New Roman" w:hAnsi="Times New Roman" w:cs="Times New Roman"/>
          <w:sz w:val="24"/>
          <w:szCs w:val="24"/>
        </w:rPr>
        <w:t xml:space="preserve">přístroje </w:t>
      </w:r>
      <w:r w:rsidRPr="000C0603">
        <w:rPr>
          <w:rFonts w:ascii="Times New Roman" w:hAnsi="Times New Roman" w:cs="Times New Roman"/>
          <w:sz w:val="24"/>
          <w:szCs w:val="24"/>
        </w:rPr>
        <w:t xml:space="preserve">neumožní lhůtu k odstranění vady prodávajícímu splnit, může být kupujícím písemně poskytnuta další přiměřená lhůta. O hledisku, </w:t>
      </w:r>
      <w:r>
        <w:rPr>
          <w:rFonts w:ascii="Times New Roman" w:hAnsi="Times New Roman" w:cs="Times New Roman"/>
          <w:noProof/>
          <w:sz w:val="24"/>
          <w:szCs w:val="24"/>
        </w:rPr>
        <w:drawing>
          <wp:inline distT="0" distB="0" distL="0" distR="0">
            <wp:extent cx="8255" cy="8255"/>
            <wp:effectExtent l="0" t="0" r="0" b="0"/>
            <wp:docPr id="52" name="Picture 15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C0603">
        <w:rPr>
          <w:rFonts w:ascii="Times New Roman" w:hAnsi="Times New Roman" w:cs="Times New Roman"/>
          <w:sz w:val="24"/>
          <w:szCs w:val="24"/>
        </w:rPr>
        <w:t xml:space="preserve">zda charakter, závažnost a rozsah vady </w:t>
      </w:r>
      <w:r>
        <w:rPr>
          <w:rFonts w:ascii="Times New Roman" w:hAnsi="Times New Roman" w:cs="Times New Roman"/>
          <w:sz w:val="24"/>
          <w:szCs w:val="24"/>
        </w:rPr>
        <w:t>vyžaduje poskytnutí další lhůty –</w:t>
      </w:r>
      <w:r w:rsidRPr="000C0603">
        <w:rPr>
          <w:rFonts w:ascii="Times New Roman" w:hAnsi="Times New Roman" w:cs="Times New Roman"/>
          <w:sz w:val="24"/>
          <w:szCs w:val="24"/>
        </w:rPr>
        <w:t xml:space="preserve"> stejně tak o délce další </w:t>
      </w:r>
      <w:r>
        <w:rPr>
          <w:rFonts w:ascii="Times New Roman" w:hAnsi="Times New Roman" w:cs="Times New Roman"/>
          <w:noProof/>
          <w:sz w:val="24"/>
          <w:szCs w:val="24"/>
        </w:rPr>
        <w:drawing>
          <wp:inline distT="0" distB="0" distL="0" distR="0">
            <wp:extent cx="8255" cy="8255"/>
            <wp:effectExtent l="0" t="0" r="0" b="0"/>
            <wp:docPr id="53" name="Picture 1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4"/>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C0603">
        <w:rPr>
          <w:rFonts w:ascii="Times New Roman" w:hAnsi="Times New Roman" w:cs="Times New Roman"/>
          <w:sz w:val="24"/>
          <w:szCs w:val="24"/>
        </w:rPr>
        <w:t>lhůty</w:t>
      </w:r>
      <w:r>
        <w:rPr>
          <w:rFonts w:ascii="Times New Roman" w:hAnsi="Times New Roman" w:cs="Times New Roman"/>
          <w:sz w:val="24"/>
          <w:szCs w:val="24"/>
        </w:rPr>
        <w:t xml:space="preserve"> –</w:t>
      </w:r>
      <w:r w:rsidRPr="000C0603">
        <w:rPr>
          <w:rFonts w:ascii="Times New Roman" w:hAnsi="Times New Roman" w:cs="Times New Roman"/>
          <w:sz w:val="24"/>
          <w:szCs w:val="24"/>
        </w:rPr>
        <w:t xml:space="preserve"> rozhoduje kupující.</w:t>
      </w:r>
    </w:p>
    <w:p w:rsidR="00AF2928" w:rsidRPr="000C0603" w:rsidRDefault="00AF2928" w:rsidP="00AF2928">
      <w:pPr>
        <w:pStyle w:val="Bezmezer"/>
        <w:numPr>
          <w:ilvl w:val="0"/>
          <w:numId w:val="13"/>
        </w:numPr>
        <w:jc w:val="both"/>
        <w:rPr>
          <w:rFonts w:ascii="Times New Roman" w:hAnsi="Times New Roman" w:cs="Times New Roman"/>
          <w:sz w:val="24"/>
          <w:szCs w:val="24"/>
          <w:u w:val="single"/>
        </w:rPr>
      </w:pPr>
      <w:r w:rsidRPr="000C0603">
        <w:rPr>
          <w:rFonts w:ascii="Times New Roman" w:hAnsi="Times New Roman" w:cs="Times New Roman"/>
          <w:sz w:val="24"/>
          <w:szCs w:val="24"/>
        </w:rPr>
        <w:t>Smluvní strany se dohodly, že záruční doba se automaticky prodlužuje o dobu, která uplyne mezi nahlášením a odstraněním závady</w:t>
      </w:r>
      <w:r>
        <w:rPr>
          <w:rFonts w:ascii="Times New Roman" w:hAnsi="Times New Roman" w:cs="Times New Roman"/>
          <w:sz w:val="24"/>
          <w:szCs w:val="24"/>
        </w:rPr>
        <w:t>.</w:t>
      </w:r>
    </w:p>
    <w:p w:rsidR="00AF2928" w:rsidRPr="000C0603" w:rsidRDefault="00AF2928" w:rsidP="00AF2928">
      <w:pPr>
        <w:pStyle w:val="Bezmezer"/>
        <w:numPr>
          <w:ilvl w:val="0"/>
          <w:numId w:val="13"/>
        </w:numPr>
        <w:jc w:val="both"/>
        <w:rPr>
          <w:rFonts w:ascii="Times New Roman" w:hAnsi="Times New Roman" w:cs="Times New Roman"/>
          <w:sz w:val="24"/>
          <w:szCs w:val="24"/>
          <w:u w:val="single"/>
        </w:rPr>
      </w:pPr>
      <w:r>
        <w:rPr>
          <w:rFonts w:ascii="Times New Roman" w:hAnsi="Times New Roman" w:cs="Times New Roman"/>
          <w:sz w:val="24"/>
          <w:szCs w:val="24"/>
        </w:rPr>
        <w:t>Prodávající se zavazuj</w:t>
      </w:r>
      <w:r w:rsidRPr="000C0603">
        <w:rPr>
          <w:rFonts w:ascii="Times New Roman" w:hAnsi="Times New Roman" w:cs="Times New Roman"/>
          <w:sz w:val="24"/>
          <w:szCs w:val="24"/>
        </w:rPr>
        <w:t>e provádět v době záruky bezplatně:</w:t>
      </w:r>
      <w:r>
        <w:rPr>
          <w:rFonts w:ascii="Times New Roman" w:hAnsi="Times New Roman" w:cs="Times New Roman"/>
          <w:noProof/>
          <w:sz w:val="24"/>
          <w:szCs w:val="24"/>
        </w:rPr>
        <w:drawing>
          <wp:inline distT="0" distB="0" distL="0" distR="0">
            <wp:extent cx="8255" cy="8255"/>
            <wp:effectExtent l="0" t="0" r="0" b="0"/>
            <wp:docPr id="54" name="Picture 1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5"/>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0C0603" w:rsidRDefault="00AF2928" w:rsidP="00AF2928">
      <w:pPr>
        <w:pStyle w:val="Bezmezer"/>
        <w:numPr>
          <w:ilvl w:val="0"/>
          <w:numId w:val="8"/>
        </w:numPr>
        <w:jc w:val="both"/>
        <w:rPr>
          <w:rFonts w:ascii="Times New Roman" w:hAnsi="Times New Roman" w:cs="Times New Roman"/>
          <w:sz w:val="24"/>
          <w:szCs w:val="24"/>
          <w:u w:val="single"/>
        </w:rPr>
      </w:pPr>
      <w:r w:rsidRPr="000C0603">
        <w:rPr>
          <w:rFonts w:ascii="Times New Roman" w:hAnsi="Times New Roman" w:cs="Times New Roman"/>
          <w:sz w:val="24"/>
          <w:szCs w:val="24"/>
        </w:rPr>
        <w:t>výrobcem předepsané kontroly a prohlídky, kalibrace a validace,</w:t>
      </w:r>
    </w:p>
    <w:p w:rsidR="00AF2928" w:rsidRPr="000C0603" w:rsidRDefault="00AF2928" w:rsidP="00AF2928">
      <w:pPr>
        <w:pStyle w:val="Bezmezer"/>
        <w:numPr>
          <w:ilvl w:val="0"/>
          <w:numId w:val="8"/>
        </w:numPr>
        <w:jc w:val="both"/>
        <w:rPr>
          <w:rFonts w:ascii="Times New Roman" w:hAnsi="Times New Roman" w:cs="Times New Roman"/>
          <w:sz w:val="24"/>
          <w:szCs w:val="24"/>
          <w:u w:val="single"/>
        </w:rPr>
      </w:pPr>
      <w:r w:rsidRPr="000C0603">
        <w:rPr>
          <w:rFonts w:ascii="Times New Roman" w:hAnsi="Times New Roman" w:cs="Times New Roman"/>
          <w:sz w:val="24"/>
          <w:szCs w:val="24"/>
        </w:rPr>
        <w:t>odbornou údržbu (periodické bezpečnostně technické kontroly) dle zákona č. 268/2014 Sb.</w:t>
      </w:r>
      <w:r>
        <w:rPr>
          <w:rFonts w:ascii="Times New Roman" w:hAnsi="Times New Roman" w:cs="Times New Roman"/>
          <w:sz w:val="24"/>
          <w:szCs w:val="24"/>
        </w:rPr>
        <w:t>,</w:t>
      </w:r>
    </w:p>
    <w:p w:rsidR="00AF2928" w:rsidRPr="000C0603" w:rsidRDefault="00AF2928" w:rsidP="00AF2928">
      <w:pPr>
        <w:pStyle w:val="Bezmezer"/>
        <w:numPr>
          <w:ilvl w:val="0"/>
          <w:numId w:val="8"/>
        </w:numPr>
        <w:jc w:val="both"/>
        <w:rPr>
          <w:rFonts w:ascii="Times New Roman" w:hAnsi="Times New Roman" w:cs="Times New Roman"/>
          <w:sz w:val="24"/>
          <w:szCs w:val="24"/>
          <w:u w:val="single"/>
        </w:rPr>
      </w:pPr>
      <w:r w:rsidRPr="000C0603">
        <w:rPr>
          <w:rFonts w:ascii="Times New Roman" w:hAnsi="Times New Roman" w:cs="Times New Roman"/>
          <w:sz w:val="24"/>
          <w:szCs w:val="24"/>
        </w:rPr>
        <w:t xml:space="preserve">revize dle </w:t>
      </w:r>
      <w:r>
        <w:rPr>
          <w:rFonts w:ascii="Times New Roman" w:hAnsi="Times New Roman" w:cs="Times New Roman"/>
          <w:sz w:val="24"/>
          <w:szCs w:val="24"/>
        </w:rPr>
        <w:t xml:space="preserve">§ </w:t>
      </w:r>
      <w:r w:rsidRPr="000C0603">
        <w:rPr>
          <w:rFonts w:ascii="Times New Roman" w:hAnsi="Times New Roman" w:cs="Times New Roman"/>
          <w:sz w:val="24"/>
          <w:szCs w:val="24"/>
        </w:rPr>
        <w:t>67 a 68 zákona č. 268/2014 Sb.</w:t>
      </w:r>
    </w:p>
    <w:p w:rsidR="00AF2928" w:rsidRDefault="00AF2928" w:rsidP="00AF2928">
      <w:pPr>
        <w:pStyle w:val="Bezmezer"/>
        <w:numPr>
          <w:ilvl w:val="0"/>
          <w:numId w:val="13"/>
        </w:numPr>
        <w:jc w:val="both"/>
        <w:rPr>
          <w:rFonts w:ascii="Times New Roman" w:hAnsi="Times New Roman" w:cs="Times New Roman"/>
          <w:sz w:val="24"/>
          <w:szCs w:val="24"/>
        </w:rPr>
      </w:pPr>
      <w:r w:rsidRPr="00AF2928">
        <w:rPr>
          <w:rFonts w:ascii="Times New Roman" w:hAnsi="Times New Roman" w:cs="Times New Roman"/>
          <w:sz w:val="24"/>
          <w:szCs w:val="24"/>
        </w:rPr>
        <w:t xml:space="preserve">Prodávající se zavazuje v rámci záruky určit a sledovat termíny odborné údržby (periodických bezpečnostně technických kontrol) dle zákona č. 268/2014 Sb. dle pokynů výrobce. Protokoly o výše uvedených prohlídkách předává prodávající neprodleně pracovníkovi technického </w:t>
      </w:r>
    </w:p>
    <w:p w:rsidR="00AF2928" w:rsidRDefault="00AF2928" w:rsidP="00AF2928">
      <w:pPr>
        <w:pStyle w:val="Bezmezer"/>
        <w:jc w:val="both"/>
        <w:rPr>
          <w:rFonts w:ascii="Times New Roman" w:hAnsi="Times New Roman" w:cs="Times New Roman"/>
          <w:sz w:val="24"/>
          <w:szCs w:val="24"/>
        </w:rPr>
      </w:pPr>
    </w:p>
    <w:p w:rsidR="00AF2928" w:rsidRDefault="00AF2928" w:rsidP="00AF2928">
      <w:pPr>
        <w:pStyle w:val="Bezmezer"/>
        <w:jc w:val="both"/>
        <w:rPr>
          <w:rFonts w:ascii="Times New Roman" w:hAnsi="Times New Roman" w:cs="Times New Roman"/>
          <w:sz w:val="24"/>
          <w:szCs w:val="24"/>
        </w:rPr>
      </w:pPr>
    </w:p>
    <w:p w:rsidR="00AF2928" w:rsidRDefault="00AF2928" w:rsidP="00AF2928">
      <w:pPr>
        <w:pStyle w:val="Bezmezer"/>
        <w:jc w:val="both"/>
        <w:rPr>
          <w:rFonts w:ascii="Times New Roman" w:hAnsi="Times New Roman" w:cs="Times New Roman"/>
          <w:sz w:val="24"/>
          <w:szCs w:val="24"/>
        </w:rPr>
      </w:pPr>
    </w:p>
    <w:p w:rsidR="00AF2928" w:rsidRPr="00AF2928" w:rsidRDefault="00AF2928" w:rsidP="00AF2928">
      <w:pPr>
        <w:pStyle w:val="Bezmezer"/>
        <w:ind w:left="708"/>
        <w:jc w:val="both"/>
        <w:rPr>
          <w:rFonts w:ascii="Times New Roman" w:hAnsi="Times New Roman" w:cs="Times New Roman"/>
          <w:sz w:val="24"/>
          <w:szCs w:val="24"/>
        </w:rPr>
      </w:pPr>
      <w:r w:rsidRPr="00AF2928">
        <w:rPr>
          <w:rFonts w:ascii="Times New Roman" w:hAnsi="Times New Roman" w:cs="Times New Roman"/>
          <w:sz w:val="24"/>
          <w:szCs w:val="24"/>
        </w:rPr>
        <w:t xml:space="preserve">oddělení kupujícího. Po uplynutí záruky termíny každoročních prohlídek bude sledovat za kupujícího pracovník technického oddělení. </w:t>
      </w:r>
    </w:p>
    <w:p w:rsidR="00AF2928" w:rsidRDefault="00AF2928" w:rsidP="00AF2928">
      <w:pPr>
        <w:pStyle w:val="Bezmezer"/>
        <w:numPr>
          <w:ilvl w:val="0"/>
          <w:numId w:val="13"/>
        </w:numPr>
        <w:jc w:val="both"/>
        <w:rPr>
          <w:rFonts w:ascii="Times New Roman" w:hAnsi="Times New Roman" w:cs="Times New Roman"/>
          <w:sz w:val="24"/>
          <w:szCs w:val="24"/>
        </w:rPr>
      </w:pPr>
      <w:r>
        <w:rPr>
          <w:rFonts w:ascii="Times New Roman" w:hAnsi="Times New Roman" w:cs="Times New Roman"/>
          <w:sz w:val="24"/>
          <w:szCs w:val="24"/>
        </w:rPr>
        <w:t>Kontaktní osobou pro přímou komunikaci se servisním technikem je pracovník technického oddělení, ze strany prodávajícího bude umožněna i telefonická konzultace pověřenými pracovníky zdravotnického pracoviště a technického oddělení,</w:t>
      </w:r>
    </w:p>
    <w:p w:rsidR="00AF2928" w:rsidRDefault="00AF2928" w:rsidP="00AF2928">
      <w:pPr>
        <w:pStyle w:val="Bezmezer"/>
        <w:numPr>
          <w:ilvl w:val="0"/>
          <w:numId w:val="13"/>
        </w:numPr>
        <w:jc w:val="both"/>
        <w:rPr>
          <w:rFonts w:ascii="Times New Roman" w:hAnsi="Times New Roman" w:cs="Times New Roman"/>
          <w:sz w:val="24"/>
          <w:szCs w:val="24"/>
        </w:rPr>
      </w:pPr>
      <w:r>
        <w:rPr>
          <w:rFonts w:ascii="Times New Roman" w:hAnsi="Times New Roman" w:cs="Times New Roman"/>
          <w:sz w:val="24"/>
          <w:szCs w:val="24"/>
        </w:rPr>
        <w:t>Prodávající prohlašuje, že v případě zájmu kupujícího je schopen zajistit kupujícímu pozáruční servis včetně dodání náhradních dílů po dobu minimálně deseti let od data podpisu předávacího protokolu.</w:t>
      </w:r>
    </w:p>
    <w:p w:rsidR="00AF2928" w:rsidRDefault="00AF2928" w:rsidP="00AF2928">
      <w:pPr>
        <w:pStyle w:val="Bezmezer"/>
        <w:rPr>
          <w:rFonts w:ascii="Times New Roman" w:hAnsi="Times New Roman" w:cs="Times New Roman"/>
          <w:sz w:val="24"/>
          <w:szCs w:val="24"/>
        </w:rPr>
      </w:pPr>
    </w:p>
    <w:p w:rsidR="00AF2928" w:rsidRPr="008841CB" w:rsidRDefault="00AF2928" w:rsidP="00AF2928">
      <w:pPr>
        <w:pStyle w:val="Bezmezer"/>
        <w:jc w:val="center"/>
        <w:rPr>
          <w:rFonts w:ascii="Times New Roman" w:hAnsi="Times New Roman" w:cs="Times New Roman"/>
          <w:b/>
          <w:sz w:val="24"/>
          <w:szCs w:val="24"/>
        </w:rPr>
      </w:pPr>
      <w:r w:rsidRPr="008841CB">
        <w:rPr>
          <w:rFonts w:ascii="Times New Roman" w:hAnsi="Times New Roman" w:cs="Times New Roman"/>
          <w:b/>
          <w:sz w:val="24"/>
          <w:szCs w:val="24"/>
        </w:rPr>
        <w:t>VI.</w:t>
      </w:r>
    </w:p>
    <w:p w:rsidR="00AF2928" w:rsidRPr="008841CB" w:rsidRDefault="00AF2928" w:rsidP="00AF2928">
      <w:pPr>
        <w:pStyle w:val="Bezmezer"/>
        <w:jc w:val="center"/>
        <w:rPr>
          <w:rFonts w:ascii="Times New Roman" w:hAnsi="Times New Roman" w:cs="Times New Roman"/>
          <w:b/>
          <w:sz w:val="24"/>
          <w:szCs w:val="24"/>
        </w:rPr>
      </w:pPr>
      <w:r w:rsidRPr="008841CB">
        <w:rPr>
          <w:rFonts w:ascii="Times New Roman" w:hAnsi="Times New Roman" w:cs="Times New Roman"/>
          <w:b/>
          <w:sz w:val="24"/>
          <w:szCs w:val="24"/>
        </w:rPr>
        <w:t>Sankční ujednání</w:t>
      </w:r>
    </w:p>
    <w:p w:rsidR="00AF2928" w:rsidRPr="008841CB" w:rsidRDefault="00AF2928" w:rsidP="00AF2928">
      <w:pPr>
        <w:pStyle w:val="Bezmezer"/>
        <w:rPr>
          <w:rFonts w:ascii="Times New Roman" w:hAnsi="Times New Roman" w:cs="Times New Roman"/>
          <w:sz w:val="24"/>
          <w:szCs w:val="24"/>
        </w:rPr>
      </w:pPr>
    </w:p>
    <w:p w:rsidR="00AF2928" w:rsidRDefault="00AF2928" w:rsidP="00AF2928">
      <w:pPr>
        <w:pStyle w:val="Bezmezer"/>
        <w:numPr>
          <w:ilvl w:val="0"/>
          <w:numId w:val="14"/>
        </w:numPr>
        <w:jc w:val="both"/>
        <w:rPr>
          <w:rFonts w:ascii="Times New Roman" w:hAnsi="Times New Roman" w:cs="Times New Roman"/>
          <w:sz w:val="24"/>
          <w:szCs w:val="24"/>
        </w:rPr>
      </w:pPr>
      <w:r w:rsidRPr="00124A88">
        <w:rPr>
          <w:rFonts w:ascii="Times New Roman" w:hAnsi="Times New Roman" w:cs="Times New Roman"/>
          <w:sz w:val="24"/>
          <w:szCs w:val="24"/>
        </w:rPr>
        <w:t xml:space="preserve">Nezaplatí-li kupující prodávajícímu kupní cenu zboží řádně a včas, je prodávající oprávněn požadovat po kupujícím úrok z prodlení ve výši 0,005 % z dlužné částky za každý den prodlení, a to až do </w:t>
      </w:r>
      <w:r>
        <w:rPr>
          <w:rFonts w:ascii="Times New Roman" w:hAnsi="Times New Roman" w:cs="Times New Roman"/>
          <w:sz w:val="24"/>
          <w:szCs w:val="24"/>
        </w:rPr>
        <w:t>úplného zaplacení dlužné částky</w:t>
      </w:r>
    </w:p>
    <w:p w:rsidR="00AF2928" w:rsidRDefault="00AF2928" w:rsidP="00AF2928">
      <w:pPr>
        <w:pStyle w:val="Bezmezer"/>
        <w:numPr>
          <w:ilvl w:val="0"/>
          <w:numId w:val="14"/>
        </w:numPr>
        <w:jc w:val="both"/>
        <w:rPr>
          <w:rFonts w:ascii="Times New Roman" w:hAnsi="Times New Roman" w:cs="Times New Roman"/>
          <w:sz w:val="24"/>
          <w:szCs w:val="24"/>
        </w:rPr>
      </w:pPr>
      <w:r w:rsidRPr="008841CB">
        <w:rPr>
          <w:rFonts w:ascii="Times New Roman" w:hAnsi="Times New Roman" w:cs="Times New Roman"/>
          <w:sz w:val="24"/>
          <w:szCs w:val="24"/>
        </w:rPr>
        <w:t>Nedodá-li prodávající kupujícímu zboží řádně a včas, zavazuje se prodávající zaplatit kupujícímu smluvní pokutu 0,2</w:t>
      </w:r>
      <w:r>
        <w:rPr>
          <w:rFonts w:ascii="Times New Roman" w:hAnsi="Times New Roman" w:cs="Times New Roman"/>
          <w:sz w:val="24"/>
          <w:szCs w:val="24"/>
        </w:rPr>
        <w:t xml:space="preserve"> </w:t>
      </w:r>
      <w:r w:rsidRPr="008841CB">
        <w:rPr>
          <w:rFonts w:ascii="Times New Roman" w:hAnsi="Times New Roman" w:cs="Times New Roman"/>
          <w:sz w:val="24"/>
          <w:szCs w:val="24"/>
        </w:rPr>
        <w:t>% z kupní ceny zboží bez DPH za každý den prodlení, a to až do řádného předání zboží kupujícímu.</w:t>
      </w:r>
    </w:p>
    <w:p w:rsidR="00AF2928" w:rsidRPr="00863200" w:rsidRDefault="00AF2928" w:rsidP="00AF2928">
      <w:pPr>
        <w:pStyle w:val="Bezmezer"/>
        <w:numPr>
          <w:ilvl w:val="0"/>
          <w:numId w:val="14"/>
        </w:numPr>
        <w:jc w:val="both"/>
        <w:rPr>
          <w:rFonts w:ascii="Times New Roman" w:hAnsi="Times New Roman" w:cs="Times New Roman"/>
          <w:sz w:val="24"/>
          <w:szCs w:val="24"/>
        </w:rPr>
      </w:pPr>
      <w:r w:rsidRPr="00863200">
        <w:rPr>
          <w:rFonts w:ascii="Times New Roman" w:hAnsi="Times New Roman" w:cs="Times New Roman"/>
          <w:sz w:val="24"/>
          <w:szCs w:val="24"/>
        </w:rPr>
        <w:t xml:space="preserve">V případě, že prodávající neopraví zboží ve lhůtě uvedené v čl. V. odst. 7 a nebude poskytnuto náhradní zboží, je </w:t>
      </w:r>
      <w:r w:rsidRPr="00863200">
        <w:rPr>
          <w:rFonts w:ascii="Times New Roman" w:hAnsi="Times New Roman" w:cs="Times New Roman"/>
          <w:color w:val="auto"/>
          <w:sz w:val="24"/>
          <w:szCs w:val="24"/>
        </w:rPr>
        <w:t>kupující oprávněn</w:t>
      </w:r>
      <w:r w:rsidRPr="00863200">
        <w:rPr>
          <w:rFonts w:ascii="Times New Roman" w:hAnsi="Times New Roman" w:cs="Times New Roman"/>
          <w:sz w:val="24"/>
          <w:szCs w:val="24"/>
        </w:rPr>
        <w:t xml:space="preserve"> </w:t>
      </w:r>
      <w:r w:rsidRPr="00863200">
        <w:rPr>
          <w:rFonts w:ascii="Times New Roman" w:hAnsi="Times New Roman" w:cs="Times New Roman"/>
          <w:color w:val="auto"/>
          <w:sz w:val="24"/>
          <w:szCs w:val="24"/>
        </w:rPr>
        <w:t>požadovat smluvní po</w:t>
      </w:r>
      <w:r w:rsidRPr="00863200">
        <w:rPr>
          <w:rFonts w:ascii="Times New Roman" w:hAnsi="Times New Roman" w:cs="Times New Roman"/>
          <w:sz w:val="24"/>
          <w:szCs w:val="24"/>
        </w:rPr>
        <w:t>kutu ve výši 0,2 % z kupní ceny bez DPH za každý kalendářní den až do opravy zboží.</w:t>
      </w:r>
    </w:p>
    <w:p w:rsidR="00AF2928" w:rsidRDefault="00AF2928" w:rsidP="00AF2928">
      <w:pPr>
        <w:pStyle w:val="Bezmezer"/>
        <w:numPr>
          <w:ilvl w:val="0"/>
          <w:numId w:val="14"/>
        </w:numPr>
        <w:jc w:val="both"/>
        <w:rPr>
          <w:rFonts w:ascii="Times New Roman" w:hAnsi="Times New Roman" w:cs="Times New Roman"/>
          <w:sz w:val="24"/>
          <w:szCs w:val="24"/>
        </w:rPr>
      </w:pPr>
      <w:r w:rsidRPr="00E4170B">
        <w:rPr>
          <w:rFonts w:ascii="Times New Roman" w:hAnsi="Times New Roman" w:cs="Times New Roman"/>
          <w:sz w:val="24"/>
          <w:szCs w:val="24"/>
        </w:rPr>
        <w:t>V případě, že prodávajícím dodané zboží nebude splňovat technické parametry a funkční vlastnosti požadované kupujícím dle zadávací dokumentace k této veřejné zakázce, zavazuje se prodávající uhradit kupujícímu smluvní pokutu ve výši</w:t>
      </w:r>
      <w:r>
        <w:rPr>
          <w:rFonts w:ascii="Times New Roman" w:hAnsi="Times New Roman" w:cs="Times New Roman"/>
          <w:sz w:val="24"/>
          <w:szCs w:val="24"/>
        </w:rPr>
        <w:t xml:space="preserve"> 5% z kupní ceny zboží</w:t>
      </w:r>
      <w:r w:rsidRPr="00E4170B">
        <w:rPr>
          <w:rFonts w:ascii="Times New Roman" w:hAnsi="Times New Roman" w:cs="Times New Roman"/>
          <w:sz w:val="24"/>
          <w:szCs w:val="24"/>
        </w:rPr>
        <w:t xml:space="preserve"> za každý jednotlivý nesplněný parametr a funkční vlastnost stanovené v zadávací dokumentaci a v této smlouvě.</w:t>
      </w:r>
    </w:p>
    <w:p w:rsidR="00AF2928" w:rsidRDefault="00AF2928" w:rsidP="00AF2928">
      <w:pPr>
        <w:pStyle w:val="Bezmezer"/>
        <w:numPr>
          <w:ilvl w:val="0"/>
          <w:numId w:val="14"/>
        </w:numPr>
        <w:jc w:val="both"/>
        <w:rPr>
          <w:rFonts w:ascii="Times New Roman" w:hAnsi="Times New Roman" w:cs="Times New Roman"/>
          <w:sz w:val="24"/>
          <w:szCs w:val="24"/>
        </w:rPr>
      </w:pPr>
      <w:r w:rsidRPr="005317AA">
        <w:rPr>
          <w:rFonts w:ascii="Times New Roman" w:hAnsi="Times New Roman" w:cs="Times New Roman"/>
          <w:sz w:val="24"/>
          <w:szCs w:val="24"/>
        </w:rPr>
        <w:t>Uplatněním jakékoliv smluvní pokuty dle této Smlouvy není dotčeno právo stran na náhradu škody, ani právo na odstoupení od smlouvy v souladu se zákonem č. 89/2012 Sb., občanský zákoník a zákonem č. 13</w:t>
      </w:r>
      <w:r w:rsidR="00A03659">
        <w:rPr>
          <w:rFonts w:ascii="Times New Roman" w:hAnsi="Times New Roman" w:cs="Times New Roman"/>
          <w:sz w:val="24"/>
          <w:szCs w:val="24"/>
        </w:rPr>
        <w:t>4</w:t>
      </w:r>
      <w:r w:rsidRPr="005317AA">
        <w:rPr>
          <w:rFonts w:ascii="Times New Roman" w:hAnsi="Times New Roman" w:cs="Times New Roman"/>
          <w:sz w:val="24"/>
          <w:szCs w:val="24"/>
        </w:rPr>
        <w:t>/20</w:t>
      </w:r>
      <w:r w:rsidR="00A03659">
        <w:rPr>
          <w:rFonts w:ascii="Times New Roman" w:hAnsi="Times New Roman" w:cs="Times New Roman"/>
          <w:sz w:val="24"/>
          <w:szCs w:val="24"/>
        </w:rPr>
        <w:t>1</w:t>
      </w:r>
      <w:r w:rsidRPr="005317AA">
        <w:rPr>
          <w:rFonts w:ascii="Times New Roman" w:hAnsi="Times New Roman" w:cs="Times New Roman"/>
          <w:sz w:val="24"/>
          <w:szCs w:val="24"/>
        </w:rPr>
        <w:t>6 Sb., o veřejných zakázkách.</w:t>
      </w:r>
    </w:p>
    <w:p w:rsidR="00AF2928" w:rsidRDefault="00307EA4" w:rsidP="00AF2928">
      <w:pPr>
        <w:pStyle w:val="Bezmezer"/>
        <w:rPr>
          <w:rFonts w:ascii="Times New Roman" w:hAnsi="Times New Roman" w:cs="Times New Roman"/>
          <w:sz w:val="24"/>
          <w:szCs w:val="24"/>
        </w:rPr>
      </w:pPr>
      <w:r w:rsidRPr="00CA56D8">
        <w:rPr>
          <w:rFonts w:ascii="Times New Roman" w:hAnsi="Times New Roman" w:cs="Times New Roman"/>
          <w:noProof/>
          <w:sz w:val="24"/>
          <w:szCs w:val="24"/>
        </w:rPr>
        <w:pict>
          <v:shape id="Picture 97695" o:spid="_x0000_i1025" type="#_x0000_t75" style="width:.75pt;height:2.25pt;visibility:visible;mso-wrap-style:square" o:bullet="t">
            <v:imagedata r:id="rId30" o:title=""/>
          </v:shape>
        </w:pict>
      </w:r>
    </w:p>
    <w:p w:rsidR="00AF2928" w:rsidRPr="00124A88" w:rsidRDefault="00AF2928" w:rsidP="00AF2928">
      <w:pPr>
        <w:pStyle w:val="Bezmezer"/>
        <w:rPr>
          <w:rFonts w:ascii="Times New Roman" w:hAnsi="Times New Roman" w:cs="Times New Roman"/>
          <w:sz w:val="24"/>
          <w:szCs w:val="24"/>
        </w:rPr>
      </w:pPr>
    </w:p>
    <w:p w:rsidR="00AF2928" w:rsidRDefault="00AF2928" w:rsidP="00AF2928">
      <w:pPr>
        <w:pStyle w:val="Bezmezer"/>
        <w:jc w:val="center"/>
        <w:rPr>
          <w:rFonts w:ascii="Times New Roman" w:hAnsi="Times New Roman" w:cs="Times New Roman"/>
          <w:b/>
          <w:sz w:val="24"/>
          <w:szCs w:val="24"/>
        </w:rPr>
      </w:pPr>
    </w:p>
    <w:p w:rsidR="00AF2928" w:rsidRPr="005317AA" w:rsidRDefault="00AF2928" w:rsidP="00AF2928">
      <w:pPr>
        <w:pStyle w:val="Bezmezer"/>
        <w:jc w:val="center"/>
        <w:rPr>
          <w:rFonts w:ascii="Times New Roman" w:hAnsi="Times New Roman" w:cs="Times New Roman"/>
          <w:b/>
          <w:sz w:val="24"/>
          <w:szCs w:val="24"/>
        </w:rPr>
      </w:pPr>
      <w:r w:rsidRPr="005317AA">
        <w:rPr>
          <w:rFonts w:ascii="Times New Roman" w:hAnsi="Times New Roman" w:cs="Times New Roman"/>
          <w:b/>
          <w:sz w:val="24"/>
          <w:szCs w:val="24"/>
        </w:rPr>
        <w:t>VII.</w:t>
      </w:r>
      <w:r>
        <w:rPr>
          <w:rFonts w:ascii="Times New Roman" w:hAnsi="Times New Roman" w:cs="Times New Roman"/>
          <w:b/>
          <w:noProof/>
          <w:sz w:val="24"/>
          <w:szCs w:val="24"/>
        </w:rPr>
        <w:drawing>
          <wp:inline distT="0" distB="0" distL="0" distR="0">
            <wp:extent cx="8255" cy="8255"/>
            <wp:effectExtent l="0" t="0" r="0" b="0"/>
            <wp:docPr id="19" name="Picture 2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0"/>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jc w:val="center"/>
        <w:rPr>
          <w:rFonts w:ascii="Times New Roman" w:hAnsi="Times New Roman" w:cs="Times New Roman"/>
          <w:b/>
          <w:sz w:val="24"/>
          <w:szCs w:val="24"/>
        </w:rPr>
      </w:pPr>
      <w:r w:rsidRPr="005317AA">
        <w:rPr>
          <w:rFonts w:ascii="Times New Roman" w:hAnsi="Times New Roman" w:cs="Times New Roman"/>
          <w:b/>
          <w:sz w:val="24"/>
          <w:szCs w:val="24"/>
        </w:rPr>
        <w:t>Předčasné ukončení smlouvy</w:t>
      </w:r>
    </w:p>
    <w:p w:rsidR="00AF2928" w:rsidRPr="005317AA" w:rsidRDefault="00AF2928" w:rsidP="00AF2928">
      <w:pPr>
        <w:pStyle w:val="Bezmezer"/>
        <w:jc w:val="center"/>
        <w:rPr>
          <w:rFonts w:ascii="Times New Roman" w:hAnsi="Times New Roman" w:cs="Times New Roman"/>
          <w:b/>
          <w:sz w:val="24"/>
          <w:szCs w:val="24"/>
        </w:rPr>
      </w:pPr>
    </w:p>
    <w:p w:rsidR="00AF2928" w:rsidRDefault="00AF2928" w:rsidP="00AF2928">
      <w:pPr>
        <w:pStyle w:val="Bezmezer"/>
        <w:numPr>
          <w:ilvl w:val="0"/>
          <w:numId w:val="19"/>
        </w:numPr>
        <w:ind w:left="709" w:hanging="42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0">
            <wp:simplePos x="0" y="0"/>
            <wp:positionH relativeFrom="page">
              <wp:posOffset>7070725</wp:posOffset>
            </wp:positionH>
            <wp:positionV relativeFrom="page">
              <wp:posOffset>10296525</wp:posOffset>
            </wp:positionV>
            <wp:extent cx="3175" cy="3175"/>
            <wp:effectExtent l="3175" t="0" r="3175" b="6350"/>
            <wp:wrapTopAndBottom/>
            <wp:docPr id="17" name="Picture 2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8"/>
                    <pic:cNvPicPr>
                      <a:picLocks noChangeAspect="1" noChangeArrowheads="1"/>
                    </pic:cNvPicPr>
                  </pic:nvPicPr>
                  <pic:blipFill>
                    <a:blip r:embed="rId31"/>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124A88">
        <w:rPr>
          <w:rFonts w:ascii="Times New Roman" w:hAnsi="Times New Roman" w:cs="Times New Roman"/>
          <w:sz w:val="24"/>
          <w:szCs w:val="24"/>
        </w:rPr>
        <w:t xml:space="preserve">Tato kupní smlouva může být ukončena dohodou smluvních stran, či odstoupením od smlouvy dle zákona č. 89/2012 Sb., </w:t>
      </w:r>
      <w:r w:rsidR="00A03659">
        <w:rPr>
          <w:rFonts w:ascii="Times New Roman" w:hAnsi="Times New Roman" w:cs="Times New Roman"/>
          <w:sz w:val="24"/>
          <w:szCs w:val="24"/>
        </w:rPr>
        <w:t>občanský zákoník a zákona č. 134</w:t>
      </w:r>
      <w:r w:rsidRPr="00124A88">
        <w:rPr>
          <w:rFonts w:ascii="Times New Roman" w:hAnsi="Times New Roman" w:cs="Times New Roman"/>
          <w:sz w:val="24"/>
          <w:szCs w:val="24"/>
        </w:rPr>
        <w:t>/20</w:t>
      </w:r>
      <w:r w:rsidR="00A03659">
        <w:rPr>
          <w:rFonts w:ascii="Times New Roman" w:hAnsi="Times New Roman" w:cs="Times New Roman"/>
          <w:sz w:val="24"/>
          <w:szCs w:val="24"/>
        </w:rPr>
        <w:t>1</w:t>
      </w:r>
      <w:r w:rsidRPr="00124A88">
        <w:rPr>
          <w:rFonts w:ascii="Times New Roman" w:hAnsi="Times New Roman" w:cs="Times New Roman"/>
          <w:sz w:val="24"/>
          <w:szCs w:val="24"/>
        </w:rPr>
        <w:t>6 Sb., o veřejných zakázkách. Smluvní strany jsou povinny vypořádat si vzájemná práva a závazky v souladu s ustanoveními zákona č. 89/2012 Sb. v platném znění.</w:t>
      </w:r>
    </w:p>
    <w:p w:rsidR="00AF2928" w:rsidRDefault="00AF2928" w:rsidP="00AF2928">
      <w:pPr>
        <w:pStyle w:val="Bezmezer"/>
        <w:ind w:left="709"/>
        <w:jc w:val="both"/>
        <w:rPr>
          <w:rFonts w:ascii="Times New Roman" w:hAnsi="Times New Roman" w:cs="Times New Roman"/>
          <w:sz w:val="24"/>
          <w:szCs w:val="24"/>
        </w:rPr>
      </w:pPr>
    </w:p>
    <w:p w:rsidR="00AF2928" w:rsidRDefault="00AF2928" w:rsidP="00AF2928">
      <w:pPr>
        <w:pStyle w:val="Bezmezer"/>
        <w:jc w:val="center"/>
        <w:rPr>
          <w:rFonts w:ascii="Times New Roman" w:hAnsi="Times New Roman" w:cs="Times New Roman"/>
          <w:b/>
          <w:sz w:val="24"/>
          <w:szCs w:val="24"/>
        </w:rPr>
      </w:pPr>
    </w:p>
    <w:p w:rsidR="00AF2928" w:rsidRPr="005317AA" w:rsidRDefault="00AF2928" w:rsidP="00AF2928">
      <w:pPr>
        <w:pStyle w:val="Bezmezer"/>
        <w:jc w:val="center"/>
        <w:rPr>
          <w:rFonts w:ascii="Times New Roman" w:hAnsi="Times New Roman" w:cs="Times New Roman"/>
          <w:b/>
          <w:sz w:val="24"/>
          <w:szCs w:val="24"/>
        </w:rPr>
      </w:pPr>
      <w:r w:rsidRPr="005317AA">
        <w:rPr>
          <w:rFonts w:ascii="Times New Roman" w:hAnsi="Times New Roman" w:cs="Times New Roman"/>
          <w:b/>
          <w:sz w:val="24"/>
          <w:szCs w:val="24"/>
        </w:rPr>
        <w:t>VIII.</w:t>
      </w:r>
    </w:p>
    <w:p w:rsidR="00AF2928" w:rsidRDefault="00AF2928" w:rsidP="00AF2928">
      <w:pPr>
        <w:pStyle w:val="Bezmezer"/>
        <w:jc w:val="center"/>
        <w:rPr>
          <w:rFonts w:ascii="Times New Roman" w:hAnsi="Times New Roman" w:cs="Times New Roman"/>
          <w:b/>
          <w:noProof/>
          <w:sz w:val="24"/>
          <w:szCs w:val="24"/>
        </w:rPr>
      </w:pPr>
      <w:r w:rsidRPr="005317AA">
        <w:rPr>
          <w:rFonts w:ascii="Times New Roman" w:hAnsi="Times New Roman" w:cs="Times New Roman"/>
          <w:b/>
          <w:sz w:val="24"/>
          <w:szCs w:val="24"/>
        </w:rPr>
        <w:t>Zvláštní ustanovení</w:t>
      </w:r>
      <w:r>
        <w:rPr>
          <w:rFonts w:ascii="Times New Roman" w:hAnsi="Times New Roman" w:cs="Times New Roman"/>
          <w:b/>
          <w:noProof/>
          <w:sz w:val="24"/>
          <w:szCs w:val="24"/>
        </w:rPr>
        <w:drawing>
          <wp:inline distT="0" distB="0" distL="0" distR="0">
            <wp:extent cx="8255" cy="8255"/>
            <wp:effectExtent l="0" t="0" r="0" b="0"/>
            <wp:docPr id="20" name="Picture 2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1"/>
                    <pic:cNvPicPr>
                      <a:picLocks noChangeAspect="1" noChangeArrowheads="1"/>
                    </pic:cNvPicPr>
                  </pic:nvPicPr>
                  <pic:blipFill>
                    <a:blip r:embed="rId3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5317AA" w:rsidRDefault="00AF2928" w:rsidP="00AF2928">
      <w:pPr>
        <w:pStyle w:val="Bezmezer"/>
        <w:jc w:val="center"/>
        <w:rPr>
          <w:rFonts w:ascii="Times New Roman" w:hAnsi="Times New Roman" w:cs="Times New Roman"/>
          <w:b/>
          <w:sz w:val="24"/>
          <w:szCs w:val="24"/>
        </w:rPr>
      </w:pPr>
    </w:p>
    <w:p w:rsidR="00AF2928" w:rsidRPr="008B07BB" w:rsidRDefault="00AF2928" w:rsidP="00AF2928">
      <w:pPr>
        <w:pStyle w:val="Bezmezer"/>
        <w:numPr>
          <w:ilvl w:val="0"/>
          <w:numId w:val="15"/>
        </w:numPr>
        <w:jc w:val="both"/>
        <w:rPr>
          <w:rFonts w:ascii="Times New Roman" w:hAnsi="Times New Roman" w:cs="Times New Roman"/>
          <w:sz w:val="24"/>
          <w:szCs w:val="24"/>
        </w:rPr>
      </w:pPr>
      <w:r w:rsidRPr="00124A88">
        <w:rPr>
          <w:rFonts w:ascii="Times New Roman" w:hAnsi="Times New Roman" w:cs="Times New Roman"/>
          <w:sz w:val="24"/>
          <w:szCs w:val="24"/>
        </w:rPr>
        <w:t xml:space="preserve">Prodávající se zavazuje po celou dobu obchodní spolupráce v rámci veřejné zakázky dodržovat platné právní předpisy a provádět veškerá plnění v souladu s platným právním řádem. </w:t>
      </w:r>
      <w:r>
        <w:rPr>
          <w:rFonts w:ascii="Times New Roman" w:hAnsi="Times New Roman" w:cs="Times New Roman"/>
          <w:noProof/>
          <w:sz w:val="24"/>
          <w:szCs w:val="24"/>
        </w:rPr>
        <w:drawing>
          <wp:inline distT="0" distB="0" distL="0" distR="0">
            <wp:extent cx="8255" cy="8255"/>
            <wp:effectExtent l="0" t="0" r="0" b="0"/>
            <wp:docPr id="21" name="Picture 2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2"/>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numPr>
          <w:ilvl w:val="0"/>
          <w:numId w:val="15"/>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0">
            <wp:simplePos x="0" y="0"/>
            <wp:positionH relativeFrom="column">
              <wp:posOffset>6198235</wp:posOffset>
            </wp:positionH>
            <wp:positionV relativeFrom="paragraph">
              <wp:posOffset>271145</wp:posOffset>
            </wp:positionV>
            <wp:extent cx="6350" cy="32385"/>
            <wp:effectExtent l="0" t="0" r="5715" b="1270"/>
            <wp:wrapSquare wrapText="bothSides"/>
            <wp:docPr id="16" name="Picture 9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99"/>
                    <pic:cNvPicPr>
                      <a:picLocks noChangeAspect="1" noChangeArrowheads="1"/>
                    </pic:cNvPicPr>
                  </pic:nvPicPr>
                  <pic:blipFill>
                    <a:blip r:embed="rId34" cstate="print"/>
                    <a:srcRect/>
                    <a:stretch>
                      <a:fillRect/>
                    </a:stretch>
                  </pic:blipFill>
                  <pic:spPr bwMode="auto">
                    <a:xfrm>
                      <a:off x="0" y="0"/>
                      <a:ext cx="6350" cy="32385"/>
                    </a:xfrm>
                    <a:prstGeom prst="rect">
                      <a:avLst/>
                    </a:prstGeom>
                    <a:noFill/>
                    <a:ln w="9525">
                      <a:noFill/>
                      <a:miter lim="800000"/>
                      <a:headEnd/>
                      <a:tailEnd/>
                    </a:ln>
                  </pic:spPr>
                </pic:pic>
              </a:graphicData>
            </a:graphic>
          </wp:anchor>
        </w:drawing>
      </w:r>
      <w:r w:rsidRPr="005317AA">
        <w:rPr>
          <w:rFonts w:ascii="Times New Roman" w:hAnsi="Times New Roman" w:cs="Times New Roman"/>
          <w:sz w:val="24"/>
          <w:szCs w:val="24"/>
        </w:rPr>
        <w:t xml:space="preserve">Prodávající tímto uděluje souhlas se zveřejněním této kupní smlouvy v souladu s povinnostmi </w:t>
      </w:r>
      <w:r>
        <w:rPr>
          <w:rFonts w:ascii="Times New Roman" w:hAnsi="Times New Roman" w:cs="Times New Roman"/>
          <w:noProof/>
          <w:sz w:val="24"/>
          <w:szCs w:val="24"/>
        </w:rPr>
        <w:drawing>
          <wp:inline distT="0" distB="0" distL="0" distR="0">
            <wp:extent cx="8255" cy="8255"/>
            <wp:effectExtent l="0" t="0" r="0" b="0"/>
            <wp:docPr id="22" name="Picture 2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3"/>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317AA">
        <w:rPr>
          <w:rFonts w:ascii="Times New Roman" w:hAnsi="Times New Roman" w:cs="Times New Roman"/>
          <w:sz w:val="24"/>
          <w:szCs w:val="24"/>
        </w:rPr>
        <w:t>kupujícího, jakožto subjektu povinného dle zákona č. 106/1999 Sb., o svobodném přístupu k informacím a zákona</w:t>
      </w:r>
      <w:r w:rsidR="00A03659">
        <w:rPr>
          <w:rFonts w:ascii="Times New Roman" w:hAnsi="Times New Roman" w:cs="Times New Roman"/>
          <w:sz w:val="24"/>
          <w:szCs w:val="24"/>
        </w:rPr>
        <w:t xml:space="preserve"> č. 134</w:t>
      </w:r>
      <w:r>
        <w:rPr>
          <w:rFonts w:ascii="Times New Roman" w:hAnsi="Times New Roman" w:cs="Times New Roman"/>
          <w:sz w:val="24"/>
          <w:szCs w:val="24"/>
        </w:rPr>
        <w:t>/20</w:t>
      </w:r>
      <w:r w:rsidR="00A03659">
        <w:rPr>
          <w:rFonts w:ascii="Times New Roman" w:hAnsi="Times New Roman" w:cs="Times New Roman"/>
          <w:sz w:val="24"/>
          <w:szCs w:val="24"/>
        </w:rPr>
        <w:t>1</w:t>
      </w:r>
      <w:r>
        <w:rPr>
          <w:rFonts w:ascii="Times New Roman" w:hAnsi="Times New Roman" w:cs="Times New Roman"/>
          <w:sz w:val="24"/>
          <w:szCs w:val="24"/>
        </w:rPr>
        <w:t>6 Sb. v platném znění.</w:t>
      </w:r>
    </w:p>
    <w:p w:rsidR="00AF2928" w:rsidRDefault="00AF2928" w:rsidP="00AF2928">
      <w:pPr>
        <w:pStyle w:val="Bezmezer"/>
        <w:numPr>
          <w:ilvl w:val="0"/>
          <w:numId w:val="15"/>
        </w:numPr>
        <w:jc w:val="both"/>
        <w:rPr>
          <w:rFonts w:ascii="Times New Roman" w:hAnsi="Times New Roman" w:cs="Times New Roman"/>
          <w:sz w:val="24"/>
          <w:szCs w:val="24"/>
        </w:rPr>
      </w:pPr>
      <w:r w:rsidRPr="005317AA">
        <w:rPr>
          <w:rFonts w:ascii="Times New Roman" w:hAnsi="Times New Roman" w:cs="Times New Roman"/>
          <w:sz w:val="24"/>
          <w:szCs w:val="24"/>
        </w:rPr>
        <w:t>Prodávající se zavazuje zachovávat dle zákona č. 101/2000 Sb., o ochraně osobních údajů, ve</w:t>
      </w:r>
      <w:r>
        <w:rPr>
          <w:rFonts w:ascii="Times New Roman" w:hAnsi="Times New Roman" w:cs="Times New Roman"/>
          <w:sz w:val="24"/>
          <w:szCs w:val="24"/>
        </w:rPr>
        <w:t xml:space="preserve"> </w:t>
      </w:r>
      <w:r w:rsidRPr="005317AA">
        <w:rPr>
          <w:rFonts w:ascii="Times New Roman" w:hAnsi="Times New Roman" w:cs="Times New Roman"/>
          <w:sz w:val="24"/>
          <w:szCs w:val="24"/>
        </w:rPr>
        <w:t xml:space="preserve">znění pozdějších předpisů, mlčenlivost o osobních údajích a o bezpečnostních opatřeních, </w:t>
      </w: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20"/>
        <w:jc w:val="both"/>
        <w:rPr>
          <w:rFonts w:ascii="Times New Roman" w:hAnsi="Times New Roman" w:cs="Times New Roman"/>
          <w:sz w:val="24"/>
          <w:szCs w:val="24"/>
        </w:rPr>
      </w:pPr>
      <w:r w:rsidRPr="005317AA">
        <w:rPr>
          <w:rFonts w:ascii="Times New Roman" w:hAnsi="Times New Roman" w:cs="Times New Roman"/>
          <w:sz w:val="24"/>
          <w:szCs w:val="24"/>
        </w:rPr>
        <w:t>jejichž zveřejnění by ohrozilo zabezpečení osobních údajů, a to i po ukončení plnění smlouvy, v případě jejího ukončení dohodou, odstoupením od ní.</w:t>
      </w:r>
    </w:p>
    <w:p w:rsidR="00AF2928" w:rsidRPr="005317AA" w:rsidRDefault="00AF2928" w:rsidP="00AF2928">
      <w:pPr>
        <w:pStyle w:val="Bezmezer"/>
        <w:numPr>
          <w:ilvl w:val="0"/>
          <w:numId w:val="15"/>
        </w:numPr>
        <w:jc w:val="both"/>
        <w:rPr>
          <w:rFonts w:ascii="Times New Roman" w:hAnsi="Times New Roman" w:cs="Times New Roman"/>
          <w:sz w:val="24"/>
          <w:szCs w:val="24"/>
        </w:rPr>
      </w:pPr>
      <w:r w:rsidRPr="005317AA">
        <w:rPr>
          <w:rFonts w:ascii="Times New Roman" w:hAnsi="Times New Roman" w:cs="Times New Roman"/>
          <w:sz w:val="24"/>
          <w:szCs w:val="24"/>
        </w:rPr>
        <w:t>Prodávající se zavazuje nezpřístupnit údaje o dodávkách poskytovaných kupujícímu prodávajícím třetí osobě, pokud pro něj taková povinnost nevyplývá ze zákona nebo pravomocného rozhodnutí příslušného soudního či správního orgánu.</w:t>
      </w:r>
    </w:p>
    <w:p w:rsidR="00AF2928" w:rsidRPr="00124A88" w:rsidRDefault="00AF2928" w:rsidP="00AF2928">
      <w:pPr>
        <w:pStyle w:val="Bezmezer"/>
        <w:rPr>
          <w:rFonts w:ascii="Times New Roman" w:hAnsi="Times New Roman" w:cs="Times New Roman"/>
          <w:sz w:val="24"/>
          <w:szCs w:val="24"/>
        </w:rPr>
      </w:pPr>
    </w:p>
    <w:p w:rsidR="00AF2928" w:rsidRDefault="00AF2928" w:rsidP="00AF2928">
      <w:pPr>
        <w:pStyle w:val="Bezmezer"/>
        <w:jc w:val="center"/>
        <w:rPr>
          <w:rFonts w:ascii="Times New Roman" w:hAnsi="Times New Roman" w:cs="Times New Roman"/>
          <w:b/>
          <w:sz w:val="24"/>
          <w:szCs w:val="24"/>
        </w:rPr>
      </w:pPr>
    </w:p>
    <w:p w:rsidR="00AF2928" w:rsidRPr="005317AA" w:rsidRDefault="00AF2928" w:rsidP="00AF2928">
      <w:pPr>
        <w:pStyle w:val="Bezmezer"/>
        <w:jc w:val="center"/>
        <w:rPr>
          <w:rFonts w:ascii="Times New Roman" w:hAnsi="Times New Roman" w:cs="Times New Roman"/>
          <w:b/>
          <w:sz w:val="24"/>
          <w:szCs w:val="24"/>
        </w:rPr>
      </w:pPr>
      <w:r w:rsidRPr="005317AA">
        <w:rPr>
          <w:rFonts w:ascii="Times New Roman" w:hAnsi="Times New Roman" w:cs="Times New Roman"/>
          <w:b/>
          <w:sz w:val="24"/>
          <w:szCs w:val="24"/>
        </w:rPr>
        <w:t>IX.</w:t>
      </w:r>
    </w:p>
    <w:p w:rsidR="00AF2928" w:rsidRDefault="00AF2928" w:rsidP="00AF2928">
      <w:pPr>
        <w:pStyle w:val="Bezmezer"/>
        <w:jc w:val="center"/>
        <w:rPr>
          <w:rFonts w:ascii="Times New Roman" w:eastAsia="Times New Roman" w:hAnsi="Times New Roman" w:cs="Times New Roman"/>
          <w:b/>
          <w:sz w:val="24"/>
          <w:szCs w:val="24"/>
        </w:rPr>
      </w:pPr>
      <w:r w:rsidRPr="005317AA">
        <w:rPr>
          <w:rFonts w:ascii="Times New Roman" w:eastAsia="Times New Roman" w:hAnsi="Times New Roman" w:cs="Times New Roman"/>
          <w:b/>
          <w:sz w:val="24"/>
          <w:szCs w:val="24"/>
        </w:rPr>
        <w:t>Ostatní ustanovení</w:t>
      </w:r>
    </w:p>
    <w:p w:rsidR="00AF2928" w:rsidRPr="005317AA" w:rsidRDefault="00AF2928" w:rsidP="00AF2928">
      <w:pPr>
        <w:pStyle w:val="Bezmezer"/>
        <w:jc w:val="center"/>
        <w:rPr>
          <w:rFonts w:ascii="Times New Roman" w:hAnsi="Times New Roman" w:cs="Times New Roman"/>
          <w:b/>
          <w:sz w:val="24"/>
          <w:szCs w:val="24"/>
        </w:rPr>
      </w:pPr>
    </w:p>
    <w:p w:rsidR="00AF2928" w:rsidRDefault="00AF2928" w:rsidP="00AF2928">
      <w:pPr>
        <w:pStyle w:val="Bezmezer"/>
        <w:numPr>
          <w:ilvl w:val="0"/>
          <w:numId w:val="16"/>
        </w:numPr>
        <w:jc w:val="both"/>
        <w:rPr>
          <w:rFonts w:ascii="Times New Roman" w:hAnsi="Times New Roman" w:cs="Times New Roman"/>
          <w:noProof/>
          <w:sz w:val="24"/>
          <w:szCs w:val="24"/>
        </w:rPr>
      </w:pPr>
      <w:r w:rsidRPr="00124A88">
        <w:rPr>
          <w:rFonts w:ascii="Times New Roman" w:eastAsia="Times New Roman" w:hAnsi="Times New Roman" w:cs="Times New Roman"/>
          <w:sz w:val="24"/>
          <w:szCs w:val="24"/>
        </w:rPr>
        <w:t>Obě smluvní strany jsou povinny oznámit druhé smluvní straně jakoukoliv změnu údajů uvedených v záhlaví této smlouvy, a to písemně bez zbytečného odkladu poté, kdy se o příslušné změně dozví.</w:t>
      </w:r>
      <w:r>
        <w:rPr>
          <w:rFonts w:ascii="Times New Roman" w:hAnsi="Times New Roman" w:cs="Times New Roman"/>
          <w:noProof/>
          <w:sz w:val="24"/>
          <w:szCs w:val="24"/>
        </w:rPr>
        <w:drawing>
          <wp:inline distT="0" distB="0" distL="0" distR="0">
            <wp:extent cx="8255" cy="8255"/>
            <wp:effectExtent l="0" t="0" r="0" b="0"/>
            <wp:docPr id="23" name="Picture 2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7"/>
                    <pic:cNvPicPr>
                      <a:picLocks noChangeAspect="1" noChangeArrowheads="1"/>
                    </pic:cNvPicPr>
                  </pic:nvPicPr>
                  <pic:blipFill>
                    <a:blip r:embed="rId2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5317AA" w:rsidRDefault="00AF2928" w:rsidP="00AF2928">
      <w:pPr>
        <w:pStyle w:val="Bezmezer"/>
        <w:numPr>
          <w:ilvl w:val="0"/>
          <w:numId w:val="16"/>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 xml:space="preserve">Pro účely této smlouvy se smluvní strany dohodly na způsobu doručování písemností tak, že pokud je pro provozovatele poštovních služeb doporučená písemnost nedoručitelná nebo jestliže </w:t>
      </w:r>
      <w:r>
        <w:rPr>
          <w:rFonts w:ascii="Times New Roman" w:hAnsi="Times New Roman" w:cs="Times New Roman"/>
          <w:noProof/>
          <w:sz w:val="24"/>
          <w:szCs w:val="24"/>
        </w:rPr>
        <w:drawing>
          <wp:inline distT="0" distB="0" distL="0" distR="0">
            <wp:extent cx="8255" cy="8255"/>
            <wp:effectExtent l="0" t="0" r="0" b="0"/>
            <wp:docPr id="24" name="Picture 2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8"/>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317AA">
        <w:rPr>
          <w:rFonts w:ascii="Times New Roman" w:eastAsia="Times New Roman" w:hAnsi="Times New Roman" w:cs="Times New Roman"/>
          <w:sz w:val="24"/>
          <w:szCs w:val="24"/>
        </w:rPr>
        <w:t>adresát přijetí písemnosti odmítl, nebo si ji na příslušné provozovně provozovatele pošt</w:t>
      </w:r>
      <w:r>
        <w:rPr>
          <w:rFonts w:ascii="Times New Roman" w:eastAsia="Times New Roman" w:hAnsi="Times New Roman" w:cs="Times New Roman"/>
          <w:sz w:val="24"/>
          <w:szCs w:val="24"/>
        </w:rPr>
        <w:t>ovních služeb nevyzvedl v 10</w:t>
      </w:r>
      <w:r w:rsidRPr="005317AA">
        <w:rPr>
          <w:rFonts w:ascii="Times New Roman" w:eastAsia="Times New Roman" w:hAnsi="Times New Roman" w:cs="Times New Roman"/>
          <w:sz w:val="24"/>
          <w:szCs w:val="24"/>
        </w:rPr>
        <w:t>denní úložní lhůtě, považuje se den vrácení této písemnosti provozovatelem</w:t>
      </w:r>
      <w:r>
        <w:rPr>
          <w:rFonts w:ascii="Times New Roman" w:hAnsi="Times New Roman" w:cs="Times New Roman"/>
          <w:sz w:val="24"/>
          <w:szCs w:val="24"/>
        </w:rPr>
        <w:t xml:space="preserve"> </w:t>
      </w:r>
      <w:r w:rsidRPr="005317AA">
        <w:rPr>
          <w:rFonts w:ascii="Times New Roman" w:eastAsia="Times New Roman" w:hAnsi="Times New Roman" w:cs="Times New Roman"/>
          <w:sz w:val="24"/>
          <w:szCs w:val="24"/>
        </w:rPr>
        <w:t xml:space="preserve">poštovních služeb zpět odesílateli </w:t>
      </w:r>
      <w:r w:rsidRPr="005317AA">
        <w:rPr>
          <w:rFonts w:ascii="Times New Roman" w:eastAsia="Times New Roman" w:hAnsi="Times New Roman" w:cs="Times New Roman"/>
          <w:sz w:val="24"/>
          <w:szCs w:val="24"/>
          <w:u w:val="single"/>
        </w:rPr>
        <w:t>za den doručení se všemi právními účinky</w:t>
      </w:r>
      <w:r w:rsidRPr="005317AA">
        <w:rPr>
          <w:rFonts w:ascii="Times New Roman" w:eastAsia="Times New Roman" w:hAnsi="Times New Roman" w:cs="Times New Roman"/>
          <w:sz w:val="24"/>
          <w:szCs w:val="24"/>
        </w:rPr>
        <w:t xml:space="preserve"> s doručením písemnosti spojenými.</w:t>
      </w:r>
    </w:p>
    <w:p w:rsidR="00AF2928" w:rsidRPr="005317AA" w:rsidRDefault="00AF2928" w:rsidP="00AF2928">
      <w:pPr>
        <w:pStyle w:val="Bezmezer"/>
        <w:rPr>
          <w:rFonts w:ascii="Times New Roman" w:hAnsi="Times New Roman" w:cs="Times New Roman"/>
          <w:sz w:val="24"/>
          <w:szCs w:val="24"/>
        </w:rPr>
      </w:pPr>
    </w:p>
    <w:p w:rsidR="00AF2928" w:rsidRDefault="00AF2928" w:rsidP="00AF2928">
      <w:pPr>
        <w:pStyle w:val="Bezmezer"/>
        <w:jc w:val="center"/>
        <w:rPr>
          <w:rFonts w:ascii="Times New Roman" w:eastAsia="Times New Roman" w:hAnsi="Times New Roman" w:cs="Times New Roman"/>
          <w:b/>
          <w:sz w:val="24"/>
          <w:szCs w:val="24"/>
        </w:rPr>
      </w:pPr>
    </w:p>
    <w:p w:rsidR="00AF2928" w:rsidRPr="005317AA" w:rsidRDefault="00AF2928" w:rsidP="00AF2928">
      <w:pPr>
        <w:pStyle w:val="Bezmezer"/>
        <w:jc w:val="center"/>
        <w:rPr>
          <w:rFonts w:ascii="Times New Roman" w:hAnsi="Times New Roman" w:cs="Times New Roman"/>
          <w:b/>
          <w:sz w:val="24"/>
          <w:szCs w:val="24"/>
        </w:rPr>
      </w:pPr>
      <w:r w:rsidRPr="005317AA">
        <w:rPr>
          <w:rFonts w:ascii="Times New Roman" w:eastAsia="Times New Roman" w:hAnsi="Times New Roman" w:cs="Times New Roman"/>
          <w:b/>
          <w:sz w:val="24"/>
          <w:szCs w:val="24"/>
        </w:rPr>
        <w:t>X.</w:t>
      </w:r>
    </w:p>
    <w:p w:rsidR="00AF2928" w:rsidRDefault="00AF2928" w:rsidP="00AF2928">
      <w:pPr>
        <w:pStyle w:val="Bezmezer"/>
        <w:jc w:val="center"/>
        <w:rPr>
          <w:rFonts w:ascii="Times New Roman" w:eastAsia="Times New Roman" w:hAnsi="Times New Roman" w:cs="Times New Roman"/>
          <w:b/>
          <w:sz w:val="24"/>
          <w:szCs w:val="24"/>
        </w:rPr>
      </w:pPr>
      <w:r w:rsidRPr="005317AA">
        <w:rPr>
          <w:rFonts w:ascii="Times New Roman" w:eastAsia="Times New Roman" w:hAnsi="Times New Roman" w:cs="Times New Roman"/>
          <w:b/>
          <w:sz w:val="24"/>
          <w:szCs w:val="24"/>
        </w:rPr>
        <w:t>Závěrečná ustanovení</w:t>
      </w:r>
    </w:p>
    <w:p w:rsidR="00AF2928" w:rsidRPr="005317AA" w:rsidRDefault="00AF2928" w:rsidP="00AF2928">
      <w:pPr>
        <w:pStyle w:val="Bezmezer"/>
        <w:jc w:val="center"/>
        <w:rPr>
          <w:rFonts w:ascii="Times New Roman" w:hAnsi="Times New Roman" w:cs="Times New Roman"/>
          <w:b/>
          <w:sz w:val="24"/>
          <w:szCs w:val="24"/>
        </w:rPr>
      </w:pPr>
    </w:p>
    <w:p w:rsidR="00AF2928" w:rsidRPr="005317AA" w:rsidRDefault="00AF2928" w:rsidP="00AF2928">
      <w:pPr>
        <w:pStyle w:val="Bezmezer"/>
        <w:numPr>
          <w:ilvl w:val="0"/>
          <w:numId w:val="17"/>
        </w:numPr>
        <w:jc w:val="both"/>
        <w:rPr>
          <w:rFonts w:ascii="Times New Roman" w:hAnsi="Times New Roman" w:cs="Times New Roman"/>
          <w:sz w:val="24"/>
          <w:szCs w:val="24"/>
        </w:rPr>
      </w:pPr>
      <w:r w:rsidRPr="00124A88">
        <w:rPr>
          <w:rFonts w:ascii="Times New Roman" w:eastAsia="Times New Roman" w:hAnsi="Times New Roman" w:cs="Times New Roman"/>
          <w:sz w:val="24"/>
          <w:szCs w:val="24"/>
        </w:rPr>
        <w:t>Právní vztahy touto smlouvou neupravené se řídí příslušnými ustanoveními zákona č.</w:t>
      </w:r>
      <w:r>
        <w:rPr>
          <w:rFonts w:ascii="Times New Roman" w:eastAsia="Times New Roman" w:hAnsi="Times New Roman" w:cs="Times New Roman"/>
          <w:sz w:val="24"/>
          <w:szCs w:val="24"/>
        </w:rPr>
        <w:t> </w:t>
      </w:r>
      <w:r w:rsidRPr="00124A88">
        <w:rPr>
          <w:rFonts w:ascii="Times New Roman" w:eastAsia="Times New Roman" w:hAnsi="Times New Roman" w:cs="Times New Roman"/>
          <w:sz w:val="24"/>
          <w:szCs w:val="24"/>
        </w:rPr>
        <w:t>89/2012 Sb. občanský zákoník, ve znění pozdějších předpisů.</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 xml:space="preserve">Prodávající na sebe přebírá dle </w:t>
      </w:r>
      <w:r>
        <w:rPr>
          <w:rFonts w:ascii="Times New Roman" w:eastAsia="Times New Roman" w:hAnsi="Times New Roman" w:cs="Times New Roman"/>
          <w:sz w:val="24"/>
          <w:szCs w:val="24"/>
        </w:rPr>
        <w:t xml:space="preserve">§ </w:t>
      </w:r>
      <w:r w:rsidRPr="005317AA">
        <w:rPr>
          <w:rFonts w:ascii="Times New Roman" w:eastAsia="Times New Roman" w:hAnsi="Times New Roman" w:cs="Times New Roman"/>
          <w:sz w:val="24"/>
          <w:szCs w:val="24"/>
        </w:rPr>
        <w:t>1765 Občanského zákoníku riziko změny okolností, zejména veškeré změny kurzu cizích měn.</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 xml:space="preserve">Je-li nebo stane-li se některé ustanovení této smlouvy neplatné či neúčinné, nedotýká se to </w:t>
      </w:r>
      <w:r>
        <w:rPr>
          <w:rFonts w:ascii="Times New Roman" w:hAnsi="Times New Roman" w:cs="Times New Roman"/>
          <w:noProof/>
          <w:sz w:val="24"/>
          <w:szCs w:val="24"/>
        </w:rPr>
        <w:drawing>
          <wp:inline distT="0" distB="0" distL="0" distR="0">
            <wp:extent cx="8255" cy="8255"/>
            <wp:effectExtent l="0" t="0" r="0" b="0"/>
            <wp:docPr id="25" name="Picture 2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2"/>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317AA">
        <w:rPr>
          <w:rFonts w:ascii="Times New Roman" w:eastAsia="Times New Roman" w:hAnsi="Times New Roman" w:cs="Times New Roman"/>
          <w:sz w:val="24"/>
          <w:szCs w:val="24"/>
        </w:rPr>
        <w:t>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rsidR="00AF2928" w:rsidRPr="005317AA" w:rsidRDefault="00AF2928" w:rsidP="00AF2928">
      <w:pPr>
        <w:pStyle w:val="Bezmezer"/>
        <w:numPr>
          <w:ilvl w:val="0"/>
          <w:numId w:val="17"/>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0">
            <wp:simplePos x="0" y="0"/>
            <wp:positionH relativeFrom="page">
              <wp:posOffset>7400290</wp:posOffset>
            </wp:positionH>
            <wp:positionV relativeFrom="page">
              <wp:posOffset>9730740</wp:posOffset>
            </wp:positionV>
            <wp:extent cx="6350" cy="326390"/>
            <wp:effectExtent l="0" t="0" r="3810" b="1270"/>
            <wp:wrapTopAndBottom/>
            <wp:docPr id="14" name="Picture 2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0"/>
                    <pic:cNvPicPr>
                      <a:picLocks noChangeAspect="1" noChangeArrowheads="1"/>
                    </pic:cNvPicPr>
                  </pic:nvPicPr>
                  <pic:blipFill>
                    <a:blip r:embed="rId37" cstate="print"/>
                    <a:srcRect/>
                    <a:stretch>
                      <a:fillRect/>
                    </a:stretch>
                  </pic:blipFill>
                  <pic:spPr bwMode="auto">
                    <a:xfrm>
                      <a:off x="0" y="0"/>
                      <a:ext cx="6350" cy="326390"/>
                    </a:xfrm>
                    <a:prstGeom prst="rect">
                      <a:avLst/>
                    </a:prstGeom>
                    <a:noFill/>
                    <a:ln w="9525">
                      <a:noFill/>
                      <a:miter lim="800000"/>
                      <a:headEnd/>
                      <a:tailEnd/>
                    </a:ln>
                  </pic:spPr>
                </pic:pic>
              </a:graphicData>
            </a:graphic>
          </wp:anchor>
        </w:drawing>
      </w:r>
      <w:r w:rsidRPr="005317AA">
        <w:rPr>
          <w:rFonts w:ascii="Times New Roman" w:eastAsia="Times New Roman" w:hAnsi="Times New Roman" w:cs="Times New Roman"/>
          <w:sz w:val="24"/>
          <w:szCs w:val="24"/>
        </w:rPr>
        <w:t>Smluvní strany se zavazují řešit veškeré případné spory smírnou cestou. Budou-li taková jednání neúspěšná, případné spory mezi smluvními stranami jsou oprávněny rozhodnout obecné soudy České republiky. Příslušnost rozhodč</w:t>
      </w:r>
      <w:r>
        <w:rPr>
          <w:rFonts w:ascii="Times New Roman" w:eastAsia="Times New Roman" w:hAnsi="Times New Roman" w:cs="Times New Roman"/>
          <w:sz w:val="24"/>
          <w:szCs w:val="24"/>
        </w:rPr>
        <w:t>ích soudů je vyloučena.</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Pro případ, že o prodávajícím jako o poskytovateli zdanitelného plnění je zveřejněna způsobem umožňujícím dálkový přístup skutečnost, že je nespolehlivým plátcem DPH, v souladu se zněním zákona č. 235/2004 Sb., o DPH, smluvní strany sjednávají, že za splnění závazku kupujícího uhradit sjednanou kupní cenu je považováno, uhradí-li kupující částku ve výši daně na účet správce daně poskytovatele a zbývající část kupn</w:t>
      </w:r>
      <w:r>
        <w:rPr>
          <w:rFonts w:ascii="Times New Roman" w:eastAsia="Times New Roman" w:hAnsi="Times New Roman" w:cs="Times New Roman"/>
          <w:sz w:val="24"/>
          <w:szCs w:val="24"/>
        </w:rPr>
        <w:t>í ceny o daň poníženou prodávaj</w:t>
      </w:r>
      <w:r w:rsidRPr="005317AA">
        <w:rPr>
          <w:rFonts w:ascii="Times New Roman" w:eastAsia="Times New Roman" w:hAnsi="Times New Roman" w:cs="Times New Roman"/>
          <w:sz w:val="24"/>
          <w:szCs w:val="24"/>
        </w:rPr>
        <w:t>ícímu</w:t>
      </w:r>
      <w:r>
        <w:rPr>
          <w:rFonts w:ascii="Times New Roman" w:eastAsia="Times New Roman" w:hAnsi="Times New Roman" w:cs="Times New Roman"/>
          <w:sz w:val="24"/>
          <w:szCs w:val="24"/>
        </w:rPr>
        <w:t>.</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Tato smlouva nabývá platnosti a účinnosti dnem jejího podpisu oběma smluvními stranami.</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Tato smlouva se vyhotovuje ve dvou stejnopisech s platností originálu, z nichž každá smluvní st</w:t>
      </w:r>
      <w:r>
        <w:rPr>
          <w:rFonts w:ascii="Times New Roman" w:eastAsia="Times New Roman" w:hAnsi="Times New Roman" w:cs="Times New Roman"/>
          <w:sz w:val="24"/>
          <w:szCs w:val="24"/>
        </w:rPr>
        <w:t>rana obdrží po jednom vyhotovení.</w:t>
      </w:r>
    </w:p>
    <w:p w:rsidR="00AF2928" w:rsidRPr="00AF2928"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Změny a doplňky této smlouvy mohou být prováděny pouze na základě dohody obou smluvních stran a</w:t>
      </w:r>
      <w:r>
        <w:rPr>
          <w:rFonts w:ascii="Times New Roman" w:eastAsia="Times New Roman" w:hAnsi="Times New Roman" w:cs="Times New Roman"/>
          <w:sz w:val="24"/>
          <w:szCs w:val="24"/>
        </w:rPr>
        <w:t xml:space="preserve"> </w:t>
      </w:r>
      <w:r w:rsidRPr="005317AA">
        <w:rPr>
          <w:rFonts w:ascii="Times New Roman" w:eastAsia="Times New Roman" w:hAnsi="Times New Roman" w:cs="Times New Roman"/>
          <w:sz w:val="24"/>
          <w:szCs w:val="24"/>
        </w:rPr>
        <w:t>jsou platné pouze v písemné podobě formou číslovaných dodatků.</w:t>
      </w:r>
    </w:p>
    <w:p w:rsidR="00AF2928" w:rsidRDefault="00AF2928" w:rsidP="00AF2928">
      <w:pPr>
        <w:pStyle w:val="Bezmezer"/>
        <w:numPr>
          <w:ilvl w:val="0"/>
          <w:numId w:val="17"/>
        </w:numPr>
        <w:jc w:val="both"/>
        <w:rPr>
          <w:rFonts w:ascii="Times New Roman" w:hAnsi="Times New Roman" w:cs="Times New Roman"/>
          <w:sz w:val="24"/>
          <w:szCs w:val="24"/>
        </w:rPr>
      </w:pPr>
      <w:r>
        <w:rPr>
          <w:rFonts w:ascii="Times New Roman" w:eastAsia="Times New Roman" w:hAnsi="Times New Roman" w:cs="Times New Roman"/>
          <w:sz w:val="24"/>
          <w:szCs w:val="24"/>
        </w:rPr>
        <w:t>Příloha č. I je</w:t>
      </w:r>
      <w:r w:rsidRPr="00FE187E">
        <w:rPr>
          <w:rFonts w:ascii="Times New Roman" w:eastAsia="Times New Roman" w:hAnsi="Times New Roman" w:cs="Times New Roman"/>
          <w:sz w:val="24"/>
          <w:szCs w:val="24"/>
        </w:rPr>
        <w:t xml:space="preserve"> nedílnou součástí této smlouvy.</w:t>
      </w:r>
      <w:r>
        <w:rPr>
          <w:rFonts w:ascii="Times New Roman" w:hAnsi="Times New Roman" w:cs="Times New Roman"/>
          <w:noProof/>
          <w:sz w:val="24"/>
          <w:szCs w:val="24"/>
        </w:rPr>
        <w:drawing>
          <wp:inline distT="0" distB="0" distL="0" distR="0">
            <wp:extent cx="8255" cy="8255"/>
            <wp:effectExtent l="0" t="0" r="0" b="0"/>
            <wp:docPr id="26" name="Picture 2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3"/>
                    <pic:cNvPicPr>
                      <a:picLocks noChangeAspect="1" noChangeArrowheads="1"/>
                    </pic:cNvPicPr>
                  </pic:nvPicPr>
                  <pic:blipFill>
                    <a:blip r:embed="rId38"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FE187E" w:rsidRDefault="00AF2928" w:rsidP="00AF2928">
      <w:pPr>
        <w:pStyle w:val="Bezmezer"/>
        <w:numPr>
          <w:ilvl w:val="0"/>
          <w:numId w:val="17"/>
        </w:numPr>
        <w:jc w:val="both"/>
        <w:rPr>
          <w:rFonts w:ascii="Times New Roman" w:hAnsi="Times New Roman" w:cs="Times New Roman"/>
          <w:sz w:val="24"/>
          <w:szCs w:val="24"/>
        </w:rPr>
      </w:pPr>
      <w:r w:rsidRPr="00FE187E">
        <w:rPr>
          <w:rFonts w:ascii="Times New Roman" w:eastAsia="Times New Roman" w:hAnsi="Times New Roman" w:cs="Times New Roman"/>
          <w:sz w:val="24"/>
          <w:szCs w:val="24"/>
        </w:rPr>
        <w:t>Smluvní strany shodně prohlašují, že tato smlouva</w:t>
      </w:r>
      <w:r>
        <w:rPr>
          <w:rFonts w:ascii="Times New Roman" w:eastAsia="Times New Roman" w:hAnsi="Times New Roman" w:cs="Times New Roman"/>
          <w:sz w:val="24"/>
          <w:szCs w:val="24"/>
        </w:rPr>
        <w:t xml:space="preserve"> </w:t>
      </w:r>
      <w:r w:rsidRPr="00FE187E">
        <w:rPr>
          <w:rFonts w:ascii="Times New Roman" w:eastAsia="Times New Roman" w:hAnsi="Times New Roman" w:cs="Times New Roman"/>
          <w:sz w:val="24"/>
          <w:szCs w:val="24"/>
        </w:rPr>
        <w:t>je uzavřena podle jejich pravé a svobodné vůle, nikoliv v tísni, za nápadně nevýhodných podmínek, což stvrzují svými vlastnoručními podpisy.</w:t>
      </w: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360"/>
        <w:jc w:val="both"/>
        <w:rPr>
          <w:rFonts w:ascii="Times New Roman" w:hAnsi="Times New Roman" w:cs="Times New Roman"/>
          <w:sz w:val="24"/>
          <w:szCs w:val="24"/>
        </w:rPr>
      </w:pPr>
    </w:p>
    <w:p w:rsidR="00AF2928" w:rsidRPr="00FE187E" w:rsidRDefault="00AF2928" w:rsidP="00AF2928">
      <w:pPr>
        <w:pStyle w:val="Bezmezer"/>
        <w:numPr>
          <w:ilvl w:val="0"/>
          <w:numId w:val="17"/>
        </w:numPr>
        <w:jc w:val="both"/>
        <w:rPr>
          <w:rFonts w:ascii="Times New Roman" w:hAnsi="Times New Roman" w:cs="Times New Roman"/>
          <w:sz w:val="24"/>
          <w:szCs w:val="24"/>
        </w:rPr>
      </w:pPr>
      <w:r w:rsidRPr="00FE187E">
        <w:rPr>
          <w:rFonts w:ascii="Times New Roman" w:hAnsi="Times New Roman" w:cs="Times New Roman"/>
          <w:sz w:val="24"/>
          <w:szCs w:val="24"/>
        </w:rPr>
        <w:t xml:space="preserve">Všechna ostatní prohlášení stran, (ať už učiněná výslovně, nebo vyplývající z této smlouvy), ústní či písemná, jsou vtělena do této smlouvy, popřípadě zadávací dokumentace, aniž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 v rozporu se stávajícími obchodními podmínkami obsaženými v této smlouvě nebo zadávací dokumentaci. Jakékoli změny této smlouvy musí mít písemnou formu v listinné podobě a podepsané smluvními stranami. Vzdání se jakéhokoli práva ze smlouvy se vztahuje pouze k okolnostem, </w:t>
      </w:r>
      <w:r>
        <w:rPr>
          <w:rFonts w:ascii="Times New Roman" w:hAnsi="Times New Roman" w:cs="Times New Roman"/>
          <w:sz w:val="24"/>
          <w:szCs w:val="24"/>
        </w:rPr>
        <w:t>pro které bylo vzdání se určeno.</w:t>
      </w:r>
    </w:p>
    <w:p w:rsidR="00AF2928" w:rsidRDefault="00AF2928" w:rsidP="00AF2928">
      <w:pPr>
        <w:pStyle w:val="Bezmezer"/>
        <w:rPr>
          <w:rFonts w:ascii="Times New Roman" w:hAnsi="Times New Roman" w:cs="Times New Roman"/>
          <w:sz w:val="24"/>
          <w:szCs w:val="24"/>
        </w:rPr>
      </w:pPr>
    </w:p>
    <w:p w:rsidR="00AF2928" w:rsidRPr="00124A88" w:rsidRDefault="00AF2928" w:rsidP="00AF2928">
      <w:pPr>
        <w:pStyle w:val="Bezmezer"/>
        <w:rPr>
          <w:rFonts w:ascii="Times New Roman" w:hAnsi="Times New Roman" w:cs="Times New Roman"/>
          <w:sz w:val="24"/>
          <w:szCs w:val="24"/>
        </w:rPr>
      </w:pPr>
    </w:p>
    <w:p w:rsidR="00AF2928" w:rsidRPr="00FE187E" w:rsidRDefault="00AF2928" w:rsidP="00AF2928">
      <w:pPr>
        <w:pStyle w:val="Bezmezer"/>
        <w:rPr>
          <w:rFonts w:ascii="Times New Roman" w:hAnsi="Times New Roman" w:cs="Times New Roman"/>
          <w:b/>
          <w:sz w:val="24"/>
          <w:szCs w:val="24"/>
        </w:rPr>
      </w:pPr>
      <w:r w:rsidRPr="00FE187E">
        <w:rPr>
          <w:rFonts w:ascii="Times New Roman" w:eastAsia="Times New Roman" w:hAnsi="Times New Roman" w:cs="Times New Roman"/>
          <w:b/>
          <w:sz w:val="24"/>
          <w:szCs w:val="24"/>
        </w:rPr>
        <w:t>Příloha:</w:t>
      </w:r>
    </w:p>
    <w:p w:rsidR="00AF2928" w:rsidRDefault="00AF2928" w:rsidP="00AF2928">
      <w:pPr>
        <w:pStyle w:val="Bezmezer"/>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extent cx="8255" cy="8255"/>
            <wp:effectExtent l="0" t="0" r="0" b="0"/>
            <wp:docPr id="27" name="Picture 2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1"/>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eastAsia="Times New Roman" w:hAnsi="Times New Roman" w:cs="Times New Roman"/>
          <w:sz w:val="24"/>
          <w:szCs w:val="24"/>
        </w:rPr>
        <w:t>l) Technická specifikace prodávajícím nabízeného zboží</w:t>
      </w:r>
    </w:p>
    <w:p w:rsidR="00AF2928" w:rsidRPr="00124A8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Pr="00124A88" w:rsidRDefault="00AF2928" w:rsidP="00AF2928">
      <w:pPr>
        <w:pStyle w:val="Bezmezer"/>
        <w:rPr>
          <w:rFonts w:ascii="Times New Roman" w:hAnsi="Times New Roman" w:cs="Times New Roman"/>
          <w:sz w:val="24"/>
          <w:szCs w:val="24"/>
        </w:rPr>
      </w:pPr>
      <w:r>
        <w:rPr>
          <w:rFonts w:ascii="Times New Roman" w:eastAsia="Times New Roman" w:hAnsi="Times New Roman" w:cs="Times New Roman"/>
          <w:sz w:val="24"/>
          <w:szCs w:val="24"/>
        </w:rPr>
        <w:t>V</w:t>
      </w:r>
      <w:r w:rsidRPr="00087FD3">
        <w:rPr>
          <w:rFonts w:ascii="Times New Roman" w:eastAsia="Times New Roman" w:hAnsi="Times New Roman" w:cs="Times New Roman"/>
          <w:sz w:val="24"/>
          <w:szCs w:val="24"/>
          <w:highlight w:val="yellow"/>
        </w:rPr>
        <w:t>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24A88">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Rumburku </w:t>
      </w:r>
    </w:p>
    <w:p w:rsidR="00AF2928" w:rsidRDefault="00AF2928" w:rsidP="00AF2928">
      <w:pPr>
        <w:pStyle w:val="Bezmezer"/>
        <w:rPr>
          <w:rFonts w:ascii="Times New Roman" w:eastAsia="Times New Roman" w:hAnsi="Times New Roman" w:cs="Times New Roman"/>
          <w:sz w:val="24"/>
          <w:szCs w:val="24"/>
        </w:rPr>
      </w:pPr>
    </w:p>
    <w:p w:rsidR="00AF2928" w:rsidRDefault="00AF2928" w:rsidP="00AF2928">
      <w:pPr>
        <w:pStyle w:val="Bezmezer"/>
        <w:rPr>
          <w:rFonts w:ascii="Times New Roman" w:eastAsia="Times New Roman" w:hAnsi="Times New Roman" w:cs="Times New Roman"/>
          <w:sz w:val="24"/>
          <w:szCs w:val="24"/>
        </w:rPr>
      </w:pPr>
    </w:p>
    <w:p w:rsidR="00AF2928" w:rsidRDefault="00AF2928" w:rsidP="00AF2928">
      <w:pPr>
        <w:pStyle w:val="Bezmezer"/>
        <w:rPr>
          <w:rFonts w:ascii="Times New Roman" w:eastAsia="Times New Roman" w:hAnsi="Times New Roman" w:cs="Times New Roman"/>
          <w:sz w:val="24"/>
          <w:szCs w:val="24"/>
        </w:rPr>
      </w:pPr>
    </w:p>
    <w:p w:rsidR="00AF2928" w:rsidRPr="00FE187E" w:rsidRDefault="00AF2928" w:rsidP="00AF2928">
      <w:pPr>
        <w:pStyle w:val="Bezmezer"/>
        <w:rPr>
          <w:rFonts w:ascii="Times New Roman" w:hAnsi="Times New Roman" w:cs="Times New Roman"/>
          <w:sz w:val="24"/>
          <w:szCs w:val="24"/>
        </w:rPr>
      </w:pPr>
      <w:r w:rsidRPr="00124A88">
        <w:rPr>
          <w:rFonts w:ascii="Times New Roman" w:eastAsia="Times New Roman" w:hAnsi="Times New Roman" w:cs="Times New Roman"/>
          <w:sz w:val="24"/>
          <w:szCs w:val="24"/>
        </w:rPr>
        <w:t>Dne</w:t>
      </w:r>
      <w:r w:rsidRPr="00087FD3">
        <w:rPr>
          <w:rFonts w:ascii="Times New Roman" w:hAnsi="Times New Roman" w:cs="Times New Roman"/>
          <w:noProof/>
          <w:sz w:val="24"/>
          <w:szCs w:val="24"/>
          <w:highlight w:val="yellow"/>
        </w:rPr>
        <w:t>__________________________</w:t>
      </w:r>
      <w:r w:rsidRPr="00087FD3">
        <w:rPr>
          <w:rFonts w:ascii="Times New Roman" w:hAnsi="Times New Roman" w:cs="Times New Roman"/>
          <w:noProof/>
          <w:sz w:val="24"/>
          <w:szCs w:val="24"/>
          <w:highlight w:val="yellow"/>
        </w:rPr>
        <w:tab/>
        <w:t>____</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eastAsia="Times New Roman" w:hAnsi="Times New Roman" w:cs="Times New Roman"/>
          <w:sz w:val="24"/>
          <w:szCs w:val="24"/>
        </w:rPr>
        <w:t>D</w:t>
      </w:r>
      <w:r w:rsidRPr="00124A88">
        <w:rPr>
          <w:rFonts w:ascii="Times New Roman" w:eastAsia="Times New Roman" w:hAnsi="Times New Roman" w:cs="Times New Roman"/>
          <w:sz w:val="24"/>
          <w:szCs w:val="24"/>
        </w:rPr>
        <w:t>ne</w:t>
      </w:r>
      <w:r>
        <w:rPr>
          <w:rFonts w:ascii="Times New Roman" w:hAnsi="Times New Roman" w:cs="Times New Roman"/>
          <w:noProof/>
          <w:sz w:val="24"/>
          <w:szCs w:val="24"/>
        </w:rPr>
        <w:t xml:space="preserve"> _____________________________</w:t>
      </w:r>
    </w:p>
    <w:p w:rsidR="00AF2928" w:rsidRDefault="00AF2928" w:rsidP="00AF2928"/>
    <w:p w:rsidR="00AF2928" w:rsidRDefault="00AF2928" w:rsidP="00AF2928"/>
    <w:p w:rsidR="00AF2928" w:rsidRPr="00FE187E" w:rsidRDefault="00AF2928" w:rsidP="00AF2928"/>
    <w:p w:rsidR="00AF2928" w:rsidRDefault="00AF2928" w:rsidP="00AF2928"/>
    <w:p w:rsidR="00AF2928" w:rsidRDefault="00AF2928" w:rsidP="00AF2928">
      <w:r w:rsidRPr="00087FD3">
        <w:rPr>
          <w:highlight w:val="yellow"/>
        </w:rPr>
        <w:t>_________________________________</w:t>
      </w:r>
      <w:r>
        <w:tab/>
      </w:r>
      <w:r>
        <w:tab/>
      </w:r>
      <w:r>
        <w:tab/>
        <w:t>________________________________</w:t>
      </w:r>
    </w:p>
    <w:p w:rsidR="00AF2928" w:rsidRPr="00FE187E" w:rsidRDefault="00AF2928" w:rsidP="00AF2928">
      <w:pPr>
        <w:pStyle w:val="Bezmezer"/>
        <w:rPr>
          <w:rFonts w:ascii="Times New Roman" w:hAnsi="Times New Roman" w:cs="Times New Roman"/>
          <w:sz w:val="24"/>
          <w:szCs w:val="24"/>
        </w:rPr>
      </w:pPr>
      <w:r w:rsidRPr="00087FD3">
        <w:rPr>
          <w:highlight w:val="yellow"/>
        </w:rPr>
        <w:t>………………………………………………………………….</w:t>
      </w:r>
      <w:r>
        <w:tab/>
      </w:r>
      <w:r>
        <w:tab/>
      </w:r>
      <w:r>
        <w:tab/>
      </w:r>
      <w:r w:rsidRPr="00FE187E">
        <w:rPr>
          <w:rFonts w:ascii="Times New Roman" w:hAnsi="Times New Roman" w:cs="Times New Roman"/>
          <w:sz w:val="24"/>
          <w:szCs w:val="24"/>
        </w:rPr>
        <w:t>Lužická nemocnice a poliklinika, a.s.</w:t>
      </w:r>
    </w:p>
    <w:p w:rsidR="00AF2928" w:rsidRPr="00FE187E" w:rsidRDefault="00AF2928" w:rsidP="00AF2928"/>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sectPr w:rsidR="009806EF" w:rsidSect="00AF2928">
      <w:headerReference w:type="default" r:id="rId39"/>
      <w:footerReference w:type="default" r:id="rId40"/>
      <w:pgSz w:w="11900" w:h="16838"/>
      <w:pgMar w:top="454" w:right="851" w:bottom="618" w:left="851" w:header="0" w:footer="0" w:gutter="0"/>
      <w:cols w:space="0" w:equalWidth="0">
        <w:col w:w="990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74" w:rsidRPr="00D91740" w:rsidRDefault="008E2474" w:rsidP="00D91740">
      <w:r>
        <w:separator/>
      </w:r>
    </w:p>
  </w:endnote>
  <w:endnote w:type="continuationSeparator" w:id="0">
    <w:p w:rsidR="008E2474" w:rsidRPr="00D91740" w:rsidRDefault="008E2474" w:rsidP="00D91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3F" w:rsidRDefault="004509CC" w:rsidP="005B751D">
    <w:pPr>
      <w:pStyle w:val="Default"/>
      <w:pBdr>
        <w:top w:val="single" w:sz="4" w:space="1" w:color="auto"/>
      </w:pBdr>
      <w:spacing w:after="60"/>
      <w:rPr>
        <w:color w:val="57585A"/>
        <w:sz w:val="20"/>
        <w:szCs w:val="20"/>
      </w:rPr>
    </w:pPr>
    <w:r w:rsidRPr="00AE42A3">
      <w:rPr>
        <w:b/>
        <w:bCs/>
        <w:color w:val="221E1F"/>
        <w:sz w:val="20"/>
        <w:szCs w:val="20"/>
      </w:rPr>
      <w:t>Lužická nemocnice a poliklinika, a.s.</w:t>
    </w:r>
    <w:r w:rsidR="004A267F" w:rsidRPr="00AE42A3">
      <w:rPr>
        <w:b/>
        <w:bCs/>
        <w:color w:val="221E1F"/>
        <w:sz w:val="20"/>
        <w:szCs w:val="20"/>
      </w:rPr>
      <w:t xml:space="preserve"> </w:t>
    </w:r>
    <w:r w:rsidR="004A267F" w:rsidRPr="00AE42A3">
      <w:rPr>
        <w:color w:val="B3721C"/>
        <w:sz w:val="20"/>
        <w:szCs w:val="20"/>
      </w:rPr>
      <w:t xml:space="preserve">| </w:t>
    </w:r>
    <w:r w:rsidRPr="00AE42A3">
      <w:rPr>
        <w:color w:val="57585A"/>
        <w:sz w:val="20"/>
        <w:szCs w:val="20"/>
      </w:rPr>
      <w:t>Jiráskova 1378/4</w:t>
    </w:r>
    <w:r w:rsidR="0090283F" w:rsidRPr="00AE42A3">
      <w:rPr>
        <w:color w:val="57585A"/>
        <w:sz w:val="20"/>
        <w:szCs w:val="20"/>
      </w:rPr>
      <w:t xml:space="preserve"> </w:t>
    </w:r>
    <w:r w:rsidR="0090283F" w:rsidRPr="00AE42A3">
      <w:rPr>
        <w:color w:val="B3721C"/>
        <w:sz w:val="20"/>
        <w:szCs w:val="20"/>
      </w:rPr>
      <w:t>|</w:t>
    </w:r>
    <w:r w:rsidR="0090283F" w:rsidRPr="00AE42A3">
      <w:rPr>
        <w:color w:val="7AC141"/>
        <w:sz w:val="20"/>
        <w:szCs w:val="20"/>
      </w:rPr>
      <w:t xml:space="preserve"> </w:t>
    </w:r>
    <w:r w:rsidRPr="00AE42A3">
      <w:rPr>
        <w:color w:val="57585A"/>
        <w:sz w:val="20"/>
        <w:szCs w:val="20"/>
      </w:rPr>
      <w:t>408 01 Rumburk</w:t>
    </w:r>
  </w:p>
  <w:p w:rsidR="00DD3EE6" w:rsidRPr="00DD3EE6" w:rsidRDefault="00DD3EE6" w:rsidP="005B751D">
    <w:pPr>
      <w:pStyle w:val="Default"/>
      <w:pBdr>
        <w:top w:val="single" w:sz="4" w:space="1" w:color="auto"/>
      </w:pBdr>
      <w:spacing w:after="60"/>
      <w:rPr>
        <w:b/>
        <w:bCs/>
        <w:color w:val="221E1F"/>
        <w:sz w:val="16"/>
        <w:szCs w:val="16"/>
      </w:rPr>
    </w:pPr>
    <w:r w:rsidRPr="00DD3EE6">
      <w:rPr>
        <w:color w:val="57585A"/>
        <w:sz w:val="16"/>
        <w:szCs w:val="16"/>
      </w:rPr>
      <w:t>Společnost je zapsána v obchodním rejstříku vedeném Krajským soudem v Ústí nad Labem, oddíl B, vložka 635.</w:t>
    </w:r>
  </w:p>
  <w:p w:rsidR="0090283F" w:rsidRPr="00DD3EE6" w:rsidRDefault="004509CC" w:rsidP="005B751D">
    <w:pPr>
      <w:pStyle w:val="Default"/>
      <w:spacing w:after="60"/>
      <w:rPr>
        <w:iCs/>
        <w:color w:val="B3721C"/>
        <w:sz w:val="16"/>
        <w:szCs w:val="16"/>
      </w:rPr>
    </w:pPr>
    <w:r w:rsidRPr="00DD3EE6">
      <w:rPr>
        <w:iCs/>
        <w:color w:val="57585A"/>
        <w:sz w:val="16"/>
        <w:szCs w:val="16"/>
      </w:rPr>
      <w:t xml:space="preserve">tel.: </w:t>
    </w:r>
    <w:r w:rsidRPr="00060450">
      <w:rPr>
        <w:iCs/>
        <w:color w:val="B3721C"/>
        <w:sz w:val="16"/>
        <w:szCs w:val="16"/>
      </w:rPr>
      <w:t>+420 412 332 247</w:t>
    </w:r>
    <w:r w:rsidR="0090283F" w:rsidRPr="00DD3EE6">
      <w:rPr>
        <w:iCs/>
        <w:sz w:val="16"/>
        <w:szCs w:val="16"/>
      </w:rPr>
      <w:t xml:space="preserve"> </w:t>
    </w:r>
    <w:r w:rsidR="0090283F" w:rsidRPr="00DD3EE6">
      <w:rPr>
        <w:iCs/>
        <w:color w:val="B3721C"/>
        <w:sz w:val="16"/>
        <w:szCs w:val="16"/>
      </w:rPr>
      <w:t xml:space="preserve">| </w:t>
    </w:r>
    <w:r w:rsidR="00A001A8" w:rsidRPr="00DD3EE6">
      <w:rPr>
        <w:iCs/>
        <w:color w:val="57585A"/>
        <w:sz w:val="16"/>
        <w:szCs w:val="16"/>
      </w:rPr>
      <w:t xml:space="preserve">fax: </w:t>
    </w:r>
    <w:r w:rsidR="00A001A8" w:rsidRPr="00060450">
      <w:rPr>
        <w:iCs/>
        <w:color w:val="B3721C"/>
        <w:sz w:val="16"/>
        <w:szCs w:val="16"/>
      </w:rPr>
      <w:t>+420 332 556</w:t>
    </w:r>
    <w:r w:rsidR="00A001A8" w:rsidRPr="00DD3EE6">
      <w:rPr>
        <w:iCs/>
        <w:color w:val="57585A"/>
        <w:sz w:val="16"/>
        <w:szCs w:val="16"/>
      </w:rPr>
      <w:t xml:space="preserve"> </w:t>
    </w:r>
    <w:r w:rsidR="00A001A8" w:rsidRPr="00DD3EE6">
      <w:rPr>
        <w:iCs/>
        <w:color w:val="B3721C"/>
        <w:sz w:val="16"/>
        <w:szCs w:val="16"/>
      </w:rPr>
      <w:t xml:space="preserve">| </w:t>
    </w:r>
    <w:r w:rsidR="005C29E7" w:rsidRPr="00DD3EE6">
      <w:rPr>
        <w:iCs/>
        <w:color w:val="57585A"/>
        <w:sz w:val="16"/>
        <w:szCs w:val="16"/>
      </w:rPr>
      <w:t>s</w:t>
    </w:r>
    <w:r w:rsidRPr="00DD3EE6">
      <w:rPr>
        <w:iCs/>
        <w:color w:val="57585A"/>
        <w:sz w:val="16"/>
        <w:szCs w:val="16"/>
      </w:rPr>
      <w:t>ekretariat@nemrum.cz</w:t>
    </w:r>
    <w:r w:rsidR="0090283F" w:rsidRPr="00DD3EE6">
      <w:rPr>
        <w:iCs/>
        <w:color w:val="57585A"/>
        <w:sz w:val="16"/>
        <w:szCs w:val="16"/>
      </w:rPr>
      <w:t xml:space="preserve"> </w:t>
    </w:r>
    <w:r w:rsidR="00A001A8" w:rsidRPr="00DD3EE6">
      <w:rPr>
        <w:iCs/>
        <w:color w:val="B3721C"/>
        <w:sz w:val="16"/>
        <w:szCs w:val="16"/>
      </w:rPr>
      <w:t>|</w:t>
    </w:r>
    <w:r w:rsidR="0090283F" w:rsidRPr="00DD3EE6">
      <w:rPr>
        <w:iCs/>
        <w:color w:val="B3721C"/>
        <w:sz w:val="16"/>
        <w:szCs w:val="16"/>
      </w:rPr>
      <w:t xml:space="preserve"> </w:t>
    </w:r>
    <w:r w:rsidR="00DD3EE6" w:rsidRPr="00DD3EE6">
      <w:rPr>
        <w:iCs/>
        <w:color w:val="57585A"/>
        <w:sz w:val="16"/>
        <w:szCs w:val="16"/>
      </w:rPr>
      <w:t xml:space="preserve">www.nemrum.cz </w:t>
    </w:r>
    <w:r w:rsidR="00DD3EE6" w:rsidRPr="00DD3EE6">
      <w:rPr>
        <w:iCs/>
        <w:color w:val="B3721C"/>
        <w:sz w:val="16"/>
        <w:szCs w:val="16"/>
      </w:rPr>
      <w:t xml:space="preserve">| </w:t>
    </w:r>
    <w:r w:rsidR="00DD3EE6" w:rsidRPr="00DD3EE6">
      <w:rPr>
        <w:iCs/>
        <w:color w:val="57585A"/>
        <w:sz w:val="16"/>
        <w:szCs w:val="16"/>
      </w:rPr>
      <w:t xml:space="preserve">datová schránka: </w:t>
    </w:r>
    <w:r w:rsidR="00DD3EE6" w:rsidRPr="00060450">
      <w:rPr>
        <w:iCs/>
        <w:color w:val="B3721C"/>
        <w:sz w:val="16"/>
        <w:szCs w:val="16"/>
      </w:rPr>
      <w:t>8vje2fi</w:t>
    </w:r>
  </w:p>
  <w:p w:rsidR="005C29E7" w:rsidRPr="00DD3EE6" w:rsidRDefault="005C29E7" w:rsidP="005B751D">
    <w:pPr>
      <w:pStyle w:val="Default"/>
      <w:rPr>
        <w:sz w:val="16"/>
        <w:szCs w:val="16"/>
      </w:rPr>
    </w:pPr>
    <w:r w:rsidRPr="00DD3EE6">
      <w:rPr>
        <w:iCs/>
        <w:color w:val="57585A"/>
        <w:sz w:val="16"/>
        <w:szCs w:val="16"/>
      </w:rPr>
      <w:t xml:space="preserve">IČ: 61538990 </w:t>
    </w:r>
    <w:r w:rsidR="00A001A8" w:rsidRPr="00DD3EE6">
      <w:rPr>
        <w:iCs/>
        <w:color w:val="B3721C"/>
        <w:sz w:val="16"/>
        <w:szCs w:val="16"/>
      </w:rPr>
      <w:t>|</w:t>
    </w:r>
    <w:r w:rsidRPr="00DD3EE6">
      <w:rPr>
        <w:iCs/>
        <w:color w:val="7AC141"/>
        <w:sz w:val="16"/>
        <w:szCs w:val="16"/>
      </w:rPr>
      <w:t xml:space="preserve"> </w:t>
    </w:r>
    <w:r w:rsidRPr="00DD3EE6">
      <w:rPr>
        <w:iCs/>
        <w:color w:val="57585A"/>
        <w:sz w:val="16"/>
        <w:szCs w:val="16"/>
      </w:rPr>
      <w:t xml:space="preserve">DIČ: CZ 61538990 </w:t>
    </w:r>
    <w:r w:rsidR="00A001A8" w:rsidRPr="00DD3EE6">
      <w:rPr>
        <w:iCs/>
        <w:color w:val="B3721C"/>
        <w:sz w:val="16"/>
        <w:szCs w:val="16"/>
      </w:rPr>
      <w:t>|</w:t>
    </w:r>
    <w:r w:rsidRPr="00DD3EE6">
      <w:rPr>
        <w:iCs/>
        <w:color w:val="B3721C"/>
        <w:sz w:val="16"/>
        <w:szCs w:val="16"/>
      </w:rPr>
      <w:t xml:space="preserve"> </w:t>
    </w:r>
    <w:r w:rsidRPr="00DD3EE6">
      <w:rPr>
        <w:iCs/>
        <w:color w:val="57585A"/>
        <w:sz w:val="16"/>
        <w:szCs w:val="16"/>
      </w:rPr>
      <w:t>KB</w:t>
    </w:r>
    <w:r w:rsidR="00D561F1">
      <w:rPr>
        <w:iCs/>
        <w:color w:val="57585A"/>
        <w:sz w:val="16"/>
        <w:szCs w:val="16"/>
      </w:rPr>
      <w:t xml:space="preserve"> a.s.</w:t>
    </w:r>
    <w:r w:rsidRPr="00DD3EE6">
      <w:rPr>
        <w:iCs/>
        <w:color w:val="57585A"/>
        <w:sz w:val="16"/>
        <w:szCs w:val="16"/>
      </w:rPr>
      <w:t xml:space="preserve"> Rumburk</w:t>
    </w:r>
    <w:r w:rsidR="002C0786">
      <w:rPr>
        <w:iCs/>
        <w:color w:val="57585A"/>
        <w:sz w:val="16"/>
        <w:szCs w:val="16"/>
      </w:rPr>
      <w:t>:</w:t>
    </w:r>
    <w:r w:rsidRPr="00DD3EE6">
      <w:rPr>
        <w:iCs/>
        <w:color w:val="57585A"/>
        <w:sz w:val="16"/>
        <w:szCs w:val="16"/>
      </w:rPr>
      <w:t xml:space="preserve"> 3992050257/0100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74" w:rsidRPr="00D91740" w:rsidRDefault="008E2474" w:rsidP="00D91740">
      <w:r>
        <w:separator/>
      </w:r>
    </w:p>
  </w:footnote>
  <w:footnote w:type="continuationSeparator" w:id="0">
    <w:p w:rsidR="008E2474" w:rsidRPr="00D91740" w:rsidRDefault="008E2474" w:rsidP="00D91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B7" w:rsidRPr="00F103B7" w:rsidRDefault="00D561F1" w:rsidP="001E188E">
    <w:pPr>
      <w:pStyle w:val="Zhlav"/>
      <w:pBdr>
        <w:bottom w:val="single" w:sz="4" w:space="1" w:color="auto"/>
      </w:pBdr>
      <w:rPr>
        <w:rFonts w:ascii="Myriad Pro" w:hAnsi="Myriad Pro"/>
        <w:b/>
      </w:rPr>
    </w:pPr>
    <w:r>
      <w:rPr>
        <w:b/>
        <w:noProof/>
        <w:lang w:eastAsia="cs-CZ"/>
      </w:rPr>
      <w:drawing>
        <wp:anchor distT="0" distB="0" distL="114300" distR="114300" simplePos="0" relativeHeight="251657728" behindDoc="0" locked="0" layoutInCell="1" allowOverlap="1">
          <wp:simplePos x="0" y="0"/>
          <wp:positionH relativeFrom="column">
            <wp:posOffset>4315460</wp:posOffset>
          </wp:positionH>
          <wp:positionV relativeFrom="paragraph">
            <wp:posOffset>-70485</wp:posOffset>
          </wp:positionV>
          <wp:extent cx="1910080" cy="514350"/>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910080" cy="514350"/>
                  </a:xfrm>
                  <a:prstGeom prst="rect">
                    <a:avLst/>
                  </a:prstGeom>
                  <a:noFill/>
                  <a:ln w="9525">
                    <a:noFill/>
                    <a:miter lim="800000"/>
                    <a:headEnd/>
                    <a:tailEnd/>
                  </a:ln>
                </pic:spPr>
              </pic:pic>
            </a:graphicData>
          </a:graphic>
        </wp:anchor>
      </w:drawing>
    </w:r>
    <w:r w:rsidR="00F103B7" w:rsidRPr="00F103B7">
      <w:rPr>
        <w:rFonts w:ascii="Myriad Pro" w:hAnsi="Myriad Pro"/>
        <w:b/>
      </w:rPr>
      <w:t>Lužická nemocnice a poliklinika, a.s.</w:t>
    </w:r>
  </w:p>
  <w:p w:rsidR="00F103B7" w:rsidRDefault="00F103B7" w:rsidP="001E188E">
    <w:pPr>
      <w:pStyle w:val="Zhlav"/>
      <w:pBdr>
        <w:bottom w:val="single" w:sz="4" w:space="1" w:color="auto"/>
      </w:pBdr>
      <w:rPr>
        <w:rFonts w:ascii="Myriad Pro" w:hAnsi="Myriad Pro"/>
      </w:rPr>
    </w:pPr>
    <w:r>
      <w:rPr>
        <w:rFonts w:ascii="Myriad Pro" w:hAnsi="Myriad Pro"/>
      </w:rPr>
      <w:t>Jiráskova 1378/4</w:t>
    </w:r>
  </w:p>
  <w:p w:rsidR="00F103B7" w:rsidRPr="00D91740" w:rsidRDefault="00F103B7" w:rsidP="001E188E">
    <w:pPr>
      <w:pStyle w:val="Zhlav"/>
      <w:pBdr>
        <w:bottom w:val="single" w:sz="4" w:space="1" w:color="auto"/>
      </w:pBdr>
      <w:rPr>
        <w:rFonts w:ascii="Myriad Pro" w:hAnsi="Myriad Pro"/>
      </w:rPr>
    </w:pPr>
    <w:r>
      <w:rPr>
        <w:rFonts w:ascii="Myriad Pro" w:hAnsi="Myriad Pro"/>
      </w:rPr>
      <w:t>408 01 Rumburk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5pt;height:5.25pt;visibility:visible;mso-wrap-style:square" o:bullet="t">
        <v:imagedata r:id="rId1" o:title=""/>
      </v:shape>
    </w:pict>
  </w:numPicBullet>
  <w:abstractNum w:abstractNumId="0">
    <w:nsid w:val="02256DFD"/>
    <w:multiLevelType w:val="hybridMultilevel"/>
    <w:tmpl w:val="2CE01732"/>
    <w:lvl w:ilvl="0" w:tplc="60DC480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11C6057F"/>
    <w:multiLevelType w:val="hybridMultilevel"/>
    <w:tmpl w:val="8BBE9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756FC9"/>
    <w:multiLevelType w:val="hybridMultilevel"/>
    <w:tmpl w:val="DB805BFE"/>
    <w:lvl w:ilvl="0" w:tplc="B5FC07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BB63B0"/>
    <w:multiLevelType w:val="hybridMultilevel"/>
    <w:tmpl w:val="896A0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C913C9"/>
    <w:multiLevelType w:val="hybridMultilevel"/>
    <w:tmpl w:val="D00A8CCA"/>
    <w:lvl w:ilvl="0" w:tplc="5F14E4E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16368F"/>
    <w:multiLevelType w:val="hybridMultilevel"/>
    <w:tmpl w:val="A2400DBE"/>
    <w:lvl w:ilvl="0" w:tplc="D5325A7C">
      <w:start w:val="4"/>
      <w:numFmt w:val="decimal"/>
      <w:lvlText w:val="%1."/>
      <w:lvlJc w:val="left"/>
      <w:pPr>
        <w:ind w:left="768" w:hanging="360"/>
      </w:pPr>
      <w:rPr>
        <w:rFonts w:hint="default"/>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6">
    <w:nsid w:val="2C9A5B13"/>
    <w:multiLevelType w:val="hybridMultilevel"/>
    <w:tmpl w:val="1820EA46"/>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CE10F1"/>
    <w:multiLevelType w:val="hybridMultilevel"/>
    <w:tmpl w:val="AF8E8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FB487D"/>
    <w:multiLevelType w:val="hybridMultilevel"/>
    <w:tmpl w:val="62C0ED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EE2525"/>
    <w:multiLevelType w:val="hybridMultilevel"/>
    <w:tmpl w:val="BF164456"/>
    <w:lvl w:ilvl="0" w:tplc="41746F5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6A61749"/>
    <w:multiLevelType w:val="hybridMultilevel"/>
    <w:tmpl w:val="AC62C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745D4F"/>
    <w:multiLevelType w:val="hybridMultilevel"/>
    <w:tmpl w:val="9994450C"/>
    <w:lvl w:ilvl="0" w:tplc="3836BE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E4C0F70"/>
    <w:multiLevelType w:val="hybridMultilevel"/>
    <w:tmpl w:val="DE3E7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423664"/>
    <w:multiLevelType w:val="hybridMultilevel"/>
    <w:tmpl w:val="7AD6F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300ADC"/>
    <w:multiLevelType w:val="hybridMultilevel"/>
    <w:tmpl w:val="A6B648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2945F73"/>
    <w:multiLevelType w:val="hybridMultilevel"/>
    <w:tmpl w:val="29AAD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9480A8D"/>
    <w:multiLevelType w:val="hybridMultilevel"/>
    <w:tmpl w:val="A8E62842"/>
    <w:lvl w:ilvl="0" w:tplc="8C70346E">
      <w:start w:val="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9B565B8"/>
    <w:multiLevelType w:val="hybridMultilevel"/>
    <w:tmpl w:val="37CA8B42"/>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8266E1"/>
    <w:multiLevelType w:val="hybridMultilevel"/>
    <w:tmpl w:val="7D5EE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5"/>
  </w:num>
  <w:num w:numId="3">
    <w:abstractNumId w:val="11"/>
  </w:num>
  <w:num w:numId="4">
    <w:abstractNumId w:val="18"/>
  </w:num>
  <w:num w:numId="5">
    <w:abstractNumId w:val="13"/>
  </w:num>
  <w:num w:numId="6">
    <w:abstractNumId w:val="9"/>
  </w:num>
  <w:num w:numId="7">
    <w:abstractNumId w:val="10"/>
  </w:num>
  <w:num w:numId="8">
    <w:abstractNumId w:val="16"/>
  </w:num>
  <w:num w:numId="9">
    <w:abstractNumId w:val="14"/>
  </w:num>
  <w:num w:numId="10">
    <w:abstractNumId w:val="8"/>
  </w:num>
  <w:num w:numId="11">
    <w:abstractNumId w:val="2"/>
  </w:num>
  <w:num w:numId="12">
    <w:abstractNumId w:val="7"/>
  </w:num>
  <w:num w:numId="13">
    <w:abstractNumId w:val="1"/>
  </w:num>
  <w:num w:numId="14">
    <w:abstractNumId w:val="3"/>
  </w:num>
  <w:num w:numId="15">
    <w:abstractNumId w:val="12"/>
  </w:num>
  <w:num w:numId="16">
    <w:abstractNumId w:val="17"/>
  </w:num>
  <w:num w:numId="17">
    <w:abstractNumId w:val="6"/>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attachedTemplate r:id="rId1"/>
  <w:documentProtection w:edit="forms" w:formatting="1" w:enforcement="0"/>
  <w:defaultTabStop w:val="708"/>
  <w:hyphenationZone w:val="425"/>
  <w:characterSpacingControl w:val="doNotCompress"/>
  <w:hdrShapeDefaults>
    <o:shapedefaults v:ext="edit" spidmax="23554" fill="f" fillcolor="white" stroke="f">
      <v:fill color="white" on="f"/>
      <v:stroke on="f"/>
    </o:shapedefaults>
  </w:hdrShapeDefaults>
  <w:footnotePr>
    <w:footnote w:id="-1"/>
    <w:footnote w:id="0"/>
  </w:footnotePr>
  <w:endnotePr>
    <w:endnote w:id="-1"/>
    <w:endnote w:id="0"/>
  </w:endnotePr>
  <w:compat/>
  <w:rsids>
    <w:rsidRoot w:val="00FF55E5"/>
    <w:rsid w:val="00016897"/>
    <w:rsid w:val="00016D7E"/>
    <w:rsid w:val="0002342B"/>
    <w:rsid w:val="000306B7"/>
    <w:rsid w:val="00037E8B"/>
    <w:rsid w:val="00042888"/>
    <w:rsid w:val="00060450"/>
    <w:rsid w:val="00064A01"/>
    <w:rsid w:val="00097A8F"/>
    <w:rsid w:val="000C73BA"/>
    <w:rsid w:val="000D3CD0"/>
    <w:rsid w:val="000D4A2E"/>
    <w:rsid w:val="000F1B08"/>
    <w:rsid w:val="00131FE3"/>
    <w:rsid w:val="001472E5"/>
    <w:rsid w:val="001478F4"/>
    <w:rsid w:val="00174AD0"/>
    <w:rsid w:val="001903D8"/>
    <w:rsid w:val="00197647"/>
    <w:rsid w:val="001A21D5"/>
    <w:rsid w:val="001A5FEB"/>
    <w:rsid w:val="001C4AC8"/>
    <w:rsid w:val="001C6512"/>
    <w:rsid w:val="001D0688"/>
    <w:rsid w:val="001E188E"/>
    <w:rsid w:val="00230866"/>
    <w:rsid w:val="00233425"/>
    <w:rsid w:val="00251839"/>
    <w:rsid w:val="00265972"/>
    <w:rsid w:val="00280A1B"/>
    <w:rsid w:val="002818FC"/>
    <w:rsid w:val="002C0786"/>
    <w:rsid w:val="002E3E26"/>
    <w:rsid w:val="002F209F"/>
    <w:rsid w:val="002F2A72"/>
    <w:rsid w:val="002F2D27"/>
    <w:rsid w:val="00303C6E"/>
    <w:rsid w:val="00307EA4"/>
    <w:rsid w:val="0031128F"/>
    <w:rsid w:val="003132BB"/>
    <w:rsid w:val="00322278"/>
    <w:rsid w:val="00334561"/>
    <w:rsid w:val="003534CF"/>
    <w:rsid w:val="00372720"/>
    <w:rsid w:val="003855A8"/>
    <w:rsid w:val="00385709"/>
    <w:rsid w:val="00392572"/>
    <w:rsid w:val="003A0D5D"/>
    <w:rsid w:val="003C1FB2"/>
    <w:rsid w:val="003C2732"/>
    <w:rsid w:val="003D4251"/>
    <w:rsid w:val="003E23D0"/>
    <w:rsid w:val="003F5C1D"/>
    <w:rsid w:val="0041455E"/>
    <w:rsid w:val="00415EDC"/>
    <w:rsid w:val="00431575"/>
    <w:rsid w:val="00434860"/>
    <w:rsid w:val="004509CC"/>
    <w:rsid w:val="004514A5"/>
    <w:rsid w:val="00453745"/>
    <w:rsid w:val="0047294E"/>
    <w:rsid w:val="00473E04"/>
    <w:rsid w:val="0047432C"/>
    <w:rsid w:val="004A143A"/>
    <w:rsid w:val="004A176B"/>
    <w:rsid w:val="004A267F"/>
    <w:rsid w:val="004B57A4"/>
    <w:rsid w:val="004B6C41"/>
    <w:rsid w:val="004D1686"/>
    <w:rsid w:val="004D2CEC"/>
    <w:rsid w:val="004F2057"/>
    <w:rsid w:val="0054513A"/>
    <w:rsid w:val="00581D47"/>
    <w:rsid w:val="00582638"/>
    <w:rsid w:val="00594347"/>
    <w:rsid w:val="00597A4F"/>
    <w:rsid w:val="005B3105"/>
    <w:rsid w:val="005B751D"/>
    <w:rsid w:val="005C195F"/>
    <w:rsid w:val="005C29E7"/>
    <w:rsid w:val="00601F46"/>
    <w:rsid w:val="0062547B"/>
    <w:rsid w:val="00635E47"/>
    <w:rsid w:val="00682258"/>
    <w:rsid w:val="006A2B2E"/>
    <w:rsid w:val="006B2306"/>
    <w:rsid w:val="006C1248"/>
    <w:rsid w:val="006D498C"/>
    <w:rsid w:val="00727D1E"/>
    <w:rsid w:val="00732D96"/>
    <w:rsid w:val="00742ADF"/>
    <w:rsid w:val="007714F0"/>
    <w:rsid w:val="00773B99"/>
    <w:rsid w:val="007E1B00"/>
    <w:rsid w:val="007E3086"/>
    <w:rsid w:val="007F55A7"/>
    <w:rsid w:val="00830E69"/>
    <w:rsid w:val="00842172"/>
    <w:rsid w:val="00874C4F"/>
    <w:rsid w:val="00885C60"/>
    <w:rsid w:val="008A71A9"/>
    <w:rsid w:val="008C0752"/>
    <w:rsid w:val="008E093D"/>
    <w:rsid w:val="008E2474"/>
    <w:rsid w:val="0090283F"/>
    <w:rsid w:val="0090428B"/>
    <w:rsid w:val="00906822"/>
    <w:rsid w:val="00907B25"/>
    <w:rsid w:val="00923D86"/>
    <w:rsid w:val="00925539"/>
    <w:rsid w:val="009338CB"/>
    <w:rsid w:val="00940BBE"/>
    <w:rsid w:val="009562F4"/>
    <w:rsid w:val="009610E1"/>
    <w:rsid w:val="009806EF"/>
    <w:rsid w:val="00991063"/>
    <w:rsid w:val="009A3049"/>
    <w:rsid w:val="009B3FFE"/>
    <w:rsid w:val="009B6FDE"/>
    <w:rsid w:val="009B7D94"/>
    <w:rsid w:val="009C6656"/>
    <w:rsid w:val="009E5571"/>
    <w:rsid w:val="00A001A8"/>
    <w:rsid w:val="00A03659"/>
    <w:rsid w:val="00A07022"/>
    <w:rsid w:val="00A11862"/>
    <w:rsid w:val="00A1575D"/>
    <w:rsid w:val="00A168E4"/>
    <w:rsid w:val="00A51007"/>
    <w:rsid w:val="00A52F2C"/>
    <w:rsid w:val="00A679DE"/>
    <w:rsid w:val="00A72173"/>
    <w:rsid w:val="00A726B0"/>
    <w:rsid w:val="00A741A4"/>
    <w:rsid w:val="00A83757"/>
    <w:rsid w:val="00AC6790"/>
    <w:rsid w:val="00AC7870"/>
    <w:rsid w:val="00AE42A3"/>
    <w:rsid w:val="00AF2928"/>
    <w:rsid w:val="00B11F36"/>
    <w:rsid w:val="00B161D7"/>
    <w:rsid w:val="00B2558D"/>
    <w:rsid w:val="00B269A3"/>
    <w:rsid w:val="00B47F84"/>
    <w:rsid w:val="00B65538"/>
    <w:rsid w:val="00B82B57"/>
    <w:rsid w:val="00BA66DE"/>
    <w:rsid w:val="00BC721D"/>
    <w:rsid w:val="00C202D1"/>
    <w:rsid w:val="00C43AC2"/>
    <w:rsid w:val="00C67BA1"/>
    <w:rsid w:val="00C7285B"/>
    <w:rsid w:val="00C7327F"/>
    <w:rsid w:val="00C77FBE"/>
    <w:rsid w:val="00CA56D8"/>
    <w:rsid w:val="00CB430D"/>
    <w:rsid w:val="00CE5C10"/>
    <w:rsid w:val="00D35273"/>
    <w:rsid w:val="00D52A7C"/>
    <w:rsid w:val="00D561F1"/>
    <w:rsid w:val="00D836A8"/>
    <w:rsid w:val="00D91740"/>
    <w:rsid w:val="00DA62F0"/>
    <w:rsid w:val="00DD0F40"/>
    <w:rsid w:val="00DD3EE6"/>
    <w:rsid w:val="00DD6967"/>
    <w:rsid w:val="00DF3F1D"/>
    <w:rsid w:val="00E0357F"/>
    <w:rsid w:val="00E2390B"/>
    <w:rsid w:val="00E342D7"/>
    <w:rsid w:val="00E62614"/>
    <w:rsid w:val="00E63C1E"/>
    <w:rsid w:val="00E728EB"/>
    <w:rsid w:val="00E81FE7"/>
    <w:rsid w:val="00E93D77"/>
    <w:rsid w:val="00EA1761"/>
    <w:rsid w:val="00EB40DD"/>
    <w:rsid w:val="00EC283A"/>
    <w:rsid w:val="00F06EA0"/>
    <w:rsid w:val="00F103B7"/>
    <w:rsid w:val="00F120AD"/>
    <w:rsid w:val="00F15FF1"/>
    <w:rsid w:val="00F21D13"/>
    <w:rsid w:val="00F35F1D"/>
    <w:rsid w:val="00F47BDF"/>
    <w:rsid w:val="00F631CC"/>
    <w:rsid w:val="00FA546C"/>
    <w:rsid w:val="00FB2A8C"/>
    <w:rsid w:val="00FC7439"/>
    <w:rsid w:val="00FD40EA"/>
    <w:rsid w:val="00FD427F"/>
    <w:rsid w:val="00FE576B"/>
    <w:rsid w:val="00FF0D41"/>
    <w:rsid w:val="00FF55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F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rPr>
  </w:style>
  <w:style w:type="paragraph" w:customStyle="1" w:styleId="Default">
    <w:name w:val="Default"/>
    <w:rsid w:val="0090283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character" w:styleId="Hypertextovodkaz">
    <w:name w:val="Hyperlink"/>
    <w:uiPriority w:val="99"/>
    <w:unhideWhenUsed/>
    <w:rsid w:val="004509CC"/>
    <w:rPr>
      <w:color w:val="0563C1"/>
      <w:u w:val="single"/>
    </w:rPr>
  </w:style>
  <w:style w:type="character" w:customStyle="1" w:styleId="apple-converted-space">
    <w:name w:val="apple-converted-space"/>
    <w:basedOn w:val="Standardnpsmoodstavce"/>
    <w:rsid w:val="00DD6967"/>
  </w:style>
  <w:style w:type="character" w:styleId="Siln">
    <w:name w:val="Strong"/>
    <w:basedOn w:val="Standardnpsmoodstavce"/>
    <w:uiPriority w:val="22"/>
    <w:qFormat/>
    <w:rsid w:val="00DD6967"/>
    <w:rPr>
      <w:b/>
      <w:bCs/>
    </w:rPr>
  </w:style>
  <w:style w:type="table" w:styleId="Mkatabulky">
    <w:name w:val="Table Grid"/>
    <w:basedOn w:val="Normlntabulka"/>
    <w:uiPriority w:val="59"/>
    <w:rsid w:val="009806EF"/>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ezmezer">
    <w:name w:val="No Spacing"/>
    <w:uiPriority w:val="1"/>
    <w:qFormat/>
    <w:rsid w:val="00AF2928"/>
    <w:rPr>
      <w:rFonts w:cs="Calibri"/>
      <w:color w:val="000000"/>
      <w:sz w:val="22"/>
      <w:szCs w:val="22"/>
    </w:rPr>
  </w:style>
  <w:style w:type="paragraph" w:styleId="Odstavecseseznamem">
    <w:name w:val="List Paragraph"/>
    <w:basedOn w:val="Normln"/>
    <w:uiPriority w:val="34"/>
    <w:qFormat/>
    <w:rsid w:val="00AF2928"/>
    <w:pPr>
      <w:widowControl w:val="0"/>
      <w:suppressAutoHyphens/>
      <w:spacing w:after="0" w:line="240" w:lineRule="auto"/>
      <w:ind w:left="708"/>
    </w:pPr>
    <w:rPr>
      <w:rFonts w:ascii="Times New Roman" w:eastAsia="Lucida Sans Unicode" w:hAnsi="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5395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6.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8.jpeg"/><Relationship Id="rId10" Type="http://schemas.openxmlformats.org/officeDocument/2006/relationships/image" Target="media/image4.jpeg"/><Relationship Id="rId19" Type="http://schemas.openxmlformats.org/officeDocument/2006/relationships/hyperlink" Target="mailto:sklenarl@nemrum.cz" TargetMode="External"/><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1.jpeg"/><Relationship Id="rId35" Type="http://schemas.openxmlformats.org/officeDocument/2006/relationships/image" Target="media/image27.jpe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chalova\Desktop\NEMRUM_&#352;ablona-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78A9-A9DD-49CF-8DF2-7312CC50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NEMRUM_Šablona-2</Template>
  <TotalTime>0</TotalTime>
  <Pages>7</Pages>
  <Words>2569</Words>
  <Characters>15161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NEMRUM_šablona</vt:lpstr>
    </vt:vector>
  </TitlesOfParts>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NEMRUM_šablona</dc:title>
  <dc:creator/>
  <cp:lastModifiedBy/>
  <cp:revision>1</cp:revision>
  <dcterms:created xsi:type="dcterms:W3CDTF">2017-08-22T07:47:00Z</dcterms:created>
  <dcterms:modified xsi:type="dcterms:W3CDTF">2017-08-22T07:47:00Z</dcterms:modified>
</cp:coreProperties>
</file>